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МІНІСТЕРСТВО ОСВІТИ І НАУКИ УКРАЇНИ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ЧОРНОМОРСЬКИЙ НАЦІОНАЛЬНИЙ УНІВЕРСИТЕТ ІМЕНІ ПЕТРА МОГИЛИ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Факультет комп'ютерних наук</w:t>
      </w:r>
    </w:p>
    <w:p>
      <w:pPr>
        <w:spacing w:line="240" w:lineRule="auto" w:before="0" w:after="2400"/>
        <w:ind w:firstLine="0"/>
        <w:jc w:val="center"/>
      </w:pPr>
      <w:r>
        <w:rPr>
          <w:rFonts w:ascii="Times New Roman" w:hAnsi="Times New Roman"/>
          <w:b w:val="0"/>
          <w:sz w:val="28"/>
        </w:rPr>
        <w:t>Кафедра інтелектуальних інформаційних систем</w:t>
      </w:r>
    </w:p>
    <w:p>
      <w:pPr>
        <w:spacing w:line="240" w:lineRule="auto" w:before="1200" w:after="0"/>
        <w:ind w:firstLine="0"/>
        <w:jc w:val="center"/>
      </w:pPr>
      <w:r>
        <w:rPr>
          <w:rFonts w:ascii="Times New Roman" w:hAnsi="Times New Roman"/>
          <w:b/>
          <w:sz w:val="32"/>
        </w:rPr>
        <w:t>ЗВІТ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до практичної роботи № 3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з дисципліни «Технології баз даних та знань»</w:t>
      </w:r>
    </w:p>
    <w:p>
      <w:pPr>
        <w:spacing w:line="240" w:lineRule="auto" w:before="0" w:after="3200"/>
        <w:ind w:firstLine="0"/>
        <w:jc w:val="center"/>
      </w:pPr>
      <w:r>
        <w:rPr>
          <w:rFonts w:ascii="Times New Roman" w:hAnsi="Times New Roman"/>
          <w:b w:val="0"/>
          <w:sz w:val="28"/>
        </w:rPr>
        <w:t>на тему: «Робота зі СКБД SQLite. Виконання запитів на вибірку даних»</w:t>
      </w:r>
    </w:p>
    <w:p>
      <w:pPr>
        <w:spacing w:line="240" w:lineRule="auto" w:before="160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Виконав(ла): студент(ка) групи K26-1м</w:t>
      </w:r>
    </w:p>
    <w:p>
      <w:pPr>
        <w:spacing w:line="24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спеціальності Компʼютерні науки</w:t>
      </w:r>
    </w:p>
    <w:p>
      <w:pPr>
        <w:spacing w:line="24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Климошенко Сергій</w:t>
      </w:r>
    </w:p>
    <w:p>
      <w:pPr>
        <w:spacing w:line="240" w:lineRule="auto" w:before="80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Перевірив(ла): ________________________</w:t>
      </w:r>
    </w:p>
    <w:p>
      <w:pPr>
        <w:spacing w:line="240" w:lineRule="auto" w:before="80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Оцінка: ______________</w:t>
      </w:r>
    </w:p>
    <w:p>
      <w:pPr>
        <w:spacing w:line="240" w:lineRule="auto" w:before="400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Миколаїв – 2026</w:t>
      </w:r>
    </w:p>
    <w:p>
      <w:r>
        <w:br w:type="page"/>
      </w:r>
    </w:p>
    <w:p>
      <w:pPr>
        <w:spacing w:line="360" w:lineRule="auto" w:before="240" w:after="160"/>
        <w:ind w:firstLine="0"/>
        <w:jc w:val="center"/>
      </w:pPr>
      <w:r>
        <w:rPr>
          <w:rFonts w:ascii="Times New Roman" w:hAnsi="Times New Roman"/>
          <w:b/>
          <w:sz w:val="28"/>
        </w:rPr>
        <w:t>Тема та мета роботи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Тема: робота зі СКБД SQLite. Виконання запитів на вибірку даних.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Мета: навчитись засобами СКБД SQLite виконувати запити на вибірку даних.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Роботу виконано в середовищі macOS за допомогою консольного клієнта sqlite3 версії 3.51.0. Усі наведені нижче зображення є знімками реального сеансу роботи з інтерпретатором. Відмінності від методичних вказівок, зумовлені новішою версією СКБД (у методичці — 3.21.0): режим column автоматично підбирає ширину стовпців, тому назви на кшталт «Chicken/Fowl» не обрізаються; результати довгих запитів на знімках скорочено позначкою «[... вивід скорочено ...]». Ілюстративні схеми методички (загальна форма оператора select, конвеєр обробки, етапи виконання) подано в тексті, а не знімками консолі.</w:t>
      </w:r>
    </w:p>
    <w:p>
      <w:pPr>
        <w:spacing w:line="360" w:lineRule="auto" w:before="240" w:after="160"/>
        <w:ind w:firstLine="0"/>
        <w:jc w:val="center"/>
      </w:pPr>
      <w:r>
        <w:rPr>
          <w:rFonts w:ascii="Times New Roman" w:hAnsi="Times New Roman"/>
          <w:b/>
          <w:sz w:val="28"/>
        </w:rPr>
        <w:t>Хід виконання основного завдання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sz w:val="28"/>
        </w:rPr>
        <w:t>1. Тестова база даних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Надану студентом БД foods.db містить крім чотирьох таблиць предметної області (episodes, foods, food_types, foods_episodes) ще допоміжну порожню таблицю contacts, яка в завданні не використовується. Із чотирьох потрібних таблиць командою .dump сформовано дамп foods.sql, який відновлюється в нову БД food.db (рис. 1); далі переглядаємо перелік таблиць (рис. 2).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83000" cy="8308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3000" cy="830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1. </w:t>
      </w:r>
      <w:r>
        <w:rPr>
          <w:rFonts w:ascii="Times New Roman" w:hAnsi="Times New Roman"/>
          <w:sz w:val="24"/>
        </w:rPr>
        <w:t>Відновлення БД із дампу foods.sql та запуск sqlite3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06000" cy="5641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6000" cy="564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2. </w:t>
      </w:r>
      <w:r>
        <w:rPr>
          <w:rFonts w:ascii="Times New Roman" w:hAnsi="Times New Roman"/>
          <w:sz w:val="24"/>
        </w:rPr>
        <w:t>Перегляд переліку таблиць БД food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БД містить назви страв, що згадуються в епізодах серіалу «Seinfeld». Foods — головна таблиця: кожен запис є окремою стравою, назва зберігається в полі name, а поле type_id посилається на таблицю food_types (класифікація: фаст-фуд, напої тощо). Таблиця foods_episodes пов'язує страви з епізодами (зв'язок «багато до багатьох»). Схему БД (даталогічну модель) наведено командою .schema (рис. 3).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00000" cy="23438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34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3. </w:t>
      </w:r>
      <w:r>
        <w:rPr>
          <w:rFonts w:ascii="Times New Roman" w:hAnsi="Times New Roman"/>
          <w:sz w:val="24"/>
        </w:rPr>
        <w:t>Даталогічна модель БД «Food» (команда .schema)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sz w:val="28"/>
        </w:rPr>
        <w:t>2. Загальна форма оператора select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Найповніша форма оператора вибірки в SQLite має вигляд: select [distinct] heading from tables where predicate group by columns having predicate order by columns limit count,offset. Майже всі фрази необов'язкові. Оператор можна уявити як конвеєр: фраза from поєднує таблиці (join) в одне відношення R1; where відбирає записи (обмеження) та утворює R2; group by групує записи й застосовує агрегатні функції; having фільтрує групи; select виконує проекцію полів; order by упорядковує результат; limit обмежує кількість рядків.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sz w:val="28"/>
        </w:rPr>
        <w:t>3. Прості вибірки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Виконуємо просту вибірку зі списку типів страв (рис. 4) та проекцію — лише назви типів (рис. 5). Режим column та виведення заголовків увімкнено командами .mode column та .headers on.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78999" cy="30074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8999" cy="300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4. </w:t>
      </w:r>
      <w:r>
        <w:rPr>
          <w:rFonts w:ascii="Times New Roman" w:hAnsi="Times New Roman"/>
          <w:sz w:val="24"/>
        </w:rPr>
        <w:t>Вибірка зі списку типів страв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268000" cy="27490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274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5. </w:t>
      </w:r>
      <w:r>
        <w:rPr>
          <w:rFonts w:ascii="Times New Roman" w:hAnsi="Times New Roman"/>
          <w:sz w:val="24"/>
        </w:rPr>
        <w:t>Назви типів страв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Вибираємо назви всіх серій серіалу (рис. 6). Кількість рядків велика, тому за допомогою limit обмежуємо результат п'ятьма серіями (рис. 7), а також п'ятьма першими стравами (рис. 8).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41999" cy="1780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1999" cy="178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6. </w:t>
      </w:r>
      <w:r>
        <w:rPr>
          <w:rFonts w:ascii="Times New Roman" w:hAnsi="Times New Roman"/>
          <w:sz w:val="24"/>
        </w:rPr>
        <w:t>Вибірка назв серій серіалу (вивід скорочено)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46000" cy="13865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6000" cy="138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7. </w:t>
      </w:r>
      <w:r>
        <w:rPr>
          <w:rFonts w:ascii="Times New Roman" w:hAnsi="Times New Roman"/>
          <w:sz w:val="24"/>
        </w:rPr>
        <w:t>Обмеження результуючого списку фразою limit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268000" cy="13745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137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8. </w:t>
      </w:r>
      <w:r>
        <w:rPr>
          <w:rFonts w:ascii="Times New Roman" w:hAnsi="Times New Roman"/>
          <w:sz w:val="24"/>
        </w:rPr>
        <w:t>Перші 5 страв зі списку страв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Для зручності виводу змінюємо ширину стовпців командою .width (рис. 9).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15212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521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9. </w:t>
      </w:r>
      <w:r>
        <w:rPr>
          <w:rFonts w:ascii="Times New Roman" w:hAnsi="Times New Roman"/>
          <w:sz w:val="24"/>
        </w:rPr>
        <w:t>Вказання ширини стовпців при виводі даних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sz w:val="28"/>
        </w:rPr>
        <w:t>4. Фільтрування даних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Список серій другого сезону — рис. 10. Умови поєднуються булівськими операторами: страви 2-го та 3-го типу (рис. 11); ту ж вибірку реалізовано оператором in (рис. 12).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23999" cy="26518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3999" cy="2651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10. </w:t>
      </w:r>
      <w:r>
        <w:rPr>
          <w:rFonts w:ascii="Times New Roman" w:hAnsi="Times New Roman"/>
          <w:sz w:val="24"/>
        </w:rPr>
        <w:t>Список серій 2-го сезону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2999" cy="183242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2999" cy="1832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11. </w:t>
      </w:r>
      <w:r>
        <w:rPr>
          <w:rFonts w:ascii="Times New Roman" w:hAnsi="Times New Roman"/>
          <w:sz w:val="24"/>
        </w:rPr>
        <w:t>Список страв 2-го та 3-го типу (вивід скорочено)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591000" cy="182771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1000" cy="1827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12. </w:t>
      </w:r>
      <w:r>
        <w:rPr>
          <w:rFonts w:ascii="Times New Roman" w:hAnsi="Times New Roman"/>
          <w:sz w:val="24"/>
        </w:rPr>
        <w:t>Використання оператора in (вивід скорочено)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Під час фільтрації за рядковим значенням застосовуємо шаблони оператора like: страви, назва яких пов'язана з морквою (рис. 13), та серії 3-го сезону зі словом «boyfriend» у назві (рис. 14).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65000" cy="112315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5000" cy="1123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13. </w:t>
      </w:r>
      <w:r>
        <w:rPr>
          <w:rFonts w:ascii="Times New Roman" w:hAnsi="Times New Roman"/>
          <w:sz w:val="24"/>
        </w:rPr>
        <w:t>Страви, назва яких пов'язана з морквою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88000" cy="99388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993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14. </w:t>
      </w:r>
      <w:r>
        <w:rPr>
          <w:rFonts w:ascii="Times New Roman" w:hAnsi="Times New Roman"/>
          <w:sz w:val="24"/>
        </w:rPr>
        <w:t>Серії 3-го сезону, в назві яких є слово «boyfriend»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sz w:val="28"/>
        </w:rPr>
        <w:t>5. Групування та агрегатні функції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Визначаємо загальну кількість серій (рис. 15), кількість серій 2-го сезону (рис. 16) та кількість сезонів із застосуванням count(distinct ...) (рис. 17). Зверніть увагу: у таблиці episodes є два службові записи без номера сезону (season = NULL: id 0 та id 180, спеціальний випуск), тому count(*) дає 181 запис, а кількість різних сезонів — 9.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94000" cy="82736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94000" cy="827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15. </w:t>
      </w:r>
      <w:r>
        <w:rPr>
          <w:rFonts w:ascii="Times New Roman" w:hAnsi="Times New Roman"/>
          <w:sz w:val="24"/>
        </w:rPr>
        <w:t>Загальна кількість серій у серіалі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65000" cy="84236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65000" cy="84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16. </w:t>
      </w:r>
      <w:r>
        <w:rPr>
          <w:rFonts w:ascii="Times New Roman" w:hAnsi="Times New Roman"/>
          <w:sz w:val="24"/>
        </w:rPr>
        <w:t>Кількість серій 2-го сезону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76000" cy="84039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76000" cy="840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17. </w:t>
      </w:r>
      <w:r>
        <w:rPr>
          <w:rFonts w:ascii="Times New Roman" w:hAnsi="Times New Roman"/>
          <w:sz w:val="24"/>
        </w:rPr>
        <w:t>Кількість сезонів у серіалі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Речення group by розбиває вибірку на групи: підрахунок серій за сезонами (рис. 18); службові записи з NULL утворюють окрему групу. Результат агрегації фільтруємо реченням having — сезони, у яких більше 20 серій (рис. 19).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15999" cy="231915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15999" cy="2319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18. </w:t>
      </w:r>
      <w:r>
        <w:rPr>
          <w:rFonts w:ascii="Times New Roman" w:hAnsi="Times New Roman"/>
          <w:sz w:val="24"/>
        </w:rPr>
        <w:t>Підрахунок кількості серій за сезонами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90000" cy="203712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" cy="2037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19. </w:t>
      </w:r>
      <w:r>
        <w:rPr>
          <w:rFonts w:ascii="Times New Roman" w:hAnsi="Times New Roman"/>
          <w:sz w:val="24"/>
        </w:rPr>
        <w:t>Сезони, в яких більше 20 серій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sz w:val="28"/>
        </w:rPr>
        <w:t>6. Упорядкування виводу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Список типів страв за назвою (рис. 20); страви 1-го типу у зворотному порядку (рис. 21); серії за сезоном за зростанням і назвою за спаданням (рис. 22); сезони за кількістю серій за спаданням — упорядкування за результатом агрегатної функції (рис. 23).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50000" cy="279654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50000" cy="2796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20. </w:t>
      </w:r>
      <w:r>
        <w:rPr>
          <w:rFonts w:ascii="Times New Roman" w:hAnsi="Times New Roman"/>
          <w:sz w:val="24"/>
        </w:rPr>
        <w:t>Список типів страв, упорядкований за назвою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95000" cy="211911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95000" cy="2119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21. </w:t>
      </w:r>
      <w:r>
        <w:rPr>
          <w:rFonts w:ascii="Times New Roman" w:hAnsi="Times New Roman"/>
          <w:sz w:val="24"/>
        </w:rPr>
        <w:t>Список страв 1-го типу, відсортований за назвою у зворотному порядку (вивід скорочено)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3999" cy="211033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53999" cy="2110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22. </w:t>
      </w:r>
      <w:r>
        <w:rPr>
          <w:rFonts w:ascii="Times New Roman" w:hAnsi="Times New Roman"/>
          <w:sz w:val="24"/>
        </w:rPr>
        <w:t>Список серій, відсортований за сезоном (зростання) та назвою серії (спадання) (вивід скорочено)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15999" cy="245557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15999" cy="2455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23. </w:t>
      </w:r>
      <w:r>
        <w:rPr>
          <w:rFonts w:ascii="Times New Roman" w:hAnsi="Times New Roman"/>
          <w:sz w:val="24"/>
        </w:rPr>
        <w:t>Список сезонів, впорядкований за кількістю серій за спаданням</w:t>
      </w:r>
    </w:p>
    <w:p>
      <w:pPr>
        <w:spacing w:line="360" w:lineRule="auto" w:before="200" w:after="80"/>
        <w:ind w:firstLine="709"/>
        <w:jc w:val="both"/>
      </w:pPr>
      <w:r>
        <w:rPr>
          <w:rFonts w:ascii="Times New Roman" w:hAnsi="Times New Roman"/>
          <w:b/>
          <w:sz w:val="28"/>
        </w:rPr>
        <w:t>7. Запити до кількох таблиць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Для поєднання таблиць застосовуємо конструкцію join. Список страв із вказанням їхніх типів — рис. 24; салати з категорії овочі — рис. 25.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71999" cy="250174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71999" cy="2501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24. </w:t>
      </w:r>
      <w:r>
        <w:rPr>
          <w:rFonts w:ascii="Times New Roman" w:hAnsi="Times New Roman"/>
          <w:sz w:val="24"/>
        </w:rPr>
        <w:t>Список страв із вказанням їхніх типів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06000" cy="169246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06000" cy="169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25. </w:t>
      </w:r>
      <w:r>
        <w:rPr>
          <w:rFonts w:ascii="Times New Roman" w:hAnsi="Times New Roman"/>
          <w:sz w:val="24"/>
        </w:rPr>
        <w:t>Салати із категорії овочі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Приклади з поєднанням join та group by: перші 5 епізодів за кількістю згадувань про їжу (рис. 26); перші 3 сезони за кількістю згадувань різних страв (рис. 27). У п'ятому рядку рейтингу епізодів у методичці стоїть «The Dinner Party», а в нашому виконанні — «The Wink»: обидва мають по 9 згадувань, тож порядок рівних значень не визначено, і він може відрізнятися залежно від версії СКБД.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12999" cy="209923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12999" cy="2099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26. </w:t>
      </w:r>
      <w:r>
        <w:rPr>
          <w:rFonts w:ascii="Times New Roman" w:hAnsi="Times New Roman"/>
          <w:sz w:val="24"/>
        </w:rPr>
        <w:t>Перші 5 епізодів за кількістю згадувань про їжу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12999" cy="181933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12999" cy="1819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27. </w:t>
      </w:r>
      <w:r>
        <w:rPr>
          <w:rFonts w:ascii="Times New Roman" w:hAnsi="Times New Roman"/>
          <w:sz w:val="24"/>
        </w:rPr>
        <w:t>Перші 3 сезони за кількістю згадувань різних страв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У скількох серіях кожного сезону згадується морозиво — рис. 28; у яких серіях 5-го сезону згадується випічка — рис. 29.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76000" cy="182086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76000" cy="1820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28. </w:t>
      </w:r>
      <w:r>
        <w:rPr>
          <w:rFonts w:ascii="Times New Roman" w:hAnsi="Times New Roman"/>
          <w:sz w:val="24"/>
        </w:rPr>
        <w:t>У скількох серіях кожного із сезонів згадується про морозиво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76000" cy="224106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ig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76000" cy="2241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29. </w:t>
      </w:r>
      <w:r>
        <w:rPr>
          <w:rFonts w:ascii="Times New Roman" w:hAnsi="Times New Roman"/>
          <w:sz w:val="24"/>
        </w:rPr>
        <w:t>У яких серіях 5-го сезону згадується випічка</w:t>
      </w:r>
    </w:p>
    <w:p>
      <w:pPr>
        <w:spacing w:line="360" w:lineRule="auto" w:before="240" w:after="160"/>
        <w:ind w:firstLine="0"/>
        <w:jc w:val="center"/>
      </w:pPr>
      <w:r>
        <w:rPr>
          <w:rFonts w:ascii="Times New Roman" w:hAnsi="Times New Roman"/>
          <w:b/>
          <w:sz w:val="28"/>
        </w:rPr>
        <w:t>Індивідуальне завдання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Для БД «Страви» (окрема копія food_ind.db, відновлена з того самого дампу) реалізовано сім запитів на вибірку.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1. Типи страв, що починаються з літери «D» (рис. 30). Оператор like у SQLite нечутливий до регістру для латинських літер.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01999" cy="140288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0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01999" cy="1402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30. </w:t>
      </w:r>
      <w:r>
        <w:rPr>
          <w:rFonts w:ascii="Times New Roman" w:hAnsi="Times New Roman"/>
          <w:sz w:val="24"/>
        </w:rPr>
        <w:t>Типи страв, що починаються з літери «D»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2. Страви з кодом категорії від 3 до 5 — оператор between (рис. 31).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3999" cy="211033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0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53999" cy="2110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31. </w:t>
      </w:r>
      <w:r>
        <w:rPr>
          <w:rFonts w:ascii="Times New Roman" w:hAnsi="Times New Roman"/>
          <w:sz w:val="24"/>
        </w:rPr>
        <w:t>Страви із кодом категорії від 3 до 5 (вивід скорочено)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3. Серії 9 сезону, в назві яких зустрічається «fin» (рис. 32). Крім очікуваних «The Finale 1» та «The Finale 2» вибірка містить «The Merv Griffin Show», оскільки «Griffin» містить підрядок «fin».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10000" cy="113298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0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10000" cy="1132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32. </w:t>
      </w:r>
      <w:r>
        <w:rPr>
          <w:rFonts w:ascii="Times New Roman" w:hAnsi="Times New Roman"/>
          <w:sz w:val="24"/>
        </w:rPr>
        <w:t>Серії 9 сезону, в назві яких є «fin»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4. Типи страв із кількістю страв у кожному (рис. 33); використано left join, щоб у результат потрапили й типи без страв (таких немає).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8999" cy="310463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0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68999" cy="3104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33. </w:t>
      </w:r>
      <w:r>
        <w:rPr>
          <w:rFonts w:ascii="Times New Roman" w:hAnsi="Times New Roman"/>
          <w:sz w:val="24"/>
        </w:rPr>
        <w:t>Типи страв із кількістю страв, що входять до них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5. Перші 3 типи страв за кількістю страв (рис. 34).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31999" cy="169438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05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169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34. </w:t>
      </w:r>
      <w:r>
        <w:rPr>
          <w:rFonts w:ascii="Times New Roman" w:hAnsi="Times New Roman"/>
          <w:sz w:val="24"/>
        </w:rPr>
        <w:t>Перші 3 типи страв за кількістю страв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6. Страва, що згадується у найбільшій кількості епізодів (рис. 35). Найближчий конкурент має 4 епізоди, тож лідер єдиний.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10000" cy="141623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06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10000" cy="1416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35. </w:t>
      </w:r>
      <w:r>
        <w:rPr>
          <w:rFonts w:ascii="Times New Roman" w:hAnsi="Times New Roman"/>
          <w:sz w:val="24"/>
        </w:rPr>
        <w:t>Страва, що згадується у найбільшій кількості епізодів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7. Кількість різних типів страв, що згадуються в кожному із сезонів (рис. 36); порожнє значення сезону відповідає службовим записам без номера сезону.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88000" cy="269768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_ind0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2697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/>
          <w:b/>
          <w:sz w:val="24"/>
        </w:rPr>
        <w:t xml:space="preserve">Рис. 36. </w:t>
      </w:r>
      <w:r>
        <w:rPr>
          <w:rFonts w:ascii="Times New Roman" w:hAnsi="Times New Roman"/>
          <w:sz w:val="24"/>
        </w:rPr>
        <w:t>Кількість різних типів страв у кожному із сезонів</w:t>
      </w:r>
    </w:p>
    <w:p>
      <w:pPr>
        <w:spacing w:line="360" w:lineRule="auto" w:before="240" w:after="160"/>
        <w:ind w:firstLine="0"/>
        <w:jc w:val="center"/>
      </w:pPr>
      <w:r>
        <w:rPr>
          <w:rFonts w:ascii="Times New Roman" w:hAnsi="Times New Roman"/>
          <w:b/>
          <w:sz w:val="28"/>
        </w:rPr>
        <w:t>Висновки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У ході виконання практичної роботи було опановано засоби СКБД SQLite для виконання запитів на вибірку даних.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— Оператор select працює як конвеєр: from (з'єднання) → where (обмеження) → group by / having (групування й фільтрація груп) → select (проекція) → order by → limit; всі фрази, крім select, необов'язкові.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— Фільтрування виконується предикатами з оператором in, like, between та булівськими операторами; like нечутливий до регістру для ASCII, що слід враховувати (наприклад, «fin» знаходить і «Griffin»).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— Агрегатні функції count, count(distinct ...) разом із group by і having дозволяють підраховувати показники по групах; order by допускає упорядкування за кількома полями та за результатом агрегації.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— Для запитів до кількох таблиць застосовується join; поєднання join із group by дозволяє отримувати рейтинги (епізоди, сезони, типи страв).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— У даних є особливості, які впливають на результат: два епізоди без номера сезону (NULL) утворюють окрему групу, а за рівних значень агрегата порядок рядків не визначений.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Основне та індивідуальне завдання виконано в повному обсязі, усі запити виконано в реальному sqlite3 версії 3.51.0.</w:t>
      </w:r>
    </w:p>
    <w:p>
      <w:pPr>
        <w:spacing w:line="360" w:lineRule="auto" w:before="240" w:after="160"/>
        <w:ind w:firstLine="0"/>
        <w:jc w:val="center"/>
      </w:pPr>
      <w:r>
        <w:rPr>
          <w:rFonts w:ascii="Times New Roman" w:hAnsi="Times New Roman"/>
          <w:b/>
          <w:sz w:val="28"/>
        </w:rPr>
        <w:t>Список використаних джерел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1. Кренке Д. Теория и практика построения баз данных. 8-е изд. — СПб. : Питер, 2003. — 800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2. Дейт К. Дж. Введение в системы баз данных. 7-е издание : пер. с англ. — М. : Издательский дом «Вильямс», 2001. — 1072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3. Грофф Дж., Вайнберг П. SQL : Повне керівництво : пер. з англ. — 2-ге вид. — К. : Видавнича група BHV, 2001. — 816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4. Конноллі Т., Бегг К. Базы данных. Проектирование, реализация и сопровождение. Теория и практика. 3-е издание : пер. с англ. — М. : Издательский дом «Вильямс», 2003. — 1440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5. Фісун М. Т., Ніколенко С. Г. Створення та ведення баз даних засобами мови Jet SQL : методичні вказівки. — Миколаїв : вид-во ЧДУ ім. Петра Могили, 2009. — 83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6. SQLite Documentation. SELECT [Електронний ресурс]. — Режим доступу: https://www.sqlite.org/lang_select.html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7. SQLite Documentation. Aggregate Functions [Електронний ресурс]. — Режим доступу: https://www.sqlite.org/lang_aggfunc.html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8. SQLite Documentation. Command Line Shell For SQLite [Електронний ресурс]. — Режим доступу: https://www.sqlite.org/cli.html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