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Bidi"/>
          <w:b w:val="0"/>
          <w:sz w:val="28"/>
          <w:szCs w:val="22"/>
          <w:lang w:eastAsia="en-US"/>
        </w:rPr>
        <w:id w:val="-1264221299"/>
        <w:docPartObj>
          <w:docPartGallery w:val="Table of Contents"/>
          <w:docPartUnique/>
        </w:docPartObj>
      </w:sdtPr>
      <w:sdtEndPr>
        <w:rPr>
          <w:bCs/>
        </w:rPr>
      </w:sdtEndPr>
      <w:sdtContent>
        <w:p w14:paraId="6E49D45A" w14:textId="15B015CC" w:rsidR="00085C4F" w:rsidRDefault="00085C4F">
          <w:pPr>
            <w:pStyle w:val="af"/>
          </w:pPr>
          <w:r>
            <w:t>Оглавление</w:t>
          </w:r>
        </w:p>
        <w:p w14:paraId="3341F28B" w14:textId="2E239EB7" w:rsidR="00085C4F" w:rsidRDefault="00085C4F">
          <w:pPr>
            <w:pStyle w:val="12"/>
            <w:tabs>
              <w:tab w:val="left" w:pos="1120"/>
              <w:tab w:val="right" w:leader="dot" w:pos="9628"/>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141481634" w:history="1">
            <w:r w:rsidRPr="00DB21BE">
              <w:rPr>
                <w:rStyle w:val="af0"/>
                <w:noProof/>
                <w:lang w:val="en-US"/>
              </w:rPr>
              <w:t>1</w:t>
            </w:r>
            <w:r>
              <w:rPr>
                <w:rFonts w:asciiTheme="minorHAnsi" w:eastAsiaTheme="minorEastAsia" w:hAnsiTheme="minorHAnsi"/>
                <w:noProof/>
                <w:sz w:val="22"/>
                <w:lang w:eastAsia="ru-RU"/>
              </w:rPr>
              <w:tab/>
            </w:r>
            <w:r w:rsidRPr="00DB21BE">
              <w:rPr>
                <w:rStyle w:val="af0"/>
                <w:noProof/>
                <w:lang w:val="en-US"/>
              </w:rPr>
              <w:t xml:space="preserve">CTF как </w:t>
            </w:r>
            <w:r w:rsidRPr="00DB21BE">
              <w:rPr>
                <w:rStyle w:val="af0"/>
                <w:noProof/>
              </w:rPr>
              <w:t>вид</w:t>
            </w:r>
            <w:r w:rsidRPr="00DB21BE">
              <w:rPr>
                <w:rStyle w:val="af0"/>
                <w:noProof/>
                <w:lang w:val="en-US"/>
              </w:rPr>
              <w:t xml:space="preserve"> соревнования</w:t>
            </w:r>
            <w:r>
              <w:rPr>
                <w:noProof/>
                <w:webHidden/>
              </w:rPr>
              <w:tab/>
            </w:r>
            <w:r>
              <w:rPr>
                <w:noProof/>
                <w:webHidden/>
              </w:rPr>
              <w:fldChar w:fldCharType="begin"/>
            </w:r>
            <w:r>
              <w:rPr>
                <w:noProof/>
                <w:webHidden/>
              </w:rPr>
              <w:instrText xml:space="preserve"> PAGEREF _Toc141481634 \h </w:instrText>
            </w:r>
            <w:r>
              <w:rPr>
                <w:noProof/>
                <w:webHidden/>
              </w:rPr>
            </w:r>
            <w:r>
              <w:rPr>
                <w:noProof/>
                <w:webHidden/>
              </w:rPr>
              <w:fldChar w:fldCharType="separate"/>
            </w:r>
            <w:r>
              <w:rPr>
                <w:noProof/>
                <w:webHidden/>
              </w:rPr>
              <w:t>2</w:t>
            </w:r>
            <w:r>
              <w:rPr>
                <w:noProof/>
                <w:webHidden/>
              </w:rPr>
              <w:fldChar w:fldCharType="end"/>
            </w:r>
          </w:hyperlink>
        </w:p>
        <w:p w14:paraId="04028070" w14:textId="70EE1A91" w:rsidR="00085C4F" w:rsidRDefault="00464BF7">
          <w:pPr>
            <w:pStyle w:val="21"/>
            <w:tabs>
              <w:tab w:val="left" w:pos="1120"/>
              <w:tab w:val="right" w:leader="dot" w:pos="9628"/>
            </w:tabs>
            <w:rPr>
              <w:rFonts w:asciiTheme="minorHAnsi" w:eastAsiaTheme="minorEastAsia" w:hAnsiTheme="minorHAnsi"/>
              <w:noProof/>
              <w:sz w:val="22"/>
              <w:lang w:eastAsia="ru-RU"/>
            </w:rPr>
          </w:pPr>
          <w:hyperlink w:anchor="_Toc141481635" w:history="1">
            <w:r w:rsidR="00085C4F" w:rsidRPr="00DB21BE">
              <w:rPr>
                <w:rStyle w:val="af0"/>
                <w:noProof/>
                <w:lang w:val="en-US"/>
              </w:rPr>
              <w:t>1.1</w:t>
            </w:r>
            <w:r w:rsidR="00085C4F">
              <w:rPr>
                <w:rFonts w:asciiTheme="minorHAnsi" w:eastAsiaTheme="minorEastAsia" w:hAnsiTheme="minorHAnsi"/>
                <w:noProof/>
                <w:sz w:val="22"/>
                <w:lang w:eastAsia="ru-RU"/>
              </w:rPr>
              <w:tab/>
            </w:r>
            <w:r w:rsidR="00085C4F" w:rsidRPr="00DB21BE">
              <w:rPr>
                <w:rStyle w:val="af0"/>
                <w:noProof/>
              </w:rPr>
              <w:t xml:space="preserve">История </w:t>
            </w:r>
            <w:r w:rsidR="00085C4F" w:rsidRPr="00DB21BE">
              <w:rPr>
                <w:rStyle w:val="af0"/>
                <w:noProof/>
                <w:lang w:val="en-US"/>
              </w:rPr>
              <w:t>CTF</w:t>
            </w:r>
            <w:r w:rsidR="00085C4F">
              <w:rPr>
                <w:noProof/>
                <w:webHidden/>
              </w:rPr>
              <w:tab/>
            </w:r>
            <w:r w:rsidR="00085C4F">
              <w:rPr>
                <w:noProof/>
                <w:webHidden/>
              </w:rPr>
              <w:fldChar w:fldCharType="begin"/>
            </w:r>
            <w:r w:rsidR="00085C4F">
              <w:rPr>
                <w:noProof/>
                <w:webHidden/>
              </w:rPr>
              <w:instrText xml:space="preserve"> PAGEREF _Toc141481635 \h </w:instrText>
            </w:r>
            <w:r w:rsidR="00085C4F">
              <w:rPr>
                <w:noProof/>
                <w:webHidden/>
              </w:rPr>
            </w:r>
            <w:r w:rsidR="00085C4F">
              <w:rPr>
                <w:noProof/>
                <w:webHidden/>
              </w:rPr>
              <w:fldChar w:fldCharType="separate"/>
            </w:r>
            <w:r w:rsidR="00085C4F">
              <w:rPr>
                <w:noProof/>
                <w:webHidden/>
              </w:rPr>
              <w:t>2</w:t>
            </w:r>
            <w:r w:rsidR="00085C4F">
              <w:rPr>
                <w:noProof/>
                <w:webHidden/>
              </w:rPr>
              <w:fldChar w:fldCharType="end"/>
            </w:r>
          </w:hyperlink>
        </w:p>
        <w:p w14:paraId="6F05F62B" w14:textId="492862D1" w:rsidR="00085C4F" w:rsidRDefault="00464BF7">
          <w:pPr>
            <w:pStyle w:val="21"/>
            <w:tabs>
              <w:tab w:val="left" w:pos="1120"/>
              <w:tab w:val="right" w:leader="dot" w:pos="9628"/>
            </w:tabs>
            <w:rPr>
              <w:rFonts w:asciiTheme="minorHAnsi" w:eastAsiaTheme="minorEastAsia" w:hAnsiTheme="minorHAnsi"/>
              <w:noProof/>
              <w:sz w:val="22"/>
              <w:lang w:eastAsia="ru-RU"/>
            </w:rPr>
          </w:pPr>
          <w:hyperlink w:anchor="_Toc141481636" w:history="1">
            <w:r w:rsidR="00085C4F" w:rsidRPr="00DB21BE">
              <w:rPr>
                <w:rStyle w:val="af0"/>
                <w:noProof/>
                <w:lang w:val="en-US"/>
              </w:rPr>
              <w:t>1.2</w:t>
            </w:r>
            <w:r w:rsidR="00085C4F">
              <w:rPr>
                <w:rFonts w:asciiTheme="minorHAnsi" w:eastAsiaTheme="minorEastAsia" w:hAnsiTheme="minorHAnsi"/>
                <w:noProof/>
                <w:sz w:val="22"/>
                <w:lang w:eastAsia="ru-RU"/>
              </w:rPr>
              <w:tab/>
            </w:r>
            <w:r w:rsidR="00085C4F" w:rsidRPr="00DB21BE">
              <w:rPr>
                <w:rStyle w:val="af0"/>
                <w:noProof/>
              </w:rPr>
              <w:t xml:space="preserve">Виды </w:t>
            </w:r>
            <w:r w:rsidR="00085C4F" w:rsidRPr="00DB21BE">
              <w:rPr>
                <w:rStyle w:val="af0"/>
                <w:noProof/>
                <w:lang w:val="en-US"/>
              </w:rPr>
              <w:t>CTF</w:t>
            </w:r>
            <w:r w:rsidR="00085C4F">
              <w:rPr>
                <w:noProof/>
                <w:webHidden/>
              </w:rPr>
              <w:tab/>
            </w:r>
            <w:r w:rsidR="00085C4F">
              <w:rPr>
                <w:noProof/>
                <w:webHidden/>
              </w:rPr>
              <w:fldChar w:fldCharType="begin"/>
            </w:r>
            <w:r w:rsidR="00085C4F">
              <w:rPr>
                <w:noProof/>
                <w:webHidden/>
              </w:rPr>
              <w:instrText xml:space="preserve"> PAGEREF _Toc141481636 \h </w:instrText>
            </w:r>
            <w:r w:rsidR="00085C4F">
              <w:rPr>
                <w:noProof/>
                <w:webHidden/>
              </w:rPr>
            </w:r>
            <w:r w:rsidR="00085C4F">
              <w:rPr>
                <w:noProof/>
                <w:webHidden/>
              </w:rPr>
              <w:fldChar w:fldCharType="separate"/>
            </w:r>
            <w:r w:rsidR="00085C4F">
              <w:rPr>
                <w:noProof/>
                <w:webHidden/>
              </w:rPr>
              <w:t>3</w:t>
            </w:r>
            <w:r w:rsidR="00085C4F">
              <w:rPr>
                <w:noProof/>
                <w:webHidden/>
              </w:rPr>
              <w:fldChar w:fldCharType="end"/>
            </w:r>
          </w:hyperlink>
        </w:p>
        <w:p w14:paraId="52C1B346" w14:textId="1863195D" w:rsidR="00085C4F" w:rsidRDefault="00464BF7">
          <w:pPr>
            <w:pStyle w:val="31"/>
            <w:tabs>
              <w:tab w:val="left" w:pos="1120"/>
              <w:tab w:val="right" w:leader="dot" w:pos="9628"/>
            </w:tabs>
            <w:rPr>
              <w:rFonts w:asciiTheme="minorHAnsi" w:eastAsiaTheme="minorEastAsia" w:hAnsiTheme="minorHAnsi"/>
              <w:noProof/>
              <w:sz w:val="22"/>
              <w:lang w:eastAsia="ru-RU"/>
            </w:rPr>
          </w:pPr>
          <w:hyperlink w:anchor="_Toc141481637" w:history="1">
            <w:r w:rsidR="00085C4F" w:rsidRPr="00DB21BE">
              <w:rPr>
                <w:rStyle w:val="af0"/>
                <w:noProof/>
                <w:lang w:val="en-US"/>
              </w:rPr>
              <w:t>1.2.1</w:t>
            </w:r>
            <w:r w:rsidR="00085C4F">
              <w:rPr>
                <w:rFonts w:asciiTheme="minorHAnsi" w:eastAsiaTheme="minorEastAsia" w:hAnsiTheme="minorHAnsi"/>
                <w:noProof/>
                <w:sz w:val="22"/>
                <w:lang w:eastAsia="ru-RU"/>
              </w:rPr>
              <w:tab/>
            </w:r>
            <w:r w:rsidR="00085C4F" w:rsidRPr="00DB21BE">
              <w:rPr>
                <w:rStyle w:val="af0"/>
                <w:noProof/>
                <w:lang w:val="en-US"/>
              </w:rPr>
              <w:t>Jeopardy</w:t>
            </w:r>
            <w:r w:rsidR="00085C4F">
              <w:rPr>
                <w:noProof/>
                <w:webHidden/>
              </w:rPr>
              <w:tab/>
            </w:r>
            <w:r w:rsidR="00085C4F">
              <w:rPr>
                <w:noProof/>
                <w:webHidden/>
              </w:rPr>
              <w:fldChar w:fldCharType="begin"/>
            </w:r>
            <w:r w:rsidR="00085C4F">
              <w:rPr>
                <w:noProof/>
                <w:webHidden/>
              </w:rPr>
              <w:instrText xml:space="preserve"> PAGEREF _Toc141481637 \h </w:instrText>
            </w:r>
            <w:r w:rsidR="00085C4F">
              <w:rPr>
                <w:noProof/>
                <w:webHidden/>
              </w:rPr>
            </w:r>
            <w:r w:rsidR="00085C4F">
              <w:rPr>
                <w:noProof/>
                <w:webHidden/>
              </w:rPr>
              <w:fldChar w:fldCharType="separate"/>
            </w:r>
            <w:r w:rsidR="00085C4F">
              <w:rPr>
                <w:noProof/>
                <w:webHidden/>
              </w:rPr>
              <w:t>3</w:t>
            </w:r>
            <w:r w:rsidR="00085C4F">
              <w:rPr>
                <w:noProof/>
                <w:webHidden/>
              </w:rPr>
              <w:fldChar w:fldCharType="end"/>
            </w:r>
          </w:hyperlink>
        </w:p>
        <w:p w14:paraId="6C0774BF" w14:textId="4187BC40" w:rsidR="00085C4F" w:rsidRDefault="00464BF7">
          <w:pPr>
            <w:pStyle w:val="31"/>
            <w:tabs>
              <w:tab w:val="left" w:pos="1120"/>
              <w:tab w:val="right" w:leader="dot" w:pos="9628"/>
            </w:tabs>
            <w:rPr>
              <w:rFonts w:asciiTheme="minorHAnsi" w:eastAsiaTheme="minorEastAsia" w:hAnsiTheme="minorHAnsi"/>
              <w:noProof/>
              <w:sz w:val="22"/>
              <w:lang w:eastAsia="ru-RU"/>
            </w:rPr>
          </w:pPr>
          <w:hyperlink w:anchor="_Toc141481638" w:history="1">
            <w:r w:rsidR="00085C4F" w:rsidRPr="00DB21BE">
              <w:rPr>
                <w:rStyle w:val="af0"/>
                <w:noProof/>
              </w:rPr>
              <w:t>1.2.2</w:t>
            </w:r>
            <w:r w:rsidR="00085C4F">
              <w:rPr>
                <w:rFonts w:asciiTheme="minorHAnsi" w:eastAsiaTheme="minorEastAsia" w:hAnsiTheme="minorHAnsi"/>
                <w:noProof/>
                <w:sz w:val="22"/>
                <w:lang w:eastAsia="ru-RU"/>
              </w:rPr>
              <w:tab/>
            </w:r>
            <w:r w:rsidR="00085C4F" w:rsidRPr="00DB21BE">
              <w:rPr>
                <w:rStyle w:val="af0"/>
                <w:noProof/>
              </w:rPr>
              <w:t>Attack-defense</w:t>
            </w:r>
            <w:r w:rsidR="00085C4F">
              <w:rPr>
                <w:noProof/>
                <w:webHidden/>
              </w:rPr>
              <w:tab/>
            </w:r>
            <w:r w:rsidR="00085C4F">
              <w:rPr>
                <w:noProof/>
                <w:webHidden/>
              </w:rPr>
              <w:fldChar w:fldCharType="begin"/>
            </w:r>
            <w:r w:rsidR="00085C4F">
              <w:rPr>
                <w:noProof/>
                <w:webHidden/>
              </w:rPr>
              <w:instrText xml:space="preserve"> PAGEREF _Toc141481638 \h </w:instrText>
            </w:r>
            <w:r w:rsidR="00085C4F">
              <w:rPr>
                <w:noProof/>
                <w:webHidden/>
              </w:rPr>
            </w:r>
            <w:r w:rsidR="00085C4F">
              <w:rPr>
                <w:noProof/>
                <w:webHidden/>
              </w:rPr>
              <w:fldChar w:fldCharType="separate"/>
            </w:r>
            <w:r w:rsidR="00085C4F">
              <w:rPr>
                <w:noProof/>
                <w:webHidden/>
              </w:rPr>
              <w:t>4</w:t>
            </w:r>
            <w:r w:rsidR="00085C4F">
              <w:rPr>
                <w:noProof/>
                <w:webHidden/>
              </w:rPr>
              <w:fldChar w:fldCharType="end"/>
            </w:r>
          </w:hyperlink>
        </w:p>
        <w:p w14:paraId="7516A7F0" w14:textId="0A9B9AB9" w:rsidR="00085C4F" w:rsidRDefault="00464BF7">
          <w:pPr>
            <w:pStyle w:val="21"/>
            <w:tabs>
              <w:tab w:val="left" w:pos="1120"/>
              <w:tab w:val="right" w:leader="dot" w:pos="9628"/>
            </w:tabs>
            <w:rPr>
              <w:rFonts w:asciiTheme="minorHAnsi" w:eastAsiaTheme="minorEastAsia" w:hAnsiTheme="minorHAnsi"/>
              <w:noProof/>
              <w:sz w:val="22"/>
              <w:lang w:eastAsia="ru-RU"/>
            </w:rPr>
          </w:pPr>
          <w:hyperlink w:anchor="_Toc141481639" w:history="1">
            <w:r w:rsidR="00085C4F" w:rsidRPr="00DB21BE">
              <w:rPr>
                <w:rStyle w:val="af0"/>
                <w:noProof/>
              </w:rPr>
              <w:t>1.3</w:t>
            </w:r>
            <w:r w:rsidR="00085C4F">
              <w:rPr>
                <w:rFonts w:asciiTheme="minorHAnsi" w:eastAsiaTheme="minorEastAsia" w:hAnsiTheme="minorHAnsi"/>
                <w:noProof/>
                <w:sz w:val="22"/>
                <w:lang w:eastAsia="ru-RU"/>
              </w:rPr>
              <w:tab/>
            </w:r>
            <w:r w:rsidR="00085C4F" w:rsidRPr="00DB21BE">
              <w:rPr>
                <w:rStyle w:val="af0"/>
                <w:noProof/>
              </w:rPr>
              <w:t xml:space="preserve">Платформы мониторинга </w:t>
            </w:r>
            <w:r w:rsidR="00085C4F" w:rsidRPr="00DB21BE">
              <w:rPr>
                <w:rStyle w:val="af0"/>
                <w:noProof/>
                <w:lang w:val="en-US"/>
              </w:rPr>
              <w:t xml:space="preserve">CTF </w:t>
            </w:r>
            <w:r w:rsidR="00085C4F" w:rsidRPr="00DB21BE">
              <w:rPr>
                <w:rStyle w:val="af0"/>
                <w:noProof/>
              </w:rPr>
              <w:t>соревнований</w:t>
            </w:r>
            <w:r w:rsidR="00085C4F">
              <w:rPr>
                <w:noProof/>
                <w:webHidden/>
              </w:rPr>
              <w:tab/>
            </w:r>
            <w:r w:rsidR="00085C4F">
              <w:rPr>
                <w:noProof/>
                <w:webHidden/>
              </w:rPr>
              <w:fldChar w:fldCharType="begin"/>
            </w:r>
            <w:r w:rsidR="00085C4F">
              <w:rPr>
                <w:noProof/>
                <w:webHidden/>
              </w:rPr>
              <w:instrText xml:space="preserve"> PAGEREF _Toc141481639 \h </w:instrText>
            </w:r>
            <w:r w:rsidR="00085C4F">
              <w:rPr>
                <w:noProof/>
                <w:webHidden/>
              </w:rPr>
            </w:r>
            <w:r w:rsidR="00085C4F">
              <w:rPr>
                <w:noProof/>
                <w:webHidden/>
              </w:rPr>
              <w:fldChar w:fldCharType="separate"/>
            </w:r>
            <w:r w:rsidR="00085C4F">
              <w:rPr>
                <w:noProof/>
                <w:webHidden/>
              </w:rPr>
              <w:t>6</w:t>
            </w:r>
            <w:r w:rsidR="00085C4F">
              <w:rPr>
                <w:noProof/>
                <w:webHidden/>
              </w:rPr>
              <w:fldChar w:fldCharType="end"/>
            </w:r>
          </w:hyperlink>
        </w:p>
        <w:p w14:paraId="01359967" w14:textId="76CCBAF0" w:rsidR="00085C4F" w:rsidRDefault="00464BF7">
          <w:pPr>
            <w:pStyle w:val="12"/>
            <w:tabs>
              <w:tab w:val="left" w:pos="1120"/>
              <w:tab w:val="right" w:leader="dot" w:pos="9628"/>
            </w:tabs>
            <w:rPr>
              <w:rFonts w:asciiTheme="minorHAnsi" w:eastAsiaTheme="minorEastAsia" w:hAnsiTheme="minorHAnsi"/>
              <w:noProof/>
              <w:sz w:val="22"/>
              <w:lang w:eastAsia="ru-RU"/>
            </w:rPr>
          </w:pPr>
          <w:hyperlink w:anchor="_Toc141481640" w:history="1">
            <w:r w:rsidR="00085C4F" w:rsidRPr="00DB21BE">
              <w:rPr>
                <w:rStyle w:val="af0"/>
                <w:noProof/>
              </w:rPr>
              <w:t>2</w:t>
            </w:r>
            <w:r w:rsidR="00085C4F">
              <w:rPr>
                <w:rFonts w:asciiTheme="minorHAnsi" w:eastAsiaTheme="minorEastAsia" w:hAnsiTheme="minorHAnsi"/>
                <w:noProof/>
                <w:sz w:val="22"/>
                <w:lang w:eastAsia="ru-RU"/>
              </w:rPr>
              <w:tab/>
            </w:r>
            <w:r w:rsidR="00085C4F" w:rsidRPr="00DB21BE">
              <w:rPr>
                <w:rStyle w:val="af0"/>
                <w:noProof/>
              </w:rPr>
              <w:t>Основные виды заданий</w:t>
            </w:r>
            <w:r w:rsidR="00085C4F">
              <w:rPr>
                <w:noProof/>
                <w:webHidden/>
              </w:rPr>
              <w:tab/>
            </w:r>
            <w:r w:rsidR="00085C4F">
              <w:rPr>
                <w:noProof/>
                <w:webHidden/>
              </w:rPr>
              <w:fldChar w:fldCharType="begin"/>
            </w:r>
            <w:r w:rsidR="00085C4F">
              <w:rPr>
                <w:noProof/>
                <w:webHidden/>
              </w:rPr>
              <w:instrText xml:space="preserve"> PAGEREF _Toc141481640 \h </w:instrText>
            </w:r>
            <w:r w:rsidR="00085C4F">
              <w:rPr>
                <w:noProof/>
                <w:webHidden/>
              </w:rPr>
            </w:r>
            <w:r w:rsidR="00085C4F">
              <w:rPr>
                <w:noProof/>
                <w:webHidden/>
              </w:rPr>
              <w:fldChar w:fldCharType="separate"/>
            </w:r>
            <w:r w:rsidR="00085C4F">
              <w:rPr>
                <w:noProof/>
                <w:webHidden/>
              </w:rPr>
              <w:t>11</w:t>
            </w:r>
            <w:r w:rsidR="00085C4F">
              <w:rPr>
                <w:noProof/>
                <w:webHidden/>
              </w:rPr>
              <w:fldChar w:fldCharType="end"/>
            </w:r>
          </w:hyperlink>
        </w:p>
        <w:p w14:paraId="004AB799" w14:textId="7A7BF924" w:rsidR="00085C4F" w:rsidRDefault="00464BF7">
          <w:pPr>
            <w:pStyle w:val="21"/>
            <w:tabs>
              <w:tab w:val="left" w:pos="1120"/>
              <w:tab w:val="right" w:leader="dot" w:pos="9628"/>
            </w:tabs>
            <w:rPr>
              <w:rFonts w:asciiTheme="minorHAnsi" w:eastAsiaTheme="minorEastAsia" w:hAnsiTheme="minorHAnsi"/>
              <w:noProof/>
              <w:sz w:val="22"/>
              <w:lang w:eastAsia="ru-RU"/>
            </w:rPr>
          </w:pPr>
          <w:hyperlink w:anchor="_Toc141481641" w:history="1">
            <w:r w:rsidR="00085C4F" w:rsidRPr="00DB21BE">
              <w:rPr>
                <w:rStyle w:val="af0"/>
                <w:noProof/>
                <w:lang w:val="en-US"/>
              </w:rPr>
              <w:t>2.1</w:t>
            </w:r>
            <w:r w:rsidR="00085C4F">
              <w:rPr>
                <w:rFonts w:asciiTheme="minorHAnsi" w:eastAsiaTheme="minorEastAsia" w:hAnsiTheme="minorHAnsi"/>
                <w:noProof/>
                <w:sz w:val="22"/>
                <w:lang w:eastAsia="ru-RU"/>
              </w:rPr>
              <w:tab/>
            </w:r>
            <w:r w:rsidR="00085C4F" w:rsidRPr="00DB21BE">
              <w:rPr>
                <w:rStyle w:val="af0"/>
                <w:noProof/>
                <w:lang w:val="en-US"/>
              </w:rPr>
              <w:t>WEB</w:t>
            </w:r>
            <w:r w:rsidR="00085C4F">
              <w:rPr>
                <w:noProof/>
                <w:webHidden/>
              </w:rPr>
              <w:tab/>
            </w:r>
            <w:r w:rsidR="00085C4F">
              <w:rPr>
                <w:noProof/>
                <w:webHidden/>
              </w:rPr>
              <w:fldChar w:fldCharType="begin"/>
            </w:r>
            <w:r w:rsidR="00085C4F">
              <w:rPr>
                <w:noProof/>
                <w:webHidden/>
              </w:rPr>
              <w:instrText xml:space="preserve"> PAGEREF _Toc141481641 \h </w:instrText>
            </w:r>
            <w:r w:rsidR="00085C4F">
              <w:rPr>
                <w:noProof/>
                <w:webHidden/>
              </w:rPr>
            </w:r>
            <w:r w:rsidR="00085C4F">
              <w:rPr>
                <w:noProof/>
                <w:webHidden/>
              </w:rPr>
              <w:fldChar w:fldCharType="separate"/>
            </w:r>
            <w:r w:rsidR="00085C4F">
              <w:rPr>
                <w:noProof/>
                <w:webHidden/>
              </w:rPr>
              <w:t>11</w:t>
            </w:r>
            <w:r w:rsidR="00085C4F">
              <w:rPr>
                <w:noProof/>
                <w:webHidden/>
              </w:rPr>
              <w:fldChar w:fldCharType="end"/>
            </w:r>
          </w:hyperlink>
        </w:p>
        <w:p w14:paraId="4D721E62" w14:textId="695ACD32" w:rsidR="00085C4F" w:rsidRDefault="00464BF7">
          <w:pPr>
            <w:pStyle w:val="21"/>
            <w:tabs>
              <w:tab w:val="left" w:pos="1120"/>
              <w:tab w:val="right" w:leader="dot" w:pos="9628"/>
            </w:tabs>
            <w:rPr>
              <w:rFonts w:asciiTheme="minorHAnsi" w:eastAsiaTheme="minorEastAsia" w:hAnsiTheme="minorHAnsi"/>
              <w:noProof/>
              <w:sz w:val="22"/>
              <w:lang w:eastAsia="ru-RU"/>
            </w:rPr>
          </w:pPr>
          <w:hyperlink w:anchor="_Toc141481642" w:history="1">
            <w:r w:rsidR="00085C4F" w:rsidRPr="00DB21BE">
              <w:rPr>
                <w:rStyle w:val="af0"/>
                <w:noProof/>
              </w:rPr>
              <w:t>2.2</w:t>
            </w:r>
            <w:r w:rsidR="00085C4F">
              <w:rPr>
                <w:rFonts w:asciiTheme="minorHAnsi" w:eastAsiaTheme="minorEastAsia" w:hAnsiTheme="minorHAnsi"/>
                <w:noProof/>
                <w:sz w:val="22"/>
                <w:lang w:eastAsia="ru-RU"/>
              </w:rPr>
              <w:tab/>
            </w:r>
            <w:r w:rsidR="00085C4F" w:rsidRPr="00DB21BE">
              <w:rPr>
                <w:rStyle w:val="af0"/>
                <w:noProof/>
              </w:rPr>
              <w:t>Криптография</w:t>
            </w:r>
            <w:r w:rsidR="00085C4F">
              <w:rPr>
                <w:noProof/>
                <w:webHidden/>
              </w:rPr>
              <w:tab/>
            </w:r>
            <w:r w:rsidR="00085C4F">
              <w:rPr>
                <w:noProof/>
                <w:webHidden/>
              </w:rPr>
              <w:fldChar w:fldCharType="begin"/>
            </w:r>
            <w:r w:rsidR="00085C4F">
              <w:rPr>
                <w:noProof/>
                <w:webHidden/>
              </w:rPr>
              <w:instrText xml:space="preserve"> PAGEREF _Toc141481642 \h </w:instrText>
            </w:r>
            <w:r w:rsidR="00085C4F">
              <w:rPr>
                <w:noProof/>
                <w:webHidden/>
              </w:rPr>
            </w:r>
            <w:r w:rsidR="00085C4F">
              <w:rPr>
                <w:noProof/>
                <w:webHidden/>
              </w:rPr>
              <w:fldChar w:fldCharType="separate"/>
            </w:r>
            <w:r w:rsidR="00085C4F">
              <w:rPr>
                <w:noProof/>
                <w:webHidden/>
              </w:rPr>
              <w:t>12</w:t>
            </w:r>
            <w:r w:rsidR="00085C4F">
              <w:rPr>
                <w:noProof/>
                <w:webHidden/>
              </w:rPr>
              <w:fldChar w:fldCharType="end"/>
            </w:r>
          </w:hyperlink>
        </w:p>
        <w:p w14:paraId="2E04649D" w14:textId="2B5A1335" w:rsidR="00085C4F" w:rsidRDefault="00464BF7">
          <w:pPr>
            <w:pStyle w:val="21"/>
            <w:tabs>
              <w:tab w:val="left" w:pos="1120"/>
              <w:tab w:val="right" w:leader="dot" w:pos="9628"/>
            </w:tabs>
            <w:rPr>
              <w:rFonts w:asciiTheme="minorHAnsi" w:eastAsiaTheme="minorEastAsia" w:hAnsiTheme="minorHAnsi"/>
              <w:noProof/>
              <w:sz w:val="22"/>
              <w:lang w:eastAsia="ru-RU"/>
            </w:rPr>
          </w:pPr>
          <w:hyperlink w:anchor="_Toc141481643" w:history="1">
            <w:r w:rsidR="00085C4F" w:rsidRPr="00DB21BE">
              <w:rPr>
                <w:rStyle w:val="af0"/>
                <w:noProof/>
                <w:lang w:val="en-US"/>
              </w:rPr>
              <w:t>2.3</w:t>
            </w:r>
            <w:r w:rsidR="00085C4F">
              <w:rPr>
                <w:rFonts w:asciiTheme="minorHAnsi" w:eastAsiaTheme="minorEastAsia" w:hAnsiTheme="minorHAnsi"/>
                <w:noProof/>
                <w:sz w:val="22"/>
                <w:lang w:eastAsia="ru-RU"/>
              </w:rPr>
              <w:tab/>
            </w:r>
            <w:r w:rsidR="00085C4F" w:rsidRPr="00DB21BE">
              <w:rPr>
                <w:rStyle w:val="af0"/>
                <w:noProof/>
                <w:lang w:val="en-US"/>
              </w:rPr>
              <w:t>Реверс-инжиниринг</w:t>
            </w:r>
            <w:r w:rsidR="00085C4F">
              <w:rPr>
                <w:noProof/>
                <w:webHidden/>
              </w:rPr>
              <w:tab/>
            </w:r>
            <w:r w:rsidR="00085C4F">
              <w:rPr>
                <w:noProof/>
                <w:webHidden/>
              </w:rPr>
              <w:fldChar w:fldCharType="begin"/>
            </w:r>
            <w:r w:rsidR="00085C4F">
              <w:rPr>
                <w:noProof/>
                <w:webHidden/>
              </w:rPr>
              <w:instrText xml:space="preserve"> PAGEREF _Toc141481643 \h </w:instrText>
            </w:r>
            <w:r w:rsidR="00085C4F">
              <w:rPr>
                <w:noProof/>
                <w:webHidden/>
              </w:rPr>
            </w:r>
            <w:r w:rsidR="00085C4F">
              <w:rPr>
                <w:noProof/>
                <w:webHidden/>
              </w:rPr>
              <w:fldChar w:fldCharType="separate"/>
            </w:r>
            <w:r w:rsidR="00085C4F">
              <w:rPr>
                <w:noProof/>
                <w:webHidden/>
              </w:rPr>
              <w:t>13</w:t>
            </w:r>
            <w:r w:rsidR="00085C4F">
              <w:rPr>
                <w:noProof/>
                <w:webHidden/>
              </w:rPr>
              <w:fldChar w:fldCharType="end"/>
            </w:r>
          </w:hyperlink>
        </w:p>
        <w:p w14:paraId="7994A24A" w14:textId="341253D2" w:rsidR="00085C4F" w:rsidRDefault="00464BF7">
          <w:pPr>
            <w:pStyle w:val="21"/>
            <w:tabs>
              <w:tab w:val="left" w:pos="1120"/>
              <w:tab w:val="right" w:leader="dot" w:pos="9628"/>
            </w:tabs>
            <w:rPr>
              <w:rFonts w:asciiTheme="minorHAnsi" w:eastAsiaTheme="minorEastAsia" w:hAnsiTheme="minorHAnsi"/>
              <w:noProof/>
              <w:sz w:val="22"/>
              <w:lang w:eastAsia="ru-RU"/>
            </w:rPr>
          </w:pPr>
          <w:hyperlink w:anchor="_Toc141481644" w:history="1">
            <w:r w:rsidR="00085C4F" w:rsidRPr="00DB21BE">
              <w:rPr>
                <w:rStyle w:val="af0"/>
                <w:noProof/>
              </w:rPr>
              <w:t>2.4</w:t>
            </w:r>
            <w:r w:rsidR="00085C4F">
              <w:rPr>
                <w:rFonts w:asciiTheme="minorHAnsi" w:eastAsiaTheme="minorEastAsia" w:hAnsiTheme="minorHAnsi"/>
                <w:noProof/>
                <w:sz w:val="22"/>
                <w:lang w:eastAsia="ru-RU"/>
              </w:rPr>
              <w:tab/>
            </w:r>
            <w:r w:rsidR="00085C4F" w:rsidRPr="00DB21BE">
              <w:rPr>
                <w:rStyle w:val="af0"/>
                <w:noProof/>
              </w:rPr>
              <w:t>Форензика</w:t>
            </w:r>
            <w:r w:rsidR="00085C4F">
              <w:rPr>
                <w:noProof/>
                <w:webHidden/>
              </w:rPr>
              <w:tab/>
            </w:r>
            <w:r w:rsidR="00085C4F">
              <w:rPr>
                <w:noProof/>
                <w:webHidden/>
              </w:rPr>
              <w:fldChar w:fldCharType="begin"/>
            </w:r>
            <w:r w:rsidR="00085C4F">
              <w:rPr>
                <w:noProof/>
                <w:webHidden/>
              </w:rPr>
              <w:instrText xml:space="preserve"> PAGEREF _Toc141481644 \h </w:instrText>
            </w:r>
            <w:r w:rsidR="00085C4F">
              <w:rPr>
                <w:noProof/>
                <w:webHidden/>
              </w:rPr>
            </w:r>
            <w:r w:rsidR="00085C4F">
              <w:rPr>
                <w:noProof/>
                <w:webHidden/>
              </w:rPr>
              <w:fldChar w:fldCharType="separate"/>
            </w:r>
            <w:r w:rsidR="00085C4F">
              <w:rPr>
                <w:noProof/>
                <w:webHidden/>
              </w:rPr>
              <w:t>14</w:t>
            </w:r>
            <w:r w:rsidR="00085C4F">
              <w:rPr>
                <w:noProof/>
                <w:webHidden/>
              </w:rPr>
              <w:fldChar w:fldCharType="end"/>
            </w:r>
          </w:hyperlink>
        </w:p>
        <w:p w14:paraId="5622E71E" w14:textId="51B58CB4" w:rsidR="00085C4F" w:rsidRDefault="00464BF7">
          <w:pPr>
            <w:pStyle w:val="21"/>
            <w:tabs>
              <w:tab w:val="left" w:pos="1120"/>
              <w:tab w:val="right" w:leader="dot" w:pos="9628"/>
            </w:tabs>
            <w:rPr>
              <w:rFonts w:asciiTheme="minorHAnsi" w:eastAsiaTheme="minorEastAsia" w:hAnsiTheme="minorHAnsi"/>
              <w:noProof/>
              <w:sz w:val="22"/>
              <w:lang w:eastAsia="ru-RU"/>
            </w:rPr>
          </w:pPr>
          <w:hyperlink w:anchor="_Toc141481645" w:history="1">
            <w:r w:rsidR="00085C4F" w:rsidRPr="00DB21BE">
              <w:rPr>
                <w:rStyle w:val="af0"/>
                <w:noProof/>
              </w:rPr>
              <w:t>2.5</w:t>
            </w:r>
            <w:r w:rsidR="00085C4F">
              <w:rPr>
                <w:rFonts w:asciiTheme="minorHAnsi" w:eastAsiaTheme="minorEastAsia" w:hAnsiTheme="minorHAnsi"/>
                <w:noProof/>
                <w:sz w:val="22"/>
                <w:lang w:eastAsia="ru-RU"/>
              </w:rPr>
              <w:tab/>
            </w:r>
            <w:r w:rsidR="00085C4F" w:rsidRPr="00DB21BE">
              <w:rPr>
                <w:rStyle w:val="af0"/>
                <w:noProof/>
              </w:rPr>
              <w:t>Стеганография</w:t>
            </w:r>
            <w:r w:rsidR="00085C4F">
              <w:rPr>
                <w:noProof/>
                <w:webHidden/>
              </w:rPr>
              <w:tab/>
            </w:r>
            <w:r w:rsidR="00085C4F">
              <w:rPr>
                <w:noProof/>
                <w:webHidden/>
              </w:rPr>
              <w:fldChar w:fldCharType="begin"/>
            </w:r>
            <w:r w:rsidR="00085C4F">
              <w:rPr>
                <w:noProof/>
                <w:webHidden/>
              </w:rPr>
              <w:instrText xml:space="preserve"> PAGEREF _Toc141481645 \h </w:instrText>
            </w:r>
            <w:r w:rsidR="00085C4F">
              <w:rPr>
                <w:noProof/>
                <w:webHidden/>
              </w:rPr>
            </w:r>
            <w:r w:rsidR="00085C4F">
              <w:rPr>
                <w:noProof/>
                <w:webHidden/>
              </w:rPr>
              <w:fldChar w:fldCharType="separate"/>
            </w:r>
            <w:r w:rsidR="00085C4F">
              <w:rPr>
                <w:noProof/>
                <w:webHidden/>
              </w:rPr>
              <w:t>16</w:t>
            </w:r>
            <w:r w:rsidR="00085C4F">
              <w:rPr>
                <w:noProof/>
                <w:webHidden/>
              </w:rPr>
              <w:fldChar w:fldCharType="end"/>
            </w:r>
          </w:hyperlink>
        </w:p>
        <w:p w14:paraId="14095C04" w14:textId="382EA933" w:rsidR="00085C4F" w:rsidRDefault="00464BF7">
          <w:pPr>
            <w:pStyle w:val="12"/>
            <w:tabs>
              <w:tab w:val="left" w:pos="1120"/>
              <w:tab w:val="right" w:leader="dot" w:pos="9628"/>
            </w:tabs>
            <w:rPr>
              <w:rFonts w:asciiTheme="minorHAnsi" w:eastAsiaTheme="minorEastAsia" w:hAnsiTheme="minorHAnsi"/>
              <w:noProof/>
              <w:sz w:val="22"/>
              <w:lang w:eastAsia="ru-RU"/>
            </w:rPr>
          </w:pPr>
          <w:hyperlink w:anchor="_Toc141481646" w:history="1">
            <w:r w:rsidR="00085C4F" w:rsidRPr="00DB21BE">
              <w:rPr>
                <w:rStyle w:val="af0"/>
                <w:noProof/>
              </w:rPr>
              <w:t>3</w:t>
            </w:r>
            <w:r w:rsidR="00085C4F">
              <w:rPr>
                <w:rFonts w:asciiTheme="minorHAnsi" w:eastAsiaTheme="minorEastAsia" w:hAnsiTheme="minorHAnsi"/>
                <w:noProof/>
                <w:sz w:val="22"/>
                <w:lang w:eastAsia="ru-RU"/>
              </w:rPr>
              <w:tab/>
            </w:r>
            <w:r w:rsidR="00085C4F" w:rsidRPr="00DB21BE">
              <w:rPr>
                <w:rStyle w:val="af0"/>
                <w:noProof/>
                <w:lang w:val="en-US"/>
              </w:rPr>
              <w:t>Nimda CTF</w:t>
            </w:r>
            <w:r w:rsidR="00085C4F">
              <w:rPr>
                <w:noProof/>
                <w:webHidden/>
              </w:rPr>
              <w:tab/>
            </w:r>
            <w:r w:rsidR="00085C4F">
              <w:rPr>
                <w:noProof/>
                <w:webHidden/>
              </w:rPr>
              <w:fldChar w:fldCharType="begin"/>
            </w:r>
            <w:r w:rsidR="00085C4F">
              <w:rPr>
                <w:noProof/>
                <w:webHidden/>
              </w:rPr>
              <w:instrText xml:space="preserve"> PAGEREF _Toc141481646 \h </w:instrText>
            </w:r>
            <w:r w:rsidR="00085C4F">
              <w:rPr>
                <w:noProof/>
                <w:webHidden/>
              </w:rPr>
            </w:r>
            <w:r w:rsidR="00085C4F">
              <w:rPr>
                <w:noProof/>
                <w:webHidden/>
              </w:rPr>
              <w:fldChar w:fldCharType="separate"/>
            </w:r>
            <w:r w:rsidR="00085C4F">
              <w:rPr>
                <w:noProof/>
                <w:webHidden/>
              </w:rPr>
              <w:t>18</w:t>
            </w:r>
            <w:r w:rsidR="00085C4F">
              <w:rPr>
                <w:noProof/>
                <w:webHidden/>
              </w:rPr>
              <w:fldChar w:fldCharType="end"/>
            </w:r>
          </w:hyperlink>
        </w:p>
        <w:p w14:paraId="461BD16E" w14:textId="7F56F4F1" w:rsidR="00085C4F" w:rsidRDefault="00464BF7">
          <w:pPr>
            <w:pStyle w:val="21"/>
            <w:tabs>
              <w:tab w:val="left" w:pos="1120"/>
              <w:tab w:val="right" w:leader="dot" w:pos="9628"/>
            </w:tabs>
            <w:rPr>
              <w:rFonts w:asciiTheme="minorHAnsi" w:eastAsiaTheme="minorEastAsia" w:hAnsiTheme="minorHAnsi"/>
              <w:noProof/>
              <w:sz w:val="22"/>
              <w:lang w:eastAsia="ru-RU"/>
            </w:rPr>
          </w:pPr>
          <w:hyperlink w:anchor="_Toc141481647" w:history="1">
            <w:r w:rsidR="00085C4F" w:rsidRPr="00DB21BE">
              <w:rPr>
                <w:rStyle w:val="af0"/>
                <w:noProof/>
              </w:rPr>
              <w:t>3.1</w:t>
            </w:r>
            <w:r w:rsidR="00085C4F">
              <w:rPr>
                <w:rFonts w:asciiTheme="minorHAnsi" w:eastAsiaTheme="minorEastAsia" w:hAnsiTheme="minorHAnsi"/>
                <w:noProof/>
                <w:sz w:val="22"/>
                <w:lang w:eastAsia="ru-RU"/>
              </w:rPr>
              <w:tab/>
            </w:r>
            <w:r w:rsidR="00085C4F" w:rsidRPr="00DB21BE">
              <w:rPr>
                <w:rStyle w:val="af0"/>
                <w:noProof/>
              </w:rPr>
              <w:t>История</w:t>
            </w:r>
            <w:r w:rsidR="00085C4F">
              <w:rPr>
                <w:noProof/>
                <w:webHidden/>
              </w:rPr>
              <w:tab/>
            </w:r>
            <w:r w:rsidR="00085C4F">
              <w:rPr>
                <w:noProof/>
                <w:webHidden/>
              </w:rPr>
              <w:fldChar w:fldCharType="begin"/>
            </w:r>
            <w:r w:rsidR="00085C4F">
              <w:rPr>
                <w:noProof/>
                <w:webHidden/>
              </w:rPr>
              <w:instrText xml:space="preserve"> PAGEREF _Toc141481647 \h </w:instrText>
            </w:r>
            <w:r w:rsidR="00085C4F">
              <w:rPr>
                <w:noProof/>
                <w:webHidden/>
              </w:rPr>
            </w:r>
            <w:r w:rsidR="00085C4F">
              <w:rPr>
                <w:noProof/>
                <w:webHidden/>
              </w:rPr>
              <w:fldChar w:fldCharType="separate"/>
            </w:r>
            <w:r w:rsidR="00085C4F">
              <w:rPr>
                <w:noProof/>
                <w:webHidden/>
              </w:rPr>
              <w:t>18</w:t>
            </w:r>
            <w:r w:rsidR="00085C4F">
              <w:rPr>
                <w:noProof/>
                <w:webHidden/>
              </w:rPr>
              <w:fldChar w:fldCharType="end"/>
            </w:r>
          </w:hyperlink>
        </w:p>
        <w:p w14:paraId="343E49D8" w14:textId="65389DE6" w:rsidR="00085C4F" w:rsidRDefault="00464BF7">
          <w:pPr>
            <w:pStyle w:val="21"/>
            <w:tabs>
              <w:tab w:val="left" w:pos="1120"/>
              <w:tab w:val="right" w:leader="dot" w:pos="9628"/>
            </w:tabs>
            <w:rPr>
              <w:rFonts w:asciiTheme="minorHAnsi" w:eastAsiaTheme="minorEastAsia" w:hAnsiTheme="minorHAnsi"/>
              <w:noProof/>
              <w:sz w:val="22"/>
              <w:lang w:eastAsia="ru-RU"/>
            </w:rPr>
          </w:pPr>
          <w:hyperlink w:anchor="_Toc141481648" w:history="1">
            <w:r w:rsidR="00085C4F" w:rsidRPr="00DB21BE">
              <w:rPr>
                <w:rStyle w:val="af0"/>
                <w:noProof/>
              </w:rPr>
              <w:t>3.2</w:t>
            </w:r>
            <w:r w:rsidR="00085C4F">
              <w:rPr>
                <w:rFonts w:asciiTheme="minorHAnsi" w:eastAsiaTheme="minorEastAsia" w:hAnsiTheme="minorHAnsi"/>
                <w:noProof/>
                <w:sz w:val="22"/>
                <w:lang w:eastAsia="ru-RU"/>
              </w:rPr>
              <w:tab/>
            </w:r>
            <w:r w:rsidR="00085C4F" w:rsidRPr="00DB21BE">
              <w:rPr>
                <w:rStyle w:val="af0"/>
                <w:noProof/>
              </w:rPr>
              <w:t>Проведение в 2023 году</w:t>
            </w:r>
            <w:r w:rsidR="00085C4F">
              <w:rPr>
                <w:noProof/>
                <w:webHidden/>
              </w:rPr>
              <w:tab/>
            </w:r>
            <w:r w:rsidR="00085C4F">
              <w:rPr>
                <w:noProof/>
                <w:webHidden/>
              </w:rPr>
              <w:fldChar w:fldCharType="begin"/>
            </w:r>
            <w:r w:rsidR="00085C4F">
              <w:rPr>
                <w:noProof/>
                <w:webHidden/>
              </w:rPr>
              <w:instrText xml:space="preserve"> PAGEREF _Toc141481648 \h </w:instrText>
            </w:r>
            <w:r w:rsidR="00085C4F">
              <w:rPr>
                <w:noProof/>
                <w:webHidden/>
              </w:rPr>
            </w:r>
            <w:r w:rsidR="00085C4F">
              <w:rPr>
                <w:noProof/>
                <w:webHidden/>
              </w:rPr>
              <w:fldChar w:fldCharType="separate"/>
            </w:r>
            <w:r w:rsidR="00085C4F">
              <w:rPr>
                <w:noProof/>
                <w:webHidden/>
              </w:rPr>
              <w:t>18</w:t>
            </w:r>
            <w:r w:rsidR="00085C4F">
              <w:rPr>
                <w:noProof/>
                <w:webHidden/>
              </w:rPr>
              <w:fldChar w:fldCharType="end"/>
            </w:r>
          </w:hyperlink>
        </w:p>
        <w:p w14:paraId="54A3B7FD" w14:textId="7CADB7F6" w:rsidR="00085C4F" w:rsidRDefault="00464BF7">
          <w:pPr>
            <w:pStyle w:val="31"/>
            <w:tabs>
              <w:tab w:val="left" w:pos="1120"/>
              <w:tab w:val="right" w:leader="dot" w:pos="9628"/>
            </w:tabs>
            <w:rPr>
              <w:rFonts w:asciiTheme="minorHAnsi" w:eastAsiaTheme="minorEastAsia" w:hAnsiTheme="minorHAnsi"/>
              <w:noProof/>
              <w:sz w:val="22"/>
              <w:lang w:eastAsia="ru-RU"/>
            </w:rPr>
          </w:pPr>
          <w:hyperlink w:anchor="_Toc141481649" w:history="1">
            <w:r w:rsidR="00085C4F" w:rsidRPr="00DB21BE">
              <w:rPr>
                <w:rStyle w:val="af0"/>
                <w:noProof/>
              </w:rPr>
              <w:t>3.2.1</w:t>
            </w:r>
            <w:r w:rsidR="00085C4F">
              <w:rPr>
                <w:rFonts w:asciiTheme="minorHAnsi" w:eastAsiaTheme="minorEastAsia" w:hAnsiTheme="minorHAnsi"/>
                <w:noProof/>
                <w:sz w:val="22"/>
                <w:lang w:eastAsia="ru-RU"/>
              </w:rPr>
              <w:tab/>
            </w:r>
            <w:r w:rsidR="00085C4F" w:rsidRPr="00DB21BE">
              <w:rPr>
                <w:rStyle w:val="af0"/>
                <w:noProof/>
              </w:rPr>
              <w:t>Контингент</w:t>
            </w:r>
            <w:r w:rsidR="00085C4F">
              <w:rPr>
                <w:noProof/>
                <w:webHidden/>
              </w:rPr>
              <w:tab/>
            </w:r>
            <w:r w:rsidR="00085C4F">
              <w:rPr>
                <w:noProof/>
                <w:webHidden/>
              </w:rPr>
              <w:fldChar w:fldCharType="begin"/>
            </w:r>
            <w:r w:rsidR="00085C4F">
              <w:rPr>
                <w:noProof/>
                <w:webHidden/>
              </w:rPr>
              <w:instrText xml:space="preserve"> PAGEREF _Toc141481649 \h </w:instrText>
            </w:r>
            <w:r w:rsidR="00085C4F">
              <w:rPr>
                <w:noProof/>
                <w:webHidden/>
              </w:rPr>
            </w:r>
            <w:r w:rsidR="00085C4F">
              <w:rPr>
                <w:noProof/>
                <w:webHidden/>
              </w:rPr>
              <w:fldChar w:fldCharType="separate"/>
            </w:r>
            <w:r w:rsidR="00085C4F">
              <w:rPr>
                <w:noProof/>
                <w:webHidden/>
              </w:rPr>
              <w:t>18</w:t>
            </w:r>
            <w:r w:rsidR="00085C4F">
              <w:rPr>
                <w:noProof/>
                <w:webHidden/>
              </w:rPr>
              <w:fldChar w:fldCharType="end"/>
            </w:r>
          </w:hyperlink>
        </w:p>
        <w:p w14:paraId="27D63A8E" w14:textId="30C8AB9B" w:rsidR="00085C4F" w:rsidRDefault="00464BF7">
          <w:pPr>
            <w:pStyle w:val="31"/>
            <w:tabs>
              <w:tab w:val="left" w:pos="1120"/>
              <w:tab w:val="right" w:leader="dot" w:pos="9628"/>
            </w:tabs>
            <w:rPr>
              <w:rFonts w:asciiTheme="minorHAnsi" w:eastAsiaTheme="minorEastAsia" w:hAnsiTheme="minorHAnsi"/>
              <w:noProof/>
              <w:sz w:val="22"/>
              <w:lang w:eastAsia="ru-RU"/>
            </w:rPr>
          </w:pPr>
          <w:hyperlink w:anchor="_Toc141481650" w:history="1">
            <w:r w:rsidR="00085C4F" w:rsidRPr="00DB21BE">
              <w:rPr>
                <w:rStyle w:val="af0"/>
                <w:noProof/>
              </w:rPr>
              <w:t>3.2.2</w:t>
            </w:r>
            <w:r w:rsidR="00085C4F">
              <w:rPr>
                <w:rFonts w:asciiTheme="minorHAnsi" w:eastAsiaTheme="minorEastAsia" w:hAnsiTheme="minorHAnsi"/>
                <w:noProof/>
                <w:sz w:val="22"/>
                <w:lang w:eastAsia="ru-RU"/>
              </w:rPr>
              <w:tab/>
            </w:r>
            <w:r w:rsidR="00085C4F" w:rsidRPr="00DB21BE">
              <w:rPr>
                <w:rStyle w:val="af0"/>
                <w:noProof/>
              </w:rPr>
              <w:t>Планируемые задания</w:t>
            </w:r>
            <w:r w:rsidR="00085C4F">
              <w:rPr>
                <w:noProof/>
                <w:webHidden/>
              </w:rPr>
              <w:tab/>
            </w:r>
            <w:r w:rsidR="00085C4F">
              <w:rPr>
                <w:noProof/>
                <w:webHidden/>
              </w:rPr>
              <w:fldChar w:fldCharType="begin"/>
            </w:r>
            <w:r w:rsidR="00085C4F">
              <w:rPr>
                <w:noProof/>
                <w:webHidden/>
              </w:rPr>
              <w:instrText xml:space="preserve"> PAGEREF _Toc141481650 \h </w:instrText>
            </w:r>
            <w:r w:rsidR="00085C4F">
              <w:rPr>
                <w:noProof/>
                <w:webHidden/>
              </w:rPr>
            </w:r>
            <w:r w:rsidR="00085C4F">
              <w:rPr>
                <w:noProof/>
                <w:webHidden/>
              </w:rPr>
              <w:fldChar w:fldCharType="separate"/>
            </w:r>
            <w:r w:rsidR="00085C4F">
              <w:rPr>
                <w:noProof/>
                <w:webHidden/>
              </w:rPr>
              <w:t>18</w:t>
            </w:r>
            <w:r w:rsidR="00085C4F">
              <w:rPr>
                <w:noProof/>
                <w:webHidden/>
              </w:rPr>
              <w:fldChar w:fldCharType="end"/>
            </w:r>
          </w:hyperlink>
        </w:p>
        <w:p w14:paraId="609124AA" w14:textId="67EF85DC" w:rsidR="00085C4F" w:rsidRDefault="00464BF7">
          <w:pPr>
            <w:pStyle w:val="31"/>
            <w:tabs>
              <w:tab w:val="left" w:pos="1120"/>
              <w:tab w:val="right" w:leader="dot" w:pos="9628"/>
            </w:tabs>
            <w:rPr>
              <w:rFonts w:asciiTheme="minorHAnsi" w:eastAsiaTheme="minorEastAsia" w:hAnsiTheme="minorHAnsi"/>
              <w:noProof/>
              <w:sz w:val="22"/>
              <w:lang w:eastAsia="ru-RU"/>
            </w:rPr>
          </w:pPr>
          <w:hyperlink w:anchor="_Toc141481651" w:history="1">
            <w:r w:rsidR="00085C4F" w:rsidRPr="00DB21BE">
              <w:rPr>
                <w:rStyle w:val="af0"/>
                <w:noProof/>
              </w:rPr>
              <w:t>3.2.3</w:t>
            </w:r>
            <w:r w:rsidR="00085C4F">
              <w:rPr>
                <w:rFonts w:asciiTheme="minorHAnsi" w:eastAsiaTheme="minorEastAsia" w:hAnsiTheme="minorHAnsi"/>
                <w:noProof/>
                <w:sz w:val="22"/>
                <w:lang w:eastAsia="ru-RU"/>
              </w:rPr>
              <w:tab/>
            </w:r>
            <w:r w:rsidR="00085C4F" w:rsidRPr="00DB21BE">
              <w:rPr>
                <w:rStyle w:val="af0"/>
                <w:noProof/>
              </w:rPr>
              <w:t>Планируемые этапы</w:t>
            </w:r>
            <w:r w:rsidR="00085C4F">
              <w:rPr>
                <w:noProof/>
                <w:webHidden/>
              </w:rPr>
              <w:tab/>
            </w:r>
            <w:r w:rsidR="00085C4F">
              <w:rPr>
                <w:noProof/>
                <w:webHidden/>
              </w:rPr>
              <w:fldChar w:fldCharType="begin"/>
            </w:r>
            <w:r w:rsidR="00085C4F">
              <w:rPr>
                <w:noProof/>
                <w:webHidden/>
              </w:rPr>
              <w:instrText xml:space="preserve"> PAGEREF _Toc141481651 \h </w:instrText>
            </w:r>
            <w:r w:rsidR="00085C4F">
              <w:rPr>
                <w:noProof/>
                <w:webHidden/>
              </w:rPr>
            </w:r>
            <w:r w:rsidR="00085C4F">
              <w:rPr>
                <w:noProof/>
                <w:webHidden/>
              </w:rPr>
              <w:fldChar w:fldCharType="separate"/>
            </w:r>
            <w:r w:rsidR="00085C4F">
              <w:rPr>
                <w:noProof/>
                <w:webHidden/>
              </w:rPr>
              <w:t>19</w:t>
            </w:r>
            <w:r w:rsidR="00085C4F">
              <w:rPr>
                <w:noProof/>
                <w:webHidden/>
              </w:rPr>
              <w:fldChar w:fldCharType="end"/>
            </w:r>
          </w:hyperlink>
        </w:p>
        <w:p w14:paraId="3B3867BF" w14:textId="7E0542C6" w:rsidR="00085C4F" w:rsidRDefault="00464BF7">
          <w:pPr>
            <w:pStyle w:val="31"/>
            <w:tabs>
              <w:tab w:val="left" w:pos="1120"/>
              <w:tab w:val="right" w:leader="dot" w:pos="9628"/>
            </w:tabs>
            <w:rPr>
              <w:rFonts w:asciiTheme="minorHAnsi" w:eastAsiaTheme="minorEastAsia" w:hAnsiTheme="minorHAnsi"/>
              <w:noProof/>
              <w:sz w:val="22"/>
              <w:lang w:eastAsia="ru-RU"/>
            </w:rPr>
          </w:pPr>
          <w:hyperlink w:anchor="_Toc141481652" w:history="1">
            <w:r w:rsidR="00085C4F" w:rsidRPr="00DB21BE">
              <w:rPr>
                <w:rStyle w:val="af0"/>
                <w:noProof/>
              </w:rPr>
              <w:t>3.2.4</w:t>
            </w:r>
            <w:r w:rsidR="00085C4F">
              <w:rPr>
                <w:rFonts w:asciiTheme="minorHAnsi" w:eastAsiaTheme="minorEastAsia" w:hAnsiTheme="minorHAnsi"/>
                <w:noProof/>
                <w:sz w:val="22"/>
                <w:lang w:eastAsia="ru-RU"/>
              </w:rPr>
              <w:tab/>
            </w:r>
            <w:r w:rsidR="00085C4F" w:rsidRPr="00DB21BE">
              <w:rPr>
                <w:rStyle w:val="af0"/>
                <w:noProof/>
              </w:rPr>
              <w:t>Планируемые даты проведения</w:t>
            </w:r>
            <w:r w:rsidR="00085C4F">
              <w:rPr>
                <w:noProof/>
                <w:webHidden/>
              </w:rPr>
              <w:tab/>
            </w:r>
            <w:r w:rsidR="00085C4F">
              <w:rPr>
                <w:noProof/>
                <w:webHidden/>
              </w:rPr>
              <w:fldChar w:fldCharType="begin"/>
            </w:r>
            <w:r w:rsidR="00085C4F">
              <w:rPr>
                <w:noProof/>
                <w:webHidden/>
              </w:rPr>
              <w:instrText xml:space="preserve"> PAGEREF _Toc141481652 \h </w:instrText>
            </w:r>
            <w:r w:rsidR="00085C4F">
              <w:rPr>
                <w:noProof/>
                <w:webHidden/>
              </w:rPr>
            </w:r>
            <w:r w:rsidR="00085C4F">
              <w:rPr>
                <w:noProof/>
                <w:webHidden/>
              </w:rPr>
              <w:fldChar w:fldCharType="separate"/>
            </w:r>
            <w:r w:rsidR="00085C4F">
              <w:rPr>
                <w:noProof/>
                <w:webHidden/>
              </w:rPr>
              <w:t>19</w:t>
            </w:r>
            <w:r w:rsidR="00085C4F">
              <w:rPr>
                <w:noProof/>
                <w:webHidden/>
              </w:rPr>
              <w:fldChar w:fldCharType="end"/>
            </w:r>
          </w:hyperlink>
        </w:p>
        <w:p w14:paraId="7DF0E9FE" w14:textId="6D09C288" w:rsidR="00085C4F" w:rsidRDefault="00464BF7">
          <w:pPr>
            <w:pStyle w:val="31"/>
            <w:tabs>
              <w:tab w:val="left" w:pos="1120"/>
              <w:tab w:val="right" w:leader="dot" w:pos="9628"/>
            </w:tabs>
            <w:rPr>
              <w:rFonts w:asciiTheme="minorHAnsi" w:eastAsiaTheme="minorEastAsia" w:hAnsiTheme="minorHAnsi"/>
              <w:noProof/>
              <w:sz w:val="22"/>
              <w:lang w:eastAsia="ru-RU"/>
            </w:rPr>
          </w:pPr>
          <w:hyperlink w:anchor="_Toc141481653" w:history="1">
            <w:r w:rsidR="00085C4F" w:rsidRPr="00DB21BE">
              <w:rPr>
                <w:rStyle w:val="af0"/>
                <w:noProof/>
              </w:rPr>
              <w:t>3.2.5</w:t>
            </w:r>
            <w:r w:rsidR="00085C4F">
              <w:rPr>
                <w:rFonts w:asciiTheme="minorHAnsi" w:eastAsiaTheme="minorEastAsia" w:hAnsiTheme="minorHAnsi"/>
                <w:noProof/>
                <w:sz w:val="22"/>
                <w:lang w:eastAsia="ru-RU"/>
              </w:rPr>
              <w:tab/>
            </w:r>
            <w:r w:rsidR="00085C4F" w:rsidRPr="00DB21BE">
              <w:rPr>
                <w:rStyle w:val="af0"/>
                <w:noProof/>
              </w:rPr>
              <w:t>Планируемое количество участников в отборочном этапе</w:t>
            </w:r>
            <w:r w:rsidR="00085C4F">
              <w:rPr>
                <w:noProof/>
                <w:webHidden/>
              </w:rPr>
              <w:tab/>
            </w:r>
            <w:r w:rsidR="00085C4F">
              <w:rPr>
                <w:noProof/>
                <w:webHidden/>
              </w:rPr>
              <w:fldChar w:fldCharType="begin"/>
            </w:r>
            <w:r w:rsidR="00085C4F">
              <w:rPr>
                <w:noProof/>
                <w:webHidden/>
              </w:rPr>
              <w:instrText xml:space="preserve"> PAGEREF _Toc141481653 \h </w:instrText>
            </w:r>
            <w:r w:rsidR="00085C4F">
              <w:rPr>
                <w:noProof/>
                <w:webHidden/>
              </w:rPr>
            </w:r>
            <w:r w:rsidR="00085C4F">
              <w:rPr>
                <w:noProof/>
                <w:webHidden/>
              </w:rPr>
              <w:fldChar w:fldCharType="separate"/>
            </w:r>
            <w:r w:rsidR="00085C4F">
              <w:rPr>
                <w:noProof/>
                <w:webHidden/>
              </w:rPr>
              <w:t>19</w:t>
            </w:r>
            <w:r w:rsidR="00085C4F">
              <w:rPr>
                <w:noProof/>
                <w:webHidden/>
              </w:rPr>
              <w:fldChar w:fldCharType="end"/>
            </w:r>
          </w:hyperlink>
        </w:p>
        <w:p w14:paraId="1E4DACC9" w14:textId="45F076B0" w:rsidR="00085C4F" w:rsidRDefault="00464BF7">
          <w:pPr>
            <w:pStyle w:val="31"/>
            <w:tabs>
              <w:tab w:val="left" w:pos="1120"/>
              <w:tab w:val="right" w:leader="dot" w:pos="9628"/>
            </w:tabs>
            <w:rPr>
              <w:rFonts w:asciiTheme="minorHAnsi" w:eastAsiaTheme="minorEastAsia" w:hAnsiTheme="minorHAnsi"/>
              <w:noProof/>
              <w:sz w:val="22"/>
              <w:lang w:eastAsia="ru-RU"/>
            </w:rPr>
          </w:pPr>
          <w:hyperlink w:anchor="_Toc141481654" w:history="1">
            <w:r w:rsidR="00085C4F" w:rsidRPr="00DB21BE">
              <w:rPr>
                <w:rStyle w:val="af0"/>
                <w:noProof/>
              </w:rPr>
              <w:t>3.2.6</w:t>
            </w:r>
            <w:r w:rsidR="00085C4F">
              <w:rPr>
                <w:rFonts w:asciiTheme="minorHAnsi" w:eastAsiaTheme="minorEastAsia" w:hAnsiTheme="minorHAnsi"/>
                <w:noProof/>
                <w:sz w:val="22"/>
                <w:lang w:eastAsia="ru-RU"/>
              </w:rPr>
              <w:tab/>
            </w:r>
            <w:r w:rsidR="00085C4F" w:rsidRPr="00DB21BE">
              <w:rPr>
                <w:rStyle w:val="af0"/>
                <w:noProof/>
              </w:rPr>
              <w:t>Планируемое количество участников в финальном этапе</w:t>
            </w:r>
            <w:r w:rsidR="00085C4F">
              <w:rPr>
                <w:noProof/>
                <w:webHidden/>
              </w:rPr>
              <w:tab/>
            </w:r>
            <w:r w:rsidR="00085C4F">
              <w:rPr>
                <w:noProof/>
                <w:webHidden/>
              </w:rPr>
              <w:fldChar w:fldCharType="begin"/>
            </w:r>
            <w:r w:rsidR="00085C4F">
              <w:rPr>
                <w:noProof/>
                <w:webHidden/>
              </w:rPr>
              <w:instrText xml:space="preserve"> PAGEREF _Toc141481654 \h </w:instrText>
            </w:r>
            <w:r w:rsidR="00085C4F">
              <w:rPr>
                <w:noProof/>
                <w:webHidden/>
              </w:rPr>
            </w:r>
            <w:r w:rsidR="00085C4F">
              <w:rPr>
                <w:noProof/>
                <w:webHidden/>
              </w:rPr>
              <w:fldChar w:fldCharType="separate"/>
            </w:r>
            <w:r w:rsidR="00085C4F">
              <w:rPr>
                <w:noProof/>
                <w:webHidden/>
              </w:rPr>
              <w:t>19</w:t>
            </w:r>
            <w:r w:rsidR="00085C4F">
              <w:rPr>
                <w:noProof/>
                <w:webHidden/>
              </w:rPr>
              <w:fldChar w:fldCharType="end"/>
            </w:r>
          </w:hyperlink>
        </w:p>
        <w:p w14:paraId="24EA6A12" w14:textId="2DA8D99D" w:rsidR="00085C4F" w:rsidRDefault="00464BF7">
          <w:pPr>
            <w:pStyle w:val="31"/>
            <w:tabs>
              <w:tab w:val="left" w:pos="1120"/>
              <w:tab w:val="right" w:leader="dot" w:pos="9628"/>
            </w:tabs>
            <w:rPr>
              <w:rFonts w:asciiTheme="minorHAnsi" w:eastAsiaTheme="minorEastAsia" w:hAnsiTheme="minorHAnsi"/>
              <w:noProof/>
              <w:sz w:val="22"/>
              <w:lang w:eastAsia="ru-RU"/>
            </w:rPr>
          </w:pPr>
          <w:hyperlink w:anchor="_Toc141481655" w:history="1">
            <w:r w:rsidR="00085C4F" w:rsidRPr="00DB21BE">
              <w:rPr>
                <w:rStyle w:val="af0"/>
                <w:noProof/>
              </w:rPr>
              <w:t>3.2.7</w:t>
            </w:r>
            <w:r w:rsidR="00085C4F">
              <w:rPr>
                <w:rFonts w:asciiTheme="minorHAnsi" w:eastAsiaTheme="minorEastAsia" w:hAnsiTheme="minorHAnsi"/>
                <w:noProof/>
                <w:sz w:val="22"/>
                <w:lang w:eastAsia="ru-RU"/>
              </w:rPr>
              <w:tab/>
            </w:r>
            <w:r w:rsidR="00085C4F" w:rsidRPr="00DB21BE">
              <w:rPr>
                <w:rStyle w:val="af0"/>
                <w:noProof/>
              </w:rPr>
              <w:t>Потенциальные партнерства</w:t>
            </w:r>
            <w:r w:rsidR="00085C4F">
              <w:rPr>
                <w:noProof/>
                <w:webHidden/>
              </w:rPr>
              <w:tab/>
            </w:r>
            <w:r w:rsidR="00085C4F">
              <w:rPr>
                <w:noProof/>
                <w:webHidden/>
              </w:rPr>
              <w:fldChar w:fldCharType="begin"/>
            </w:r>
            <w:r w:rsidR="00085C4F">
              <w:rPr>
                <w:noProof/>
                <w:webHidden/>
              </w:rPr>
              <w:instrText xml:space="preserve"> PAGEREF _Toc141481655 \h </w:instrText>
            </w:r>
            <w:r w:rsidR="00085C4F">
              <w:rPr>
                <w:noProof/>
                <w:webHidden/>
              </w:rPr>
            </w:r>
            <w:r w:rsidR="00085C4F">
              <w:rPr>
                <w:noProof/>
                <w:webHidden/>
              </w:rPr>
              <w:fldChar w:fldCharType="separate"/>
            </w:r>
            <w:r w:rsidR="00085C4F">
              <w:rPr>
                <w:noProof/>
                <w:webHidden/>
              </w:rPr>
              <w:t>19</w:t>
            </w:r>
            <w:r w:rsidR="00085C4F">
              <w:rPr>
                <w:noProof/>
                <w:webHidden/>
              </w:rPr>
              <w:fldChar w:fldCharType="end"/>
            </w:r>
          </w:hyperlink>
        </w:p>
        <w:p w14:paraId="4FF40037" w14:textId="5AF1089D" w:rsidR="00085C4F" w:rsidRDefault="00464BF7">
          <w:pPr>
            <w:pStyle w:val="31"/>
            <w:tabs>
              <w:tab w:val="left" w:pos="1120"/>
              <w:tab w:val="right" w:leader="dot" w:pos="9628"/>
            </w:tabs>
            <w:rPr>
              <w:rFonts w:asciiTheme="minorHAnsi" w:eastAsiaTheme="minorEastAsia" w:hAnsiTheme="minorHAnsi"/>
              <w:noProof/>
              <w:sz w:val="22"/>
              <w:lang w:eastAsia="ru-RU"/>
            </w:rPr>
          </w:pPr>
          <w:hyperlink w:anchor="_Toc141481656" w:history="1">
            <w:r w:rsidR="00085C4F" w:rsidRPr="00DB21BE">
              <w:rPr>
                <w:rStyle w:val="af0"/>
                <w:noProof/>
              </w:rPr>
              <w:t>3.2.8</w:t>
            </w:r>
            <w:r w:rsidR="00085C4F">
              <w:rPr>
                <w:rFonts w:asciiTheme="minorHAnsi" w:eastAsiaTheme="minorEastAsia" w:hAnsiTheme="minorHAnsi"/>
                <w:noProof/>
                <w:sz w:val="22"/>
                <w:lang w:eastAsia="ru-RU"/>
              </w:rPr>
              <w:tab/>
            </w:r>
            <w:r w:rsidR="00085C4F" w:rsidRPr="00DB21BE">
              <w:rPr>
                <w:rStyle w:val="af0"/>
                <w:noProof/>
              </w:rPr>
              <w:t>Планируемая платформа проведения очного этапа</w:t>
            </w:r>
            <w:r w:rsidR="00085C4F">
              <w:rPr>
                <w:noProof/>
                <w:webHidden/>
              </w:rPr>
              <w:tab/>
            </w:r>
            <w:r w:rsidR="00085C4F">
              <w:rPr>
                <w:noProof/>
                <w:webHidden/>
              </w:rPr>
              <w:fldChar w:fldCharType="begin"/>
            </w:r>
            <w:r w:rsidR="00085C4F">
              <w:rPr>
                <w:noProof/>
                <w:webHidden/>
              </w:rPr>
              <w:instrText xml:space="preserve"> PAGEREF _Toc141481656 \h </w:instrText>
            </w:r>
            <w:r w:rsidR="00085C4F">
              <w:rPr>
                <w:noProof/>
                <w:webHidden/>
              </w:rPr>
            </w:r>
            <w:r w:rsidR="00085C4F">
              <w:rPr>
                <w:noProof/>
                <w:webHidden/>
              </w:rPr>
              <w:fldChar w:fldCharType="separate"/>
            </w:r>
            <w:r w:rsidR="00085C4F">
              <w:rPr>
                <w:noProof/>
                <w:webHidden/>
              </w:rPr>
              <w:t>20</w:t>
            </w:r>
            <w:r w:rsidR="00085C4F">
              <w:rPr>
                <w:noProof/>
                <w:webHidden/>
              </w:rPr>
              <w:fldChar w:fldCharType="end"/>
            </w:r>
          </w:hyperlink>
        </w:p>
        <w:p w14:paraId="5EB9295A" w14:textId="09129BEA" w:rsidR="00085C4F" w:rsidRDefault="00464BF7">
          <w:pPr>
            <w:pStyle w:val="31"/>
            <w:tabs>
              <w:tab w:val="left" w:pos="1120"/>
              <w:tab w:val="right" w:leader="dot" w:pos="9628"/>
            </w:tabs>
            <w:rPr>
              <w:rFonts w:asciiTheme="minorHAnsi" w:eastAsiaTheme="minorEastAsia" w:hAnsiTheme="minorHAnsi"/>
              <w:noProof/>
              <w:sz w:val="22"/>
              <w:lang w:eastAsia="ru-RU"/>
            </w:rPr>
          </w:pPr>
          <w:hyperlink w:anchor="_Toc141481657" w:history="1">
            <w:r w:rsidR="00085C4F" w:rsidRPr="00DB21BE">
              <w:rPr>
                <w:rStyle w:val="af0"/>
                <w:noProof/>
              </w:rPr>
              <w:t>3.2.9</w:t>
            </w:r>
            <w:r w:rsidR="00085C4F">
              <w:rPr>
                <w:rFonts w:asciiTheme="minorHAnsi" w:eastAsiaTheme="minorEastAsia" w:hAnsiTheme="minorHAnsi"/>
                <w:noProof/>
                <w:sz w:val="22"/>
                <w:lang w:eastAsia="ru-RU"/>
              </w:rPr>
              <w:tab/>
            </w:r>
            <w:r w:rsidR="00085C4F" w:rsidRPr="00DB21BE">
              <w:rPr>
                <w:rStyle w:val="af0"/>
                <w:noProof/>
              </w:rPr>
              <w:t>Планируемая платформа проведения финального этапа</w:t>
            </w:r>
            <w:r w:rsidR="00085C4F">
              <w:rPr>
                <w:noProof/>
                <w:webHidden/>
              </w:rPr>
              <w:tab/>
            </w:r>
            <w:r w:rsidR="00085C4F">
              <w:rPr>
                <w:noProof/>
                <w:webHidden/>
              </w:rPr>
              <w:fldChar w:fldCharType="begin"/>
            </w:r>
            <w:r w:rsidR="00085C4F">
              <w:rPr>
                <w:noProof/>
                <w:webHidden/>
              </w:rPr>
              <w:instrText xml:space="preserve"> PAGEREF _Toc141481657 \h </w:instrText>
            </w:r>
            <w:r w:rsidR="00085C4F">
              <w:rPr>
                <w:noProof/>
                <w:webHidden/>
              </w:rPr>
            </w:r>
            <w:r w:rsidR="00085C4F">
              <w:rPr>
                <w:noProof/>
                <w:webHidden/>
              </w:rPr>
              <w:fldChar w:fldCharType="separate"/>
            </w:r>
            <w:r w:rsidR="00085C4F">
              <w:rPr>
                <w:noProof/>
                <w:webHidden/>
              </w:rPr>
              <w:t>20</w:t>
            </w:r>
            <w:r w:rsidR="00085C4F">
              <w:rPr>
                <w:noProof/>
                <w:webHidden/>
              </w:rPr>
              <w:fldChar w:fldCharType="end"/>
            </w:r>
          </w:hyperlink>
        </w:p>
        <w:p w14:paraId="21647A28" w14:textId="29F42159" w:rsidR="00085C4F" w:rsidRDefault="00085C4F">
          <w:r>
            <w:rPr>
              <w:b/>
              <w:bCs/>
            </w:rPr>
            <w:fldChar w:fldCharType="end"/>
          </w:r>
        </w:p>
      </w:sdtContent>
    </w:sdt>
    <w:p w14:paraId="1B8C3F07" w14:textId="77777777" w:rsidR="005103C8" w:rsidRDefault="005103C8">
      <w:pPr>
        <w:spacing w:after="160" w:line="259" w:lineRule="auto"/>
        <w:jc w:val="left"/>
      </w:pPr>
      <w:r>
        <w:br w:type="page"/>
      </w:r>
    </w:p>
    <w:p w14:paraId="37E9E9D8" w14:textId="466144D4" w:rsidR="005103C8" w:rsidRDefault="005103C8" w:rsidP="00F8007D">
      <w:pPr>
        <w:pStyle w:val="a"/>
        <w:rPr>
          <w:lang w:val="en-US"/>
        </w:rPr>
      </w:pPr>
      <w:bookmarkStart w:id="0" w:name="_Toc141481634"/>
      <w:r>
        <w:rPr>
          <w:lang w:val="en-US"/>
        </w:rPr>
        <w:lastRenderedPageBreak/>
        <w:t xml:space="preserve">CTF </w:t>
      </w:r>
      <w:proofErr w:type="spellStart"/>
      <w:r>
        <w:rPr>
          <w:lang w:val="en-US"/>
        </w:rPr>
        <w:t>как</w:t>
      </w:r>
      <w:proofErr w:type="spellEnd"/>
      <w:r w:rsidR="00F8007D">
        <w:rPr>
          <w:lang w:val="en-US"/>
        </w:rPr>
        <w:t xml:space="preserve"> </w:t>
      </w:r>
      <w:r w:rsidR="00F8007D">
        <w:t>вид</w:t>
      </w:r>
      <w:r w:rsidR="00F8007D">
        <w:rPr>
          <w:lang w:val="en-US"/>
        </w:rPr>
        <w:t xml:space="preserve"> </w:t>
      </w:r>
      <w:proofErr w:type="spellStart"/>
      <w:r w:rsidR="00F8007D">
        <w:rPr>
          <w:lang w:val="en-US"/>
        </w:rPr>
        <w:t>соревнования</w:t>
      </w:r>
      <w:bookmarkEnd w:id="0"/>
      <w:proofErr w:type="spellEnd"/>
    </w:p>
    <w:p w14:paraId="70F8BB10" w14:textId="09CFEA1F" w:rsidR="005103C8" w:rsidRPr="00F8007D" w:rsidRDefault="005103C8" w:rsidP="005103C8">
      <w:pPr>
        <w:pStyle w:val="a0"/>
        <w:rPr>
          <w:lang w:val="en-US"/>
        </w:rPr>
      </w:pPr>
      <w:bookmarkStart w:id="1" w:name="_Toc141481635"/>
      <w:r>
        <w:t xml:space="preserve">История </w:t>
      </w:r>
      <w:r>
        <w:rPr>
          <w:lang w:val="en-US"/>
        </w:rPr>
        <w:t>CTF</w:t>
      </w:r>
      <w:bookmarkEnd w:id="1"/>
    </w:p>
    <w:p w14:paraId="76C762A3" w14:textId="2C947A7C" w:rsidR="005103C8" w:rsidRDefault="005103C8" w:rsidP="001B6A48">
      <w:pPr>
        <w:pStyle w:val="af9"/>
      </w:pPr>
      <w:r>
        <w:t xml:space="preserve">История </w:t>
      </w:r>
      <w:r w:rsidRPr="005103C8">
        <w:t>“</w:t>
      </w:r>
      <w:r>
        <w:t>CTF</w:t>
      </w:r>
      <w:r w:rsidRPr="005103C8">
        <w:t>”</w:t>
      </w:r>
      <w:r>
        <w:t xml:space="preserve"> (</w:t>
      </w:r>
      <w:r w:rsidRPr="005103C8">
        <w:t>“</w:t>
      </w:r>
      <w:proofErr w:type="spellStart"/>
      <w:r>
        <w:t>Capture</w:t>
      </w:r>
      <w:proofErr w:type="spellEnd"/>
      <w:r>
        <w:t xml:space="preserve"> </w:t>
      </w:r>
      <w:proofErr w:type="spellStart"/>
      <w:r>
        <w:t>The</w:t>
      </w:r>
      <w:proofErr w:type="spellEnd"/>
      <w:r>
        <w:t xml:space="preserve"> </w:t>
      </w:r>
      <w:proofErr w:type="spellStart"/>
      <w:r>
        <w:t>Flag</w:t>
      </w:r>
      <w:proofErr w:type="spellEnd"/>
      <w:r w:rsidRPr="005103C8">
        <w:t>”</w:t>
      </w:r>
      <w:r>
        <w:t xml:space="preserve">) начинается в компьютерной безопасности и киберспорте. </w:t>
      </w:r>
      <w:r w:rsidRPr="005103C8">
        <w:t>“</w:t>
      </w:r>
      <w:r>
        <w:t>CTF</w:t>
      </w:r>
      <w:r w:rsidRPr="005103C8">
        <w:t>”</w:t>
      </w:r>
      <w:r>
        <w:t xml:space="preserve"> — это формат соревнований, в которых участники пытаются найти и "захватить флаги" (файлы или строки) на компьютерных системах с различными уязвимостями. Победитель - тот, кто сможет найти наибольшее количество флагов или первым захватит особо ценный флаг.</w:t>
      </w:r>
    </w:p>
    <w:p w14:paraId="18A9F28E" w14:textId="0857523F" w:rsidR="005103C8" w:rsidRDefault="005103C8" w:rsidP="001B6A48">
      <w:pPr>
        <w:pStyle w:val="af9"/>
      </w:pPr>
      <w:r>
        <w:t xml:space="preserve">История </w:t>
      </w:r>
      <w:r w:rsidR="00EC76BE" w:rsidRPr="00EC76BE">
        <w:t>“</w:t>
      </w:r>
      <w:r>
        <w:t>CTF</w:t>
      </w:r>
      <w:r w:rsidR="00EC76BE" w:rsidRPr="00EC76BE">
        <w:t>”</w:t>
      </w:r>
      <w:r>
        <w:t xml:space="preserve"> связана с ранними днями хакерской культуры и развитием компьютерной безопасности в 1990-х годах. Коллективы хакеров начали устраивать свои собственные соревнования и участия в них. В то время </w:t>
      </w:r>
      <w:r w:rsidR="00EC76BE" w:rsidRPr="00EC76BE">
        <w:t>“</w:t>
      </w:r>
      <w:r>
        <w:t>CTF</w:t>
      </w:r>
      <w:r w:rsidR="00EC76BE" w:rsidRPr="00EC76BE">
        <w:t>”</w:t>
      </w:r>
      <w:r>
        <w:t>-игры были простыми, часто состояли из уязвимых программ и сетей, в которых участники пытались обнаружить слабые места и эксплуатировать их.</w:t>
      </w:r>
    </w:p>
    <w:p w14:paraId="64410E4D" w14:textId="3A0F646A" w:rsidR="005103C8" w:rsidRDefault="00EC76BE" w:rsidP="001B6A48">
      <w:pPr>
        <w:pStyle w:val="af9"/>
      </w:pPr>
      <w:r>
        <w:t xml:space="preserve">С течением времени </w:t>
      </w:r>
      <w:r w:rsidRPr="00EC76BE">
        <w:t>“</w:t>
      </w:r>
      <w:r>
        <w:t>CTF</w:t>
      </w:r>
      <w:r w:rsidRPr="00EC76BE">
        <w:t xml:space="preserve">” </w:t>
      </w:r>
      <w:r w:rsidR="005103C8">
        <w:t xml:space="preserve">стал популярной формой тестирования навыков и знаний в области информационной безопасности. Организации, университеты и компании стали устраивать </w:t>
      </w:r>
      <w:r w:rsidRPr="00EC76BE">
        <w:t>“</w:t>
      </w:r>
      <w:r w:rsidR="005103C8">
        <w:t>CTF</w:t>
      </w:r>
      <w:r w:rsidRPr="00EC76BE">
        <w:t>”</w:t>
      </w:r>
      <w:r w:rsidR="005103C8">
        <w:t>-соревнования для обучения и проверки своих сотрудников, студентов и команд по безопасности.</w:t>
      </w:r>
    </w:p>
    <w:p w14:paraId="46DE1BCA" w14:textId="1BF4E919" w:rsidR="005103C8" w:rsidRDefault="005103C8" w:rsidP="001B6A48">
      <w:pPr>
        <w:pStyle w:val="af9"/>
      </w:pPr>
      <w:r>
        <w:t xml:space="preserve">Со временем формат </w:t>
      </w:r>
      <w:r w:rsidR="00EC76BE" w:rsidRPr="00EC76BE">
        <w:t>“</w:t>
      </w:r>
      <w:r>
        <w:t>CTF</w:t>
      </w:r>
      <w:r w:rsidR="00EC76BE" w:rsidRPr="00EC76BE">
        <w:t>”</w:t>
      </w:r>
      <w:r>
        <w:t xml:space="preserve"> расширился и стал разнообразным, включая различные категории задач, такие как:</w:t>
      </w:r>
    </w:p>
    <w:p w14:paraId="51DCE528" w14:textId="77777777" w:rsidR="005103C8" w:rsidRDefault="005103C8" w:rsidP="001B6A48">
      <w:pPr>
        <w:pStyle w:val="af9"/>
      </w:pPr>
      <w:r>
        <w:t>Криптография: разгадывание шифров, взлом шифрованных сообщений и т.д.</w:t>
      </w:r>
    </w:p>
    <w:p w14:paraId="22500208" w14:textId="77777777" w:rsidR="005103C8" w:rsidRDefault="005103C8" w:rsidP="001B6A48">
      <w:pPr>
        <w:pStyle w:val="af9"/>
      </w:pPr>
      <w:r>
        <w:t>Веб-безопасность: поиск уязвимостей в веб-приложениях, эксплуатация кода на сервере и т.д.</w:t>
      </w:r>
    </w:p>
    <w:p w14:paraId="726A9FDB" w14:textId="77777777" w:rsidR="005103C8" w:rsidRDefault="005103C8" w:rsidP="001B6A48">
      <w:pPr>
        <w:pStyle w:val="af9"/>
      </w:pPr>
      <w:r>
        <w:t>Реверс-инжиниринг: анализ исполняемых файлов и декомпиляция программ.</w:t>
      </w:r>
    </w:p>
    <w:p w14:paraId="7F83822D" w14:textId="77777777" w:rsidR="005103C8" w:rsidRDefault="005103C8" w:rsidP="001B6A48">
      <w:pPr>
        <w:pStyle w:val="af9"/>
      </w:pPr>
      <w:r>
        <w:t>Стеганография: обнаружение скрытой информации в изображениях, звуке и т.д.</w:t>
      </w:r>
    </w:p>
    <w:p w14:paraId="7325EEA8" w14:textId="77777777" w:rsidR="005103C8" w:rsidRDefault="005103C8" w:rsidP="001B6A48">
      <w:pPr>
        <w:pStyle w:val="af9"/>
      </w:pPr>
      <w:proofErr w:type="spellStart"/>
      <w:r>
        <w:t>Форензика</w:t>
      </w:r>
      <w:proofErr w:type="spellEnd"/>
      <w:r>
        <w:t>: анализ криминалистических данных и поиск следов.</w:t>
      </w:r>
    </w:p>
    <w:p w14:paraId="1D0C12F6" w14:textId="0366238E" w:rsidR="005103C8" w:rsidRDefault="005103C8" w:rsidP="001B6A48">
      <w:pPr>
        <w:pStyle w:val="af9"/>
      </w:pPr>
      <w:r>
        <w:lastRenderedPageBreak/>
        <w:t xml:space="preserve">Соревнования </w:t>
      </w:r>
      <w:r w:rsidR="00EC76BE" w:rsidRPr="00EC76BE">
        <w:t>“</w:t>
      </w:r>
      <w:r>
        <w:t>CTF</w:t>
      </w:r>
      <w:r w:rsidR="00EC76BE" w:rsidRPr="00EC76BE">
        <w:t>”</w:t>
      </w:r>
      <w:r>
        <w:t xml:space="preserve"> стали </w:t>
      </w:r>
      <w:r w:rsidR="00EC76BE">
        <w:t>широкораспространёнными</w:t>
      </w:r>
      <w:r w:rsidR="00EC76BE" w:rsidRPr="00EC76BE">
        <w:t xml:space="preserve"> </w:t>
      </w:r>
      <w:r>
        <w:t>событиями на многих конференциях по безопасности и киберспорту. Они стали важной частью образования в области компьютерной безопасности, помогая участникам развивать навыки в обнаружении уязвимостей, решении сл</w:t>
      </w:r>
      <w:r w:rsidR="00EC76BE">
        <w:t>ожных задач и командной работе.</w:t>
      </w:r>
    </w:p>
    <w:p w14:paraId="0018A234" w14:textId="0B7F1213" w:rsidR="005103C8" w:rsidRDefault="005103C8" w:rsidP="001B6A48">
      <w:pPr>
        <w:pStyle w:val="af9"/>
      </w:pPr>
      <w:r>
        <w:t xml:space="preserve">Кроме того, </w:t>
      </w:r>
      <w:r w:rsidR="00EC76BE" w:rsidRPr="00EC76BE">
        <w:t>“</w:t>
      </w:r>
      <w:r>
        <w:t>CTF</w:t>
      </w:r>
      <w:r w:rsidR="00EC76BE" w:rsidRPr="00EC76BE">
        <w:t>”</w:t>
      </w:r>
      <w:r>
        <w:t>-игры стали привлекательными событиями для рекрутинга в области кибербезопасности, где компании и правительственные организации могут привлечь талантливых специалистов соревно</w:t>
      </w:r>
      <w:r w:rsidR="00EC76BE">
        <w:t>ваниями и предложить им работу.</w:t>
      </w:r>
    </w:p>
    <w:p w14:paraId="0FC70591" w14:textId="1EDEE5DA" w:rsidR="005103C8" w:rsidRDefault="005103C8" w:rsidP="001B6A48">
      <w:pPr>
        <w:pStyle w:val="af9"/>
      </w:pPr>
      <w:r>
        <w:t xml:space="preserve">Сегодня </w:t>
      </w:r>
      <w:r w:rsidR="00EC76BE" w:rsidRPr="00EC76BE">
        <w:t>“</w:t>
      </w:r>
      <w:r>
        <w:t>CTF</w:t>
      </w:r>
      <w:r w:rsidR="00EC76BE" w:rsidRPr="00F8007D">
        <w:t>”</w:t>
      </w:r>
      <w:r>
        <w:t xml:space="preserve"> продолжает развиваться, и у него появляются новые форматы и категории задач, а также международные соревнования, привлекающие участников со всего мира. Это важный инструмент для повышения уровня компьютерной безопасности и развития специалистов в этой области.</w:t>
      </w:r>
    </w:p>
    <w:p w14:paraId="682492AB" w14:textId="24FA4617" w:rsidR="0007278E" w:rsidRDefault="0007278E" w:rsidP="0007278E">
      <w:pPr>
        <w:pStyle w:val="a0"/>
        <w:rPr>
          <w:lang w:val="en-US"/>
        </w:rPr>
      </w:pPr>
      <w:bookmarkStart w:id="2" w:name="_Toc141481636"/>
      <w:r>
        <w:t xml:space="preserve">Виды </w:t>
      </w:r>
      <w:r>
        <w:rPr>
          <w:lang w:val="en-US"/>
        </w:rPr>
        <w:t>CTF</w:t>
      </w:r>
      <w:bookmarkEnd w:id="2"/>
    </w:p>
    <w:p w14:paraId="305FB8B2" w14:textId="162C4A97" w:rsidR="00A81480" w:rsidRPr="00A81480" w:rsidRDefault="00A81480" w:rsidP="00A81480">
      <w:pPr>
        <w:pStyle w:val="a1"/>
        <w:rPr>
          <w:lang w:val="en-US"/>
        </w:rPr>
      </w:pPr>
      <w:bookmarkStart w:id="3" w:name="_Toc141481637"/>
      <w:r>
        <w:rPr>
          <w:lang w:val="en-US"/>
        </w:rPr>
        <w:t>Jeopardy</w:t>
      </w:r>
      <w:bookmarkEnd w:id="3"/>
    </w:p>
    <w:p w14:paraId="07A0583C" w14:textId="6F8D8EAB" w:rsidR="0007278E" w:rsidRDefault="0007278E" w:rsidP="001B6A48">
      <w:pPr>
        <w:pStyle w:val="af9"/>
      </w:pPr>
      <w:r w:rsidRPr="0007278E">
        <w:t>“</w:t>
      </w:r>
      <w:proofErr w:type="spellStart"/>
      <w:r>
        <w:t>Jeopardy</w:t>
      </w:r>
      <w:proofErr w:type="spellEnd"/>
      <w:r>
        <w:t xml:space="preserve"> CTF</w:t>
      </w:r>
      <w:r w:rsidRPr="0007278E">
        <w:t>”</w:t>
      </w:r>
      <w:r>
        <w:t xml:space="preserve"> (или </w:t>
      </w:r>
      <w:r w:rsidRPr="0007278E">
        <w:t>“</w:t>
      </w:r>
      <w:r>
        <w:rPr>
          <w:lang w:val="en-US"/>
        </w:rPr>
        <w:t>task</w:t>
      </w:r>
      <w:r w:rsidRPr="0007278E">
        <w:t>-</w:t>
      </w:r>
      <w:r>
        <w:rPr>
          <w:lang w:val="en-US"/>
        </w:rPr>
        <w:t>based</w:t>
      </w:r>
      <w:r w:rsidRPr="0007278E">
        <w:t>”</w:t>
      </w:r>
      <w:r>
        <w:t xml:space="preserve">) </w:t>
      </w:r>
      <w:proofErr w:type="gramStart"/>
      <w:r>
        <w:t>- это</w:t>
      </w:r>
      <w:proofErr w:type="gramEnd"/>
      <w:r>
        <w:t xml:space="preserve"> один из наиболее распространенных форматов соревнований в области компьютерной безопасности. Он получил свое название от американской телевизионной игры "</w:t>
      </w:r>
      <w:proofErr w:type="spellStart"/>
      <w:r>
        <w:t>Jeopardy</w:t>
      </w:r>
      <w:proofErr w:type="spellEnd"/>
      <w:r>
        <w:t xml:space="preserve">!", в которой участники отвечают на вопросы в различных </w:t>
      </w:r>
      <w:r w:rsidR="00A379A7">
        <w:t>категориях.</w:t>
      </w:r>
    </w:p>
    <w:p w14:paraId="31A2A284" w14:textId="3B4F5D2F" w:rsidR="0007278E" w:rsidRDefault="0007278E" w:rsidP="001B6A48">
      <w:pPr>
        <w:pStyle w:val="af9"/>
      </w:pPr>
      <w:r>
        <w:t xml:space="preserve">В формате </w:t>
      </w:r>
      <w:r w:rsidR="00E828AF" w:rsidRPr="00E828AF">
        <w:t>“</w:t>
      </w:r>
      <w:proofErr w:type="spellStart"/>
      <w:r>
        <w:t>Jeopardy</w:t>
      </w:r>
      <w:proofErr w:type="spellEnd"/>
      <w:r>
        <w:t xml:space="preserve"> CTF</w:t>
      </w:r>
      <w:r w:rsidR="00E828AF" w:rsidRPr="00E828AF">
        <w:t>”</w:t>
      </w:r>
      <w:r>
        <w:t xml:space="preserve">, участники сталкиваются с серией заданий (флагами) разного уровня сложности, которые относятся к различным категориям, таким как криптография, веб-безопасность, реверс-инжиниринг, стеганография, </w:t>
      </w:r>
      <w:proofErr w:type="spellStart"/>
      <w:r>
        <w:t>форензика</w:t>
      </w:r>
      <w:proofErr w:type="spellEnd"/>
      <w:r>
        <w:t xml:space="preserve"> и другие. Каждое задание имеет свой уникальный флаг </w:t>
      </w:r>
      <w:r w:rsidR="00E828AF">
        <w:t>— это</w:t>
      </w:r>
      <w:r>
        <w:t xml:space="preserve"> строка текста или файл, который участник</w:t>
      </w:r>
      <w:r w:rsidR="00A379A7">
        <w:t xml:space="preserve"> должен обнаружить или извлечь.</w:t>
      </w:r>
    </w:p>
    <w:p w14:paraId="32A4D58B" w14:textId="7D32BBE6" w:rsidR="0007278E" w:rsidRDefault="0007278E" w:rsidP="001B6A48">
      <w:pPr>
        <w:pStyle w:val="af9"/>
      </w:pPr>
      <w:r>
        <w:t xml:space="preserve">Чтобы заработать очки, участники решают задания, найденные </w:t>
      </w:r>
      <w:r w:rsidR="00E828AF">
        <w:t>вовремя</w:t>
      </w:r>
      <w:r>
        <w:t xml:space="preserve"> </w:t>
      </w:r>
      <w:r w:rsidR="00E828AF">
        <w:br/>
      </w:r>
      <w:r w:rsidR="00E828AF" w:rsidRPr="00E828AF">
        <w:t>“</w:t>
      </w:r>
      <w:r>
        <w:t>CTF</w:t>
      </w:r>
      <w:r w:rsidR="00E828AF" w:rsidRPr="00E828AF">
        <w:t>”</w:t>
      </w:r>
      <w:r>
        <w:t xml:space="preserve">-соревнования, и предоставляют организаторам флаги, найденные ими. </w:t>
      </w:r>
      <w:r>
        <w:lastRenderedPageBreak/>
        <w:t>За каждый правильно найденный флаг команда получает определенное количество очков. Чем сложнее задание, тем больше очков оно приносит. Команды соревнуются друг с другом, пытаясь набрать наибольшее количество очков за о</w:t>
      </w:r>
      <w:r w:rsidR="001B6A48">
        <w:t>граниченное время соревнования.</w:t>
      </w:r>
    </w:p>
    <w:p w14:paraId="56B09E16" w14:textId="3924C942" w:rsidR="0007278E" w:rsidRDefault="0007278E" w:rsidP="001B6A48">
      <w:pPr>
        <w:pStyle w:val="af9"/>
      </w:pPr>
      <w:r>
        <w:t xml:space="preserve">Организаторы </w:t>
      </w:r>
      <w:r w:rsidR="00E828AF" w:rsidRPr="00E828AF">
        <w:t>“</w:t>
      </w:r>
      <w:r>
        <w:t>CTF</w:t>
      </w:r>
      <w:r w:rsidR="00E828AF" w:rsidRPr="00E828AF">
        <w:t>”</w:t>
      </w:r>
      <w:r>
        <w:t>-соревнований предоставляют участникам доступ к соревновательному серверу, на котором размещены задания и их окружение для решения. Обычно участникам также предоставляются некоторые инструменты, такие как различные скрипты, программы или виртуальные машины, к</w:t>
      </w:r>
      <w:r w:rsidR="00E828AF">
        <w:t>оторые помогают решить задания.</w:t>
      </w:r>
    </w:p>
    <w:p w14:paraId="2BDD476F" w14:textId="22B4C48A" w:rsidR="0007278E" w:rsidRDefault="0007278E" w:rsidP="001B6A48">
      <w:pPr>
        <w:pStyle w:val="af9"/>
      </w:pPr>
      <w:proofErr w:type="spellStart"/>
      <w:r>
        <w:t>Jeopardy</w:t>
      </w:r>
      <w:proofErr w:type="spellEnd"/>
      <w:r>
        <w:t xml:space="preserve"> </w:t>
      </w:r>
      <w:r w:rsidR="00E828AF" w:rsidRPr="00E828AF">
        <w:t>“</w:t>
      </w:r>
      <w:r>
        <w:t>CTF</w:t>
      </w:r>
      <w:r w:rsidR="00E828AF" w:rsidRPr="00E828AF">
        <w:t>”</w:t>
      </w:r>
      <w:r>
        <w:t xml:space="preserve"> отличается от других форматов, таких как </w:t>
      </w:r>
      <w:r w:rsidR="00E828AF" w:rsidRPr="00E828AF">
        <w:t>“</w:t>
      </w:r>
      <w:proofErr w:type="spellStart"/>
      <w:r>
        <w:t>Attack-Defense</w:t>
      </w:r>
      <w:proofErr w:type="spellEnd"/>
      <w:r>
        <w:t xml:space="preserve"> CTF</w:t>
      </w:r>
      <w:r w:rsidR="00E828AF" w:rsidRPr="00E828AF">
        <w:t>”</w:t>
      </w:r>
      <w:r>
        <w:t xml:space="preserve">, где команды также имеют возможность атаковать друг друга и защищаться от атак. В </w:t>
      </w:r>
      <w:r w:rsidR="00E828AF" w:rsidRPr="00E828AF">
        <w:t>“</w:t>
      </w:r>
      <w:proofErr w:type="spellStart"/>
      <w:r>
        <w:t>Jeopardy</w:t>
      </w:r>
      <w:proofErr w:type="spellEnd"/>
      <w:r>
        <w:t xml:space="preserve"> CTF</w:t>
      </w:r>
      <w:r w:rsidR="00E828AF" w:rsidRPr="00E828AF">
        <w:t>”</w:t>
      </w:r>
      <w:r>
        <w:t xml:space="preserve"> соревнованиях, участники фокусируются исключительно на решении заданий, что делает этот формат более доступным и подходящим для участия более широкой аудитории, включая студентов, начинающих специал</w:t>
      </w:r>
      <w:r w:rsidR="00E828AF">
        <w:t>истов и опытных профессионалов.</w:t>
      </w:r>
    </w:p>
    <w:p w14:paraId="60D5116D" w14:textId="3C3640E6" w:rsidR="0007278E" w:rsidRDefault="00E828AF" w:rsidP="001B6A48">
      <w:pPr>
        <w:pStyle w:val="af9"/>
      </w:pPr>
      <w:r w:rsidRPr="00E828AF">
        <w:t>“</w:t>
      </w:r>
      <w:proofErr w:type="spellStart"/>
      <w:r w:rsidR="0007278E">
        <w:t>Jeopardy</w:t>
      </w:r>
      <w:proofErr w:type="spellEnd"/>
      <w:r w:rsidR="0007278E">
        <w:t xml:space="preserve"> CTF</w:t>
      </w:r>
      <w:r w:rsidRPr="00E828AF">
        <w:t>”</w:t>
      </w:r>
      <w:r w:rsidR="0007278E">
        <w:t>-соревнования широко популярны на конференциях по компьютерной безопасности, вузах и организациях, посвященных кибербезопасности. Они предоставляют участникам отличную возможность проверить и улучшить свои знания и навыки в области информационной безопасности, а также научиться работать в команде и решать сложные задачи.</w:t>
      </w:r>
    </w:p>
    <w:p w14:paraId="08647A52" w14:textId="4B595869" w:rsidR="00A81480" w:rsidRDefault="00A81480" w:rsidP="00A81480">
      <w:pPr>
        <w:pStyle w:val="a1"/>
      </w:pPr>
      <w:bookmarkStart w:id="4" w:name="_Toc141481638"/>
      <w:proofErr w:type="spellStart"/>
      <w:r>
        <w:t>Attack-defense</w:t>
      </w:r>
      <w:bookmarkEnd w:id="4"/>
      <w:proofErr w:type="spellEnd"/>
    </w:p>
    <w:p w14:paraId="341CD25E" w14:textId="3665C930" w:rsidR="00A81480" w:rsidRDefault="00A81480" w:rsidP="001B6A48">
      <w:pPr>
        <w:pStyle w:val="af9"/>
      </w:pPr>
      <w:r w:rsidRPr="00A81480">
        <w:t>“</w:t>
      </w:r>
      <w:proofErr w:type="spellStart"/>
      <w:r>
        <w:t>Attack-Defense</w:t>
      </w:r>
      <w:proofErr w:type="spellEnd"/>
      <w:r>
        <w:t xml:space="preserve"> CTF</w:t>
      </w:r>
      <w:r w:rsidRPr="00A81480">
        <w:t>”</w:t>
      </w:r>
      <w:r>
        <w:t xml:space="preserve"> — это формат соревнований в области компьютерной безопасности, в которых команды соревнуются, пытаясь одновременно атаковать компьютерные системы друг друга и защищать свои собственные системы от атак. Этот формат CTF требует от участников не только навыков поиска уязвимостей, но и способности защищать свои ресурсы.</w:t>
      </w:r>
    </w:p>
    <w:p w14:paraId="5400A67E" w14:textId="3E7F17E3" w:rsidR="00A81480" w:rsidRDefault="00A81480" w:rsidP="001B6A48">
      <w:pPr>
        <w:pStyle w:val="af9"/>
      </w:pPr>
      <w:r>
        <w:t xml:space="preserve">Принцип </w:t>
      </w:r>
      <w:r w:rsidRPr="00123FE6">
        <w:t>“</w:t>
      </w:r>
      <w:proofErr w:type="spellStart"/>
      <w:r>
        <w:t>Attack-Defense</w:t>
      </w:r>
      <w:proofErr w:type="spellEnd"/>
      <w:r>
        <w:t xml:space="preserve"> CTF</w:t>
      </w:r>
      <w:r w:rsidRPr="00123FE6">
        <w:t>”</w:t>
      </w:r>
      <w:r>
        <w:t xml:space="preserve"> следующий:</w:t>
      </w:r>
    </w:p>
    <w:p w14:paraId="77FE755B" w14:textId="7D2DCA25" w:rsidR="00A81480" w:rsidRDefault="00A81480" w:rsidP="001B6A48">
      <w:pPr>
        <w:pStyle w:val="af9"/>
      </w:pPr>
      <w:r>
        <w:t xml:space="preserve">Командам предоставляется доступ к идентичным (или похожим) копиям виртуальных машин или серверов, называемых "заданиями" или </w:t>
      </w:r>
      <w:r>
        <w:lastRenderedPageBreak/>
        <w:t>"контейнерами". Каждое задание содержит уязвимости или "флаги", которые участники должны найти и захватить, чтобы заработать очки.</w:t>
      </w:r>
    </w:p>
    <w:p w14:paraId="4318D301" w14:textId="7DF2EC30" w:rsidR="00A81480" w:rsidRDefault="00A81480" w:rsidP="001B6A48">
      <w:pPr>
        <w:pStyle w:val="af9"/>
      </w:pPr>
      <w:r>
        <w:t>Команды начинают соревноваться одновременно и имеют доступ к сети, где они могут обнаруживать и атаковать системы друг друга, пытаясь найти и эксплуатировать уязвимости в их заданиях. Найденные флаги сразу же отправляются на сервер организаторов, чтобы заработать очки.</w:t>
      </w:r>
    </w:p>
    <w:p w14:paraId="4D14FBEC" w14:textId="3D4605F4" w:rsidR="00A81480" w:rsidRDefault="00A81480" w:rsidP="001B6A48">
      <w:pPr>
        <w:pStyle w:val="af9"/>
      </w:pPr>
      <w:r>
        <w:t>Одновременно с атаками команды также должны защищать свои собственные системы от атак других участников. Они должны активно мониторить свои системы на предмет взлома, устранять обнаруженные уязвимости и предпринимать меры по обеспечению безопасности.</w:t>
      </w:r>
    </w:p>
    <w:p w14:paraId="6D7051DD" w14:textId="5A4BB16C" w:rsidR="00A81480" w:rsidRDefault="00A81480" w:rsidP="001B6A48">
      <w:pPr>
        <w:pStyle w:val="af9"/>
      </w:pPr>
      <w:r>
        <w:t>В течение определенного времени соревнования, которое может быть несколько часов или дней, команды продолжают атаковать и защищать, набирая очки за каждый успешный захват флага или защиту своих систем от атак.</w:t>
      </w:r>
    </w:p>
    <w:p w14:paraId="17B375CD" w14:textId="7854409B" w:rsidR="00A81480" w:rsidRDefault="00A81480" w:rsidP="001B6A48">
      <w:pPr>
        <w:pStyle w:val="af9"/>
      </w:pPr>
      <w:r>
        <w:t xml:space="preserve">Соревнования </w:t>
      </w:r>
      <w:r w:rsidRPr="00A81480">
        <w:t>“</w:t>
      </w:r>
      <w:proofErr w:type="spellStart"/>
      <w:r>
        <w:t>Attack-Defense</w:t>
      </w:r>
      <w:proofErr w:type="spellEnd"/>
      <w:r>
        <w:t xml:space="preserve"> CTF</w:t>
      </w:r>
      <w:r w:rsidRPr="00A81480">
        <w:t>”</w:t>
      </w:r>
      <w:r>
        <w:t xml:space="preserve"> предоставляют участникам возможность не только продемонстрировать свои навыки в поиске уязвимостей и атаках, но и научиться обеспечивать безопасность своих собственных систем. Этот формат CTF также подчеркивает важность реактивной и </w:t>
      </w:r>
      <w:proofErr w:type="spellStart"/>
      <w:r>
        <w:t>проактивной</w:t>
      </w:r>
      <w:proofErr w:type="spellEnd"/>
      <w:r>
        <w:t xml:space="preserve"> защиты, а также способность команды работать в условиях реальных кибератак и обеспечивать надежность своих ресурсов.</w:t>
      </w:r>
    </w:p>
    <w:p w14:paraId="3DA19B2C" w14:textId="6EB695DC" w:rsidR="00A81480" w:rsidRDefault="00A81480" w:rsidP="001B6A48">
      <w:pPr>
        <w:pStyle w:val="af9"/>
      </w:pPr>
      <w:r>
        <w:t xml:space="preserve">Соревнования </w:t>
      </w:r>
      <w:r w:rsidRPr="00A81480">
        <w:t>“</w:t>
      </w:r>
      <w:proofErr w:type="spellStart"/>
      <w:r>
        <w:t>Attack-Defense</w:t>
      </w:r>
      <w:proofErr w:type="spellEnd"/>
      <w:r>
        <w:t xml:space="preserve"> CTF</w:t>
      </w:r>
      <w:r w:rsidRPr="00A81480">
        <w:t>”</w:t>
      </w:r>
      <w:r>
        <w:t xml:space="preserve"> обычно проводятся на конференциях, в образовательных учреждениях и специализированных событиях, привлекая опытных профессионалов и начинающих специалистов в области компьютерной безопасности. Это отличная возможность для участников попрактиковать свои навыки в безопасности, сотрудничать в команде и научиться эффективно справляться с </w:t>
      </w:r>
      <w:proofErr w:type="spellStart"/>
      <w:r>
        <w:t>киберугрозами</w:t>
      </w:r>
      <w:proofErr w:type="spellEnd"/>
      <w:r>
        <w:t>.</w:t>
      </w:r>
    </w:p>
    <w:p w14:paraId="6DA00531" w14:textId="7B4523C8" w:rsidR="00A379A7" w:rsidRDefault="007205B2" w:rsidP="00A379A7">
      <w:pPr>
        <w:pStyle w:val="a0"/>
      </w:pPr>
      <w:bookmarkStart w:id="5" w:name="_Toc141481639"/>
      <w:r>
        <w:lastRenderedPageBreak/>
        <w:t xml:space="preserve">Платформы мониторинга </w:t>
      </w:r>
      <w:r>
        <w:rPr>
          <w:lang w:val="en-US"/>
        </w:rPr>
        <w:t xml:space="preserve">CTF </w:t>
      </w:r>
      <w:r>
        <w:t>соревнований</w:t>
      </w:r>
      <w:bookmarkEnd w:id="5"/>
    </w:p>
    <w:p w14:paraId="2E2FCB1E" w14:textId="580E5DA4" w:rsidR="00A379A7" w:rsidRDefault="00E03872" w:rsidP="00E03872">
      <w:pPr>
        <w:pStyle w:val="af9"/>
        <w:ind w:firstLine="0"/>
      </w:pPr>
      <w:r>
        <w:t xml:space="preserve">Самой известной платформой мониторинга </w:t>
      </w:r>
      <w:r w:rsidRPr="00E03872">
        <w:t>“</w:t>
      </w:r>
      <w:r>
        <w:rPr>
          <w:lang w:val="en-US"/>
        </w:rPr>
        <w:t>CTF</w:t>
      </w:r>
      <w:r w:rsidRPr="00E03872">
        <w:t xml:space="preserve">” </w:t>
      </w:r>
      <w:r>
        <w:t xml:space="preserve">соревнований является </w:t>
      </w:r>
      <w:r w:rsidRPr="00E03872">
        <w:t>“</w:t>
      </w:r>
      <w:proofErr w:type="spellStart"/>
      <w:r>
        <w:rPr>
          <w:lang w:val="en-US"/>
        </w:rPr>
        <w:t>CtfTime</w:t>
      </w:r>
      <w:proofErr w:type="spellEnd"/>
      <w:r w:rsidRPr="00E03872">
        <w:t xml:space="preserve">”. </w:t>
      </w:r>
      <w:r>
        <w:t>Визуальное отображение платформы (сайта) показано на рисунке 1.3.1.</w:t>
      </w:r>
    </w:p>
    <w:p w14:paraId="3A2B4328" w14:textId="2A039609" w:rsidR="00E03872" w:rsidRDefault="00E03872" w:rsidP="00B523FB">
      <w:pPr>
        <w:pStyle w:val="afd"/>
      </w:pPr>
      <w:r>
        <w:rPr>
          <w:noProof/>
        </w:rPr>
        <w:drawing>
          <wp:inline distT="0" distB="0" distL="0" distR="0" wp14:anchorId="075637BF" wp14:editId="7C1E1B20">
            <wp:extent cx="6120130" cy="296989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969895"/>
                    </a:xfrm>
                    <a:prstGeom prst="rect">
                      <a:avLst/>
                    </a:prstGeom>
                  </pic:spPr>
                </pic:pic>
              </a:graphicData>
            </a:graphic>
          </wp:inline>
        </w:drawing>
      </w:r>
    </w:p>
    <w:p w14:paraId="669F910A" w14:textId="3597DDB5" w:rsidR="00E03872" w:rsidRPr="005961E1" w:rsidRDefault="00E03872" w:rsidP="00E03872">
      <w:pPr>
        <w:pStyle w:val="afd"/>
      </w:pPr>
      <w:r>
        <w:t xml:space="preserve">Рисунок 1.3.1. – Платформа </w:t>
      </w:r>
      <w:r w:rsidRPr="005961E1">
        <w:t>“</w:t>
      </w:r>
      <w:proofErr w:type="spellStart"/>
      <w:r>
        <w:rPr>
          <w:lang w:val="en-US"/>
        </w:rPr>
        <w:t>CtfTime</w:t>
      </w:r>
      <w:proofErr w:type="spellEnd"/>
      <w:r w:rsidRPr="005961E1">
        <w:t>”</w:t>
      </w:r>
    </w:p>
    <w:p w14:paraId="59EA7276" w14:textId="12360F55" w:rsidR="00E03872" w:rsidRPr="005961E1" w:rsidRDefault="00E03872" w:rsidP="00E03872">
      <w:pPr>
        <w:pStyle w:val="afb"/>
      </w:pPr>
    </w:p>
    <w:p w14:paraId="3EF6EA06" w14:textId="0ED1C622" w:rsidR="00E03872" w:rsidRDefault="005961E1" w:rsidP="00E03872">
      <w:pPr>
        <w:pStyle w:val="af1"/>
      </w:pPr>
      <w:r>
        <w:t>На данной платформе возможна регистрация участников соревнований, а также формирование непосредственных команд. Пример отображения команды показан на рисунке 1.3.2.</w:t>
      </w:r>
    </w:p>
    <w:p w14:paraId="20AABF73" w14:textId="6A0ED566" w:rsidR="005961E1" w:rsidRDefault="005961E1" w:rsidP="00B523FB">
      <w:pPr>
        <w:pStyle w:val="afd"/>
      </w:pPr>
      <w:r w:rsidRPr="00B523FB">
        <w:rPr>
          <w:noProof/>
        </w:rPr>
        <w:lastRenderedPageBreak/>
        <w:drawing>
          <wp:inline distT="0" distB="0" distL="0" distR="0" wp14:anchorId="46690F4E" wp14:editId="04C3E402">
            <wp:extent cx="6120130" cy="3940175"/>
            <wp:effectExtent l="0" t="0" r="0" b="317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940175"/>
                    </a:xfrm>
                    <a:prstGeom prst="rect">
                      <a:avLst/>
                    </a:prstGeom>
                  </pic:spPr>
                </pic:pic>
              </a:graphicData>
            </a:graphic>
          </wp:inline>
        </w:drawing>
      </w:r>
    </w:p>
    <w:p w14:paraId="561D9E7E" w14:textId="17E34C79" w:rsidR="005961E1" w:rsidRDefault="005961E1" w:rsidP="005961E1">
      <w:pPr>
        <w:pStyle w:val="afb"/>
      </w:pPr>
      <w:r>
        <w:t xml:space="preserve">Рисунок 1.3.2. – Команда </w:t>
      </w:r>
      <w:r w:rsidRPr="005961E1">
        <w:t>“</w:t>
      </w:r>
      <w:r>
        <w:rPr>
          <w:lang w:val="en-US"/>
        </w:rPr>
        <w:t>C</w:t>
      </w:r>
      <w:r w:rsidRPr="005961E1">
        <w:t>4</w:t>
      </w:r>
      <w:r>
        <w:rPr>
          <w:lang w:val="en-US"/>
        </w:rPr>
        <w:t>T</w:t>
      </w:r>
      <w:r w:rsidRPr="005961E1">
        <w:t xml:space="preserve"> </w:t>
      </w:r>
      <w:proofErr w:type="spellStart"/>
      <w:r>
        <w:rPr>
          <w:lang w:val="en-US"/>
        </w:rPr>
        <w:t>BuT</w:t>
      </w:r>
      <w:proofErr w:type="spellEnd"/>
      <w:r w:rsidRPr="005961E1">
        <w:t xml:space="preserve"> </w:t>
      </w:r>
      <w:r>
        <w:rPr>
          <w:lang w:val="en-US"/>
        </w:rPr>
        <w:t>S</w:t>
      </w:r>
      <w:r w:rsidRPr="005961E1">
        <w:t>4</w:t>
      </w:r>
      <w:r>
        <w:rPr>
          <w:lang w:val="en-US"/>
        </w:rPr>
        <w:t>D</w:t>
      </w:r>
      <w:r w:rsidRPr="005961E1">
        <w:t>”</w:t>
      </w:r>
    </w:p>
    <w:p w14:paraId="05F98BE3" w14:textId="51784A59" w:rsidR="00940262" w:rsidRDefault="00940262">
      <w:pPr>
        <w:spacing w:after="160" w:line="259" w:lineRule="auto"/>
        <w:jc w:val="left"/>
        <w:rPr>
          <w:rFonts w:eastAsia="Times New Roman" w:cs="Times New Roman"/>
          <w:szCs w:val="24"/>
        </w:rPr>
      </w:pPr>
      <w:r>
        <w:br w:type="page"/>
      </w:r>
    </w:p>
    <w:p w14:paraId="0EC90BBB" w14:textId="7A8F4504" w:rsidR="00940262" w:rsidRDefault="00B523FB" w:rsidP="001B6A48">
      <w:pPr>
        <w:pStyle w:val="af9"/>
      </w:pPr>
      <w:r>
        <w:lastRenderedPageBreak/>
        <w:t xml:space="preserve">На платформе можно найти прошедшие, текущие и планирующиеся соревнования формата </w:t>
      </w:r>
      <w:r w:rsidRPr="00B523FB">
        <w:t>“</w:t>
      </w:r>
      <w:r>
        <w:rPr>
          <w:lang w:val="en-US"/>
        </w:rPr>
        <w:t>CTF</w:t>
      </w:r>
      <w:r w:rsidRPr="00B523FB">
        <w:t xml:space="preserve">”. </w:t>
      </w:r>
      <w:r>
        <w:t>На рисунке 1.3.3 показан календарь с соревнованиями.</w:t>
      </w:r>
    </w:p>
    <w:p w14:paraId="6557967F" w14:textId="4242869C" w:rsidR="00B523FB" w:rsidRDefault="00B523FB" w:rsidP="00B523FB">
      <w:pPr>
        <w:pStyle w:val="afd"/>
      </w:pPr>
      <w:r>
        <w:rPr>
          <w:noProof/>
        </w:rPr>
        <w:drawing>
          <wp:inline distT="0" distB="0" distL="0" distR="0" wp14:anchorId="3D382DE3" wp14:editId="392E5A14">
            <wp:extent cx="6120130" cy="4507230"/>
            <wp:effectExtent l="0" t="0" r="0" b="762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507230"/>
                    </a:xfrm>
                    <a:prstGeom prst="rect">
                      <a:avLst/>
                    </a:prstGeom>
                  </pic:spPr>
                </pic:pic>
              </a:graphicData>
            </a:graphic>
          </wp:inline>
        </w:drawing>
      </w:r>
    </w:p>
    <w:p w14:paraId="0D32E43E" w14:textId="2107B8A9" w:rsidR="00B523FB" w:rsidRPr="00B523FB" w:rsidRDefault="003F7ADD" w:rsidP="00B523FB">
      <w:pPr>
        <w:pStyle w:val="afd"/>
      </w:pPr>
      <w:r>
        <w:t>Рисунок 1.3.3</w:t>
      </w:r>
      <w:r w:rsidR="00B523FB">
        <w:t>. – Календарь соревнований</w:t>
      </w:r>
    </w:p>
    <w:p w14:paraId="4FE388C9" w14:textId="3E346164" w:rsidR="007205B2" w:rsidRDefault="00BD0F6B" w:rsidP="001B6A48">
      <w:pPr>
        <w:pStyle w:val="af9"/>
      </w:pPr>
      <w:r>
        <w:t>Визуализация непосредственного соревнования показана на рисунке 1.3.4.</w:t>
      </w:r>
    </w:p>
    <w:p w14:paraId="7A89048E" w14:textId="27D13871" w:rsidR="00BD0F6B" w:rsidRDefault="00BD0F6B" w:rsidP="00BD0F6B">
      <w:pPr>
        <w:pStyle w:val="afd"/>
      </w:pPr>
      <w:r>
        <w:rPr>
          <w:noProof/>
        </w:rPr>
        <w:lastRenderedPageBreak/>
        <w:drawing>
          <wp:inline distT="0" distB="0" distL="0" distR="0" wp14:anchorId="61E5BEFF" wp14:editId="717EC825">
            <wp:extent cx="6120130" cy="3903345"/>
            <wp:effectExtent l="0" t="0" r="0" b="190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903345"/>
                    </a:xfrm>
                    <a:prstGeom prst="rect">
                      <a:avLst/>
                    </a:prstGeom>
                  </pic:spPr>
                </pic:pic>
              </a:graphicData>
            </a:graphic>
          </wp:inline>
        </w:drawing>
      </w:r>
    </w:p>
    <w:p w14:paraId="206F0A6A" w14:textId="07FB6ECF" w:rsidR="00BD0F6B" w:rsidRDefault="00BD0F6B" w:rsidP="00BD0F6B">
      <w:pPr>
        <w:pStyle w:val="afb"/>
      </w:pPr>
      <w:r>
        <w:t>Рисунок 1.3.4. Пример соревнования.</w:t>
      </w:r>
    </w:p>
    <w:p w14:paraId="54D0DB73" w14:textId="57D63DDD" w:rsidR="001B6A48" w:rsidRDefault="001B6A48" w:rsidP="001B6A48">
      <w:pPr>
        <w:pStyle w:val="af9"/>
      </w:pPr>
      <w:r>
        <w:t xml:space="preserve">Также на платформе предусмотрена система рейтинга. Рейтинг на платформе считается исходя из количества очков, набранных конкретной командой на различных </w:t>
      </w:r>
      <w:r w:rsidRPr="001B6A48">
        <w:t>“</w:t>
      </w:r>
      <w:r>
        <w:rPr>
          <w:lang w:val="en-US"/>
        </w:rPr>
        <w:t>CTF</w:t>
      </w:r>
      <w:r w:rsidRPr="001B6A48">
        <w:t>”-</w:t>
      </w:r>
      <w:r>
        <w:t>ах.</w:t>
      </w:r>
    </w:p>
    <w:p w14:paraId="56318E56" w14:textId="69E4242D" w:rsidR="001B6A48" w:rsidRDefault="001B6A48" w:rsidP="001B6A48">
      <w:pPr>
        <w:pStyle w:val="af9"/>
      </w:pPr>
      <w:r>
        <w:t>На платформе также возможна фильтрация рейтинга по странам. Также существует глобальный мировой рейтинг. Рейтинг команд по России представлен на рисунке 1.3.5, а глобальный рейтинг представлен на рисунке 1.3.6.</w:t>
      </w:r>
    </w:p>
    <w:p w14:paraId="704CBAF2" w14:textId="6AE8C628" w:rsidR="001B6A48" w:rsidRDefault="001B6A48" w:rsidP="001B6A48">
      <w:pPr>
        <w:pStyle w:val="afd"/>
      </w:pPr>
      <w:r>
        <w:rPr>
          <w:noProof/>
        </w:rPr>
        <w:lastRenderedPageBreak/>
        <w:drawing>
          <wp:inline distT="0" distB="0" distL="0" distR="0" wp14:anchorId="02E7DE89" wp14:editId="67134FC9">
            <wp:extent cx="6120130" cy="4377690"/>
            <wp:effectExtent l="0" t="0" r="0" b="381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377690"/>
                    </a:xfrm>
                    <a:prstGeom prst="rect">
                      <a:avLst/>
                    </a:prstGeom>
                  </pic:spPr>
                </pic:pic>
              </a:graphicData>
            </a:graphic>
          </wp:inline>
        </w:drawing>
      </w:r>
    </w:p>
    <w:p w14:paraId="7F06DB32" w14:textId="40372FDF" w:rsidR="001B6A48" w:rsidRPr="001B6A48" w:rsidRDefault="001B6A48" w:rsidP="001B6A48">
      <w:pPr>
        <w:pStyle w:val="afb"/>
      </w:pPr>
      <w:bookmarkStart w:id="6" w:name="_Hlk141478697"/>
      <w:r>
        <w:t xml:space="preserve">Рисунок 1.3.5. – Рейтинг Российских команд по </w:t>
      </w:r>
      <w:r w:rsidRPr="001B6A48">
        <w:t>“</w:t>
      </w:r>
      <w:r>
        <w:rPr>
          <w:lang w:val="en-US"/>
        </w:rPr>
        <w:t>CTF</w:t>
      </w:r>
      <w:r w:rsidRPr="001B6A48">
        <w:t>”</w:t>
      </w:r>
    </w:p>
    <w:bookmarkEnd w:id="6"/>
    <w:p w14:paraId="000E2023" w14:textId="180626C0" w:rsidR="001B6A48" w:rsidRDefault="001B6A48" w:rsidP="001B6A48">
      <w:pPr>
        <w:pStyle w:val="afd"/>
      </w:pPr>
      <w:r>
        <w:rPr>
          <w:noProof/>
        </w:rPr>
        <w:drawing>
          <wp:inline distT="0" distB="0" distL="0" distR="0" wp14:anchorId="0B4289EE" wp14:editId="6EAFF265">
            <wp:extent cx="6120130" cy="358330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583305"/>
                    </a:xfrm>
                    <a:prstGeom prst="rect">
                      <a:avLst/>
                    </a:prstGeom>
                  </pic:spPr>
                </pic:pic>
              </a:graphicData>
            </a:graphic>
          </wp:inline>
        </w:drawing>
      </w:r>
    </w:p>
    <w:p w14:paraId="62B085B9" w14:textId="7D90AF82" w:rsidR="00DA0308" w:rsidRDefault="001B6A48" w:rsidP="001B6A48">
      <w:pPr>
        <w:pStyle w:val="afb"/>
      </w:pPr>
      <w:r>
        <w:t xml:space="preserve">Рисунок 1.3.5. – Глобальный рейтинг команд по </w:t>
      </w:r>
      <w:r w:rsidRPr="001B6A48">
        <w:t>“</w:t>
      </w:r>
      <w:r>
        <w:rPr>
          <w:lang w:val="en-US"/>
        </w:rPr>
        <w:t>CTF</w:t>
      </w:r>
      <w:r w:rsidRPr="001B6A48">
        <w:t>”</w:t>
      </w:r>
    </w:p>
    <w:p w14:paraId="32AA01D8" w14:textId="77777777" w:rsidR="00DA0308" w:rsidRDefault="00DA0308">
      <w:pPr>
        <w:spacing w:after="160" w:line="259" w:lineRule="auto"/>
        <w:jc w:val="left"/>
        <w:rPr>
          <w:kern w:val="28"/>
          <w:sz w:val="24"/>
          <w:szCs w:val="24"/>
        </w:rPr>
      </w:pPr>
      <w:r>
        <w:br w:type="page"/>
      </w:r>
    </w:p>
    <w:p w14:paraId="1533A922" w14:textId="56E92A5A" w:rsidR="00DA0308" w:rsidRDefault="00C45B32" w:rsidP="00DA0308">
      <w:pPr>
        <w:pStyle w:val="a"/>
      </w:pPr>
      <w:bookmarkStart w:id="7" w:name="_Toc141481640"/>
      <w:r>
        <w:lastRenderedPageBreak/>
        <w:t>Основные виды</w:t>
      </w:r>
      <w:r w:rsidR="00DA0308">
        <w:t xml:space="preserve"> заданий</w:t>
      </w:r>
      <w:bookmarkEnd w:id="7"/>
    </w:p>
    <w:p w14:paraId="711CEBEA" w14:textId="3DA9B572" w:rsidR="001B6A48" w:rsidRDefault="00DA0308" w:rsidP="00DA0308">
      <w:pPr>
        <w:pStyle w:val="a0"/>
        <w:rPr>
          <w:lang w:val="en-US"/>
        </w:rPr>
      </w:pPr>
      <w:bookmarkStart w:id="8" w:name="_Toc141481641"/>
      <w:r>
        <w:rPr>
          <w:lang w:val="en-US"/>
        </w:rPr>
        <w:t>WEB</w:t>
      </w:r>
      <w:bookmarkEnd w:id="8"/>
    </w:p>
    <w:p w14:paraId="4478E8FD" w14:textId="0C025E3F" w:rsidR="00DA0308" w:rsidRPr="00DA0308" w:rsidRDefault="00DA0308" w:rsidP="00DA0308">
      <w:pPr>
        <w:pStyle w:val="af9"/>
      </w:pPr>
      <w:r w:rsidRPr="00DA0308">
        <w:t>Категория заданий "</w:t>
      </w:r>
      <w:r w:rsidRPr="00DA0308">
        <w:rPr>
          <w:lang w:val="en-US"/>
        </w:rPr>
        <w:t>WEB</w:t>
      </w:r>
      <w:r w:rsidRPr="00DA0308">
        <w:t xml:space="preserve">" в </w:t>
      </w:r>
      <w:r w:rsidR="00A77CB7" w:rsidRPr="00A77CB7">
        <w:t>“</w:t>
      </w:r>
      <w:r w:rsidRPr="00DA0308">
        <w:rPr>
          <w:lang w:val="en-US"/>
        </w:rPr>
        <w:t>CTF</w:t>
      </w:r>
      <w:r w:rsidR="00A77CB7" w:rsidRPr="00A77CB7">
        <w:t>”</w:t>
      </w:r>
      <w:r w:rsidRPr="00DA0308">
        <w:t xml:space="preserve"> </w:t>
      </w:r>
      <w:r w:rsidR="00A77CB7" w:rsidRPr="00DA0308">
        <w:t>— это</w:t>
      </w:r>
      <w:r w:rsidRPr="00DA0308">
        <w:t xml:space="preserve"> одна из наиболее распространенных и интересных категорий, связанных с веб-безопасностью. Задания в этой категории обычно требуют от участников знаний и навыков веб-разработки, а также умения обнаруживать и эксплуатировать уязвимости в веб-приложениях.</w:t>
      </w:r>
    </w:p>
    <w:p w14:paraId="24B40B8F" w14:textId="508FD2EA" w:rsidR="00DA0308" w:rsidRPr="00DA0308" w:rsidRDefault="00DA0308" w:rsidP="00DA0308">
      <w:pPr>
        <w:pStyle w:val="af9"/>
      </w:pPr>
      <w:r w:rsidRPr="00DA0308">
        <w:t xml:space="preserve">Некоторые из типичных заданий в категории </w:t>
      </w:r>
      <w:r w:rsidR="00A77CB7" w:rsidRPr="00A77CB7">
        <w:t>“</w:t>
      </w:r>
      <w:r w:rsidRPr="00DA0308">
        <w:rPr>
          <w:lang w:val="en-US"/>
        </w:rPr>
        <w:t>WEB</w:t>
      </w:r>
      <w:r w:rsidR="00A77CB7" w:rsidRPr="00A77CB7">
        <w:t>”</w:t>
      </w:r>
      <w:r w:rsidRPr="00DA0308">
        <w:t xml:space="preserve"> </w:t>
      </w:r>
      <w:r w:rsidR="00A77CB7" w:rsidRPr="00A77CB7">
        <w:t>“</w:t>
      </w:r>
      <w:r w:rsidRPr="00DA0308">
        <w:rPr>
          <w:lang w:val="en-US"/>
        </w:rPr>
        <w:t>CTF</w:t>
      </w:r>
      <w:r w:rsidR="00A77CB7" w:rsidRPr="00A77CB7">
        <w:t>”</w:t>
      </w:r>
      <w:r>
        <w:t xml:space="preserve"> включают:</w:t>
      </w:r>
    </w:p>
    <w:p w14:paraId="7F76871F" w14:textId="47F87DA1" w:rsidR="00DA0308" w:rsidRPr="00DA0308" w:rsidRDefault="00DA0308" w:rsidP="007A37FF">
      <w:pPr>
        <w:pStyle w:val="af9"/>
        <w:numPr>
          <w:ilvl w:val="0"/>
          <w:numId w:val="3"/>
        </w:numPr>
        <w:ind w:left="0" w:firstLine="709"/>
      </w:pPr>
      <w:r w:rsidRPr="00DA0308">
        <w:t xml:space="preserve">Уязвимые веб-приложения: Участникам предоставляется доступ к веб-приложению с различными уязвимостями, такими как инъекции </w:t>
      </w:r>
      <w:r w:rsidR="00A77CB7" w:rsidRPr="00A77CB7">
        <w:t>“</w:t>
      </w:r>
      <w:r w:rsidRPr="00DA0308">
        <w:rPr>
          <w:lang w:val="en-US"/>
        </w:rPr>
        <w:t>SQL</w:t>
      </w:r>
      <w:r w:rsidR="00A77CB7" w:rsidRPr="00A77CB7">
        <w:t>”</w:t>
      </w:r>
      <w:r w:rsidRPr="00DA0308">
        <w:t xml:space="preserve">, межсайтовый </w:t>
      </w:r>
      <w:proofErr w:type="spellStart"/>
      <w:r w:rsidRPr="00DA0308">
        <w:t>скриптинг</w:t>
      </w:r>
      <w:proofErr w:type="spellEnd"/>
      <w:r w:rsidRPr="00DA0308">
        <w:t xml:space="preserve"> (</w:t>
      </w:r>
      <w:r w:rsidR="00A77CB7" w:rsidRPr="00A77CB7">
        <w:t>“</w:t>
      </w:r>
      <w:r w:rsidRPr="00DA0308">
        <w:rPr>
          <w:lang w:val="en-US"/>
        </w:rPr>
        <w:t>XSS</w:t>
      </w:r>
      <w:r w:rsidR="00A77CB7" w:rsidRPr="00A77CB7">
        <w:t>”</w:t>
      </w:r>
      <w:r w:rsidRPr="00DA0308">
        <w:t>), кросс-</w:t>
      </w:r>
      <w:proofErr w:type="spellStart"/>
      <w:r w:rsidRPr="00DA0308">
        <w:t>сайтовая</w:t>
      </w:r>
      <w:proofErr w:type="spellEnd"/>
      <w:r w:rsidRPr="00DA0308">
        <w:t xml:space="preserve"> атака подделки межсайтового запроса (</w:t>
      </w:r>
      <w:r w:rsidR="00A77CB7" w:rsidRPr="00A77CB7">
        <w:t>“</w:t>
      </w:r>
      <w:r w:rsidRPr="00DA0308">
        <w:rPr>
          <w:lang w:val="en-US"/>
        </w:rPr>
        <w:t>CSRF</w:t>
      </w:r>
      <w:r w:rsidR="00A77CB7" w:rsidRPr="00A77CB7">
        <w:t>”</w:t>
      </w:r>
      <w:r w:rsidRPr="00DA0308">
        <w:t>) и другие. Задача участников - обнаружить и эксплуатировать эти уязвимости для получения флагов или</w:t>
      </w:r>
      <w:r>
        <w:t xml:space="preserve"> доступа к защищенным ресурсам.</w:t>
      </w:r>
    </w:p>
    <w:p w14:paraId="5C116A60" w14:textId="41BBB3DF" w:rsidR="00DA0308" w:rsidRPr="00DA0308" w:rsidRDefault="00DA0308" w:rsidP="007A37FF">
      <w:pPr>
        <w:pStyle w:val="af9"/>
        <w:numPr>
          <w:ilvl w:val="0"/>
          <w:numId w:val="3"/>
        </w:numPr>
        <w:ind w:left="0" w:firstLine="709"/>
      </w:pPr>
      <w:r w:rsidRPr="00DA0308">
        <w:t xml:space="preserve">Исследование </w:t>
      </w:r>
      <w:r w:rsidR="00A77CB7" w:rsidRPr="00A77CB7">
        <w:t>“</w:t>
      </w:r>
      <w:r w:rsidRPr="00DA0308">
        <w:rPr>
          <w:lang w:val="en-US"/>
        </w:rPr>
        <w:t>HTTP</w:t>
      </w:r>
      <w:r w:rsidR="00A77CB7" w:rsidRPr="00A77CB7">
        <w:t>”</w:t>
      </w:r>
      <w:r w:rsidRPr="00DA0308">
        <w:t xml:space="preserve">-трафика: Участникам могут предоставляться журналы </w:t>
      </w:r>
      <w:r w:rsidRPr="00DA0308">
        <w:rPr>
          <w:lang w:val="en-US"/>
        </w:rPr>
        <w:t>HTTP</w:t>
      </w:r>
      <w:r w:rsidRPr="00DA0308">
        <w:t xml:space="preserve">-запросов и ответов или дампы сетевого трафика веб-приложения. Их задача - проанализировать трафик, найти скрытые сообщения или уязвимости, а также определить методы </w:t>
      </w:r>
      <w:r>
        <w:t>аутентификации или авторизации.</w:t>
      </w:r>
    </w:p>
    <w:p w14:paraId="3B841CDD" w14:textId="31D2BF72" w:rsidR="00DA0308" w:rsidRPr="00DA0308" w:rsidRDefault="00DA0308" w:rsidP="007A37FF">
      <w:pPr>
        <w:pStyle w:val="af9"/>
        <w:numPr>
          <w:ilvl w:val="0"/>
          <w:numId w:val="3"/>
        </w:numPr>
        <w:ind w:left="0" w:firstLine="709"/>
      </w:pPr>
      <w:r w:rsidRPr="00DA0308">
        <w:t xml:space="preserve">Скрытые данные в коде страницы: Задания могут содержать веб-страницы с зашифрованными или скрытыми флагами в исходном коде </w:t>
      </w:r>
      <w:r w:rsidR="00A77CB7" w:rsidRPr="00A77CB7">
        <w:t>“</w:t>
      </w:r>
      <w:r w:rsidRPr="00DA0308">
        <w:rPr>
          <w:lang w:val="en-US"/>
        </w:rPr>
        <w:t>HTML</w:t>
      </w:r>
      <w:r w:rsidR="00A77CB7" w:rsidRPr="00A77CB7">
        <w:t>”</w:t>
      </w:r>
      <w:r w:rsidRPr="00DA0308">
        <w:t xml:space="preserve">, </w:t>
      </w:r>
      <w:r w:rsidR="00A77CB7" w:rsidRPr="00A77CB7">
        <w:t>“</w:t>
      </w:r>
      <w:r w:rsidRPr="00DA0308">
        <w:rPr>
          <w:lang w:val="en-US"/>
        </w:rPr>
        <w:t>CSS</w:t>
      </w:r>
      <w:r w:rsidR="00A77CB7" w:rsidRPr="00A77CB7">
        <w:t>”</w:t>
      </w:r>
      <w:r w:rsidRPr="00DA0308">
        <w:t xml:space="preserve"> или </w:t>
      </w:r>
      <w:r w:rsidR="00A77CB7" w:rsidRPr="00A77CB7">
        <w:t>“</w:t>
      </w:r>
      <w:r w:rsidRPr="00DA0308">
        <w:rPr>
          <w:lang w:val="en-US"/>
        </w:rPr>
        <w:t>JavaScript</w:t>
      </w:r>
      <w:r w:rsidR="00A77CB7" w:rsidRPr="00A77CB7">
        <w:t>”</w:t>
      </w:r>
      <w:r w:rsidRPr="00DA0308">
        <w:t>. Участникам нужно уметь обнаруживать и анализировать эти данные, чтобы получить флаги.</w:t>
      </w:r>
    </w:p>
    <w:p w14:paraId="7625A3D8" w14:textId="0C4136E5" w:rsidR="00DA0308" w:rsidRPr="00DA0308" w:rsidRDefault="00DA0308" w:rsidP="007A37FF">
      <w:pPr>
        <w:pStyle w:val="af9"/>
        <w:numPr>
          <w:ilvl w:val="0"/>
          <w:numId w:val="3"/>
        </w:numPr>
        <w:ind w:left="0" w:firstLine="709"/>
      </w:pPr>
      <w:r w:rsidRPr="00DA0308">
        <w:t>Шифрование и дешифрование: Участникам могут предоставляться зашифрованные данные или параметры, которые нужно расшифровать, используя различные методы криптографии.</w:t>
      </w:r>
    </w:p>
    <w:p w14:paraId="5F6B8563" w14:textId="0F7E120A" w:rsidR="00DA0308" w:rsidRPr="00DA0308" w:rsidRDefault="00DA0308" w:rsidP="007A37FF">
      <w:pPr>
        <w:pStyle w:val="af9"/>
        <w:numPr>
          <w:ilvl w:val="0"/>
          <w:numId w:val="3"/>
        </w:numPr>
        <w:ind w:left="0" w:firstLine="709"/>
      </w:pPr>
      <w:r w:rsidRPr="00DA0308">
        <w:t>Реверс-инжиниринг веб-приложений: Задания могут включать анализ исполняемых файлов веб-приложений или клиентских скриптов с целью обнаружения уязвимостей или скрытых флагов.</w:t>
      </w:r>
    </w:p>
    <w:p w14:paraId="195A7ECB" w14:textId="492C7392" w:rsidR="00DA0308" w:rsidRPr="00A77CB7" w:rsidRDefault="00DA0308" w:rsidP="00A77CB7">
      <w:pPr>
        <w:pStyle w:val="af9"/>
      </w:pPr>
      <w:r w:rsidRPr="00A77CB7">
        <w:t xml:space="preserve">Как и в других категориях </w:t>
      </w:r>
      <w:r w:rsidR="00A77CB7" w:rsidRPr="00A77CB7">
        <w:t>“</w:t>
      </w:r>
      <w:r w:rsidRPr="00A77CB7">
        <w:t>CTF</w:t>
      </w:r>
      <w:r w:rsidR="00A77CB7" w:rsidRPr="00A77CB7">
        <w:t>”</w:t>
      </w:r>
      <w:r w:rsidRPr="00A77CB7">
        <w:t xml:space="preserve">, в категории </w:t>
      </w:r>
      <w:r w:rsidR="00A77CB7" w:rsidRPr="00A77CB7">
        <w:t>“</w:t>
      </w:r>
      <w:r w:rsidRPr="00A77CB7">
        <w:t>WEB</w:t>
      </w:r>
      <w:r w:rsidR="00A77CB7" w:rsidRPr="00A77CB7">
        <w:t>”</w:t>
      </w:r>
      <w:r w:rsidRPr="00A77CB7">
        <w:t xml:space="preserve"> участникам предоставляется ограниченное время для решения задач, и они зарабатывают </w:t>
      </w:r>
      <w:r w:rsidRPr="00A77CB7">
        <w:lastRenderedPageBreak/>
        <w:t>очки за каждый успешно найденный флаг. Задания в этой категории могут быть различными по сложности - от начального уровня до сложных задач, требующих глубоких знаний и опыта в области веб-разработки и веб-безопасности.</w:t>
      </w:r>
    </w:p>
    <w:p w14:paraId="32A2AEAE" w14:textId="0C1C55EE" w:rsidR="00DA0308" w:rsidRDefault="00DA0308" w:rsidP="00A77CB7">
      <w:pPr>
        <w:pStyle w:val="af9"/>
      </w:pPr>
      <w:r w:rsidRPr="00A77CB7">
        <w:t xml:space="preserve">Категория </w:t>
      </w:r>
      <w:r w:rsidR="00A77CB7" w:rsidRPr="00A77CB7">
        <w:t>“</w:t>
      </w:r>
      <w:r w:rsidRPr="00A77CB7">
        <w:t>WEB</w:t>
      </w:r>
      <w:r w:rsidR="00A77CB7" w:rsidRPr="00A77CB7">
        <w:t>”</w:t>
      </w:r>
      <w:r w:rsidRPr="00A77CB7">
        <w:t xml:space="preserve"> в </w:t>
      </w:r>
      <w:r w:rsidR="00A77CB7" w:rsidRPr="00A77CB7">
        <w:t>“</w:t>
      </w:r>
      <w:r w:rsidRPr="00A77CB7">
        <w:t>CTF</w:t>
      </w:r>
      <w:r w:rsidR="00A77CB7" w:rsidRPr="00A77CB7">
        <w:t>”</w:t>
      </w:r>
      <w:r w:rsidRPr="00A77CB7">
        <w:t xml:space="preserve"> предоставляет участникам отличную возможность попрактиковаться в поиске уязвимостей в реальных веб-приложениях и научиться разрабатывать более безопасные веб-ресурсы. Это также помогает повысить осведомленность о веб-безопасности и популяризировать лучшие практики разработки веб-приложений.</w:t>
      </w:r>
    </w:p>
    <w:p w14:paraId="361945AE" w14:textId="48828317" w:rsidR="00A77CB7" w:rsidRDefault="00A466CD" w:rsidP="00A466CD">
      <w:pPr>
        <w:pStyle w:val="a0"/>
      </w:pPr>
      <w:bookmarkStart w:id="9" w:name="_Toc141481642"/>
      <w:r>
        <w:t>Криптография</w:t>
      </w:r>
      <w:bookmarkEnd w:id="9"/>
    </w:p>
    <w:p w14:paraId="5C53A50B" w14:textId="63C856DD" w:rsidR="00A466CD" w:rsidRDefault="00A466CD" w:rsidP="00A466CD">
      <w:pPr>
        <w:pStyle w:val="af9"/>
      </w:pPr>
      <w:r>
        <w:t>Криптография в "CTF" — это категория заданий, которая занимается анализом и созданием криптографических алгоритмов. Это важный аспект соревнований CTF, который проверяет знания криптографии у участников и их способность решать разнообразные задачи, связанные с шифрованием и дешифрованием данных.</w:t>
      </w:r>
    </w:p>
    <w:p w14:paraId="7038AE5E" w14:textId="3B748C39" w:rsidR="00A466CD" w:rsidRDefault="00A466CD" w:rsidP="00A466CD">
      <w:pPr>
        <w:pStyle w:val="af9"/>
      </w:pPr>
      <w:r>
        <w:t>Задания в категории "криптография" могут включать следующие типы:</w:t>
      </w:r>
    </w:p>
    <w:p w14:paraId="3F03D7B0" w14:textId="7AD17AAC" w:rsidR="00A466CD" w:rsidRDefault="00A466CD" w:rsidP="007A37FF">
      <w:pPr>
        <w:pStyle w:val="af9"/>
        <w:numPr>
          <w:ilvl w:val="0"/>
          <w:numId w:val="4"/>
        </w:numPr>
        <w:ind w:left="0" w:firstLine="709"/>
      </w:pPr>
      <w:r>
        <w:t xml:space="preserve">Шифрование и дешифрование: Участникам могут предоставляться зашифрованные данные или тексты с использованием различных шифров, таких как шифр Цезаря, шифр </w:t>
      </w:r>
      <w:proofErr w:type="spellStart"/>
      <w:r>
        <w:t>Виженера</w:t>
      </w:r>
      <w:proofErr w:type="spellEnd"/>
      <w:r>
        <w:t xml:space="preserve">, шифр </w:t>
      </w:r>
      <w:proofErr w:type="spellStart"/>
      <w:r>
        <w:t>Атбаш</w:t>
      </w:r>
      <w:proofErr w:type="spellEnd"/>
      <w:r>
        <w:t xml:space="preserve"> и другие. Задача участников - расшифровать эти данные и найти флаги, скрытые в них.</w:t>
      </w:r>
    </w:p>
    <w:p w14:paraId="03ECC47A" w14:textId="132AC4FB" w:rsidR="00A466CD" w:rsidRDefault="00A466CD" w:rsidP="007A37FF">
      <w:pPr>
        <w:pStyle w:val="af9"/>
        <w:numPr>
          <w:ilvl w:val="0"/>
          <w:numId w:val="4"/>
        </w:numPr>
        <w:ind w:left="0" w:firstLine="709"/>
      </w:pPr>
      <w:r>
        <w:t xml:space="preserve">Криптоанализ: Задания могут предполагать анализ шифров или криптографических алгоритмов с целью выявления уязвимостей. Участники могут пытаться обнаружить паттерны или уязвимости в </w:t>
      </w:r>
      <w:proofErr w:type="spellStart"/>
      <w:r>
        <w:t>шифротекстах</w:t>
      </w:r>
      <w:proofErr w:type="spellEnd"/>
      <w:r>
        <w:t xml:space="preserve"> для извлечения ключей или флагов.</w:t>
      </w:r>
    </w:p>
    <w:p w14:paraId="2D3A332B" w14:textId="3FD6C7FD" w:rsidR="00A466CD" w:rsidRDefault="00A466CD" w:rsidP="007A37FF">
      <w:pPr>
        <w:pStyle w:val="af9"/>
        <w:numPr>
          <w:ilvl w:val="0"/>
          <w:numId w:val="4"/>
        </w:numPr>
        <w:ind w:left="0" w:firstLine="709"/>
      </w:pPr>
      <w:r>
        <w:t>Криптографические головоломки: Задания могут включать различные криптографические головоломки, которые требуют логического мышления и знаний криптографии для решения. Это может быть что-то вроде задачи на нахождение простых чисел, генерации ключей или использования криптографических хеш-функций.</w:t>
      </w:r>
    </w:p>
    <w:p w14:paraId="3735A3B6" w14:textId="6F1F23B5" w:rsidR="00A466CD" w:rsidRDefault="00A466CD" w:rsidP="007A37FF">
      <w:pPr>
        <w:pStyle w:val="af9"/>
        <w:numPr>
          <w:ilvl w:val="0"/>
          <w:numId w:val="4"/>
        </w:numPr>
        <w:ind w:left="0" w:firstLine="709"/>
      </w:pPr>
      <w:r>
        <w:lastRenderedPageBreak/>
        <w:t>Криптография на основе каналов: Задания могут связывать криптографию с обменом информации через различные каналы связи. Участникам могут предлагаться задачи на защищенную передачу данных или обнаружение скрытых сообщений.</w:t>
      </w:r>
    </w:p>
    <w:p w14:paraId="1FD643DA" w14:textId="18A9C547" w:rsidR="00A466CD" w:rsidRDefault="00A466CD" w:rsidP="00A466CD">
      <w:pPr>
        <w:pStyle w:val="af9"/>
      </w:pPr>
      <w:r>
        <w:t>Участники соревнуются в решении задач в категории криптография и получают очки за каждый успешно найденный флаг. Задания могут иметь разный уровень сложности - от задач для новичков до более сложных проблем для опытных специалистов в области криптографии.</w:t>
      </w:r>
    </w:p>
    <w:p w14:paraId="4401E546" w14:textId="71DCE233" w:rsidR="00A466CD" w:rsidRDefault="00A466CD" w:rsidP="00A466CD">
      <w:pPr>
        <w:pStyle w:val="a0"/>
        <w:rPr>
          <w:lang w:val="en-US"/>
        </w:rPr>
      </w:pPr>
      <w:bookmarkStart w:id="10" w:name="_Toc141481643"/>
      <w:proofErr w:type="spellStart"/>
      <w:r w:rsidRPr="00A466CD">
        <w:rPr>
          <w:lang w:val="en-US"/>
        </w:rPr>
        <w:t>Реверс-инжиниринг</w:t>
      </w:r>
      <w:bookmarkEnd w:id="10"/>
      <w:proofErr w:type="spellEnd"/>
    </w:p>
    <w:p w14:paraId="179217D1" w14:textId="1A116E95" w:rsidR="00A466CD" w:rsidRPr="00A466CD" w:rsidRDefault="00A466CD" w:rsidP="00A466CD">
      <w:pPr>
        <w:pStyle w:val="af9"/>
      </w:pPr>
      <w:r w:rsidRPr="00A466CD">
        <w:t>Реверс-инжиниринг (“</w:t>
      </w:r>
      <w:proofErr w:type="spellStart"/>
      <w:r w:rsidRPr="00A466CD">
        <w:t>Reverse</w:t>
      </w:r>
      <w:proofErr w:type="spellEnd"/>
      <w:r w:rsidRPr="00A466CD">
        <w:t xml:space="preserve"> </w:t>
      </w:r>
      <w:proofErr w:type="spellStart"/>
      <w:r w:rsidRPr="00A466CD">
        <w:t>Engineering</w:t>
      </w:r>
      <w:proofErr w:type="spellEnd"/>
      <w:r w:rsidRPr="00A466CD">
        <w:t>”) в “CTF” — это категория заданий, которая проверяет навыки анализа и разбора программного обеспечения, таких как исполняемые файлы (бинарные файлы) или клиентские скрипты. Эта категория позволяет участникам исследовать работу программы на уровне машинного кода или исходного кода для обнаружения уязвимостей, поиска флагов или решения криптографических задач.</w:t>
      </w:r>
    </w:p>
    <w:p w14:paraId="09927511" w14:textId="33BD1A2E" w:rsidR="00A466CD" w:rsidRPr="00A466CD" w:rsidRDefault="00A466CD" w:rsidP="00A466CD">
      <w:pPr>
        <w:pStyle w:val="af9"/>
      </w:pPr>
      <w:r w:rsidRPr="00A466CD">
        <w:t>Задания</w:t>
      </w:r>
      <w:r w:rsidR="00991F5F">
        <w:t xml:space="preserve"> в категории «Реверс-инжиниринг»</w:t>
      </w:r>
      <w:r w:rsidRPr="00A466CD">
        <w:t xml:space="preserve"> могут включать следующие типы:</w:t>
      </w:r>
    </w:p>
    <w:p w14:paraId="2265B879" w14:textId="7AEECFC2" w:rsidR="00A466CD" w:rsidRPr="00A466CD" w:rsidRDefault="00A466CD" w:rsidP="007A37FF">
      <w:pPr>
        <w:pStyle w:val="af9"/>
        <w:numPr>
          <w:ilvl w:val="0"/>
          <w:numId w:val="5"/>
        </w:numPr>
        <w:ind w:left="0" w:firstLine="709"/>
      </w:pPr>
      <w:r w:rsidRPr="00A466CD">
        <w:t>Анализ исполняемых файлов: Участникам предоставляют исполняемые файлы (например, исполняемые файлы “</w:t>
      </w:r>
      <w:proofErr w:type="spellStart"/>
      <w:r w:rsidRPr="00A466CD">
        <w:t>Windows</w:t>
      </w:r>
      <w:proofErr w:type="spellEnd"/>
      <w:r w:rsidRPr="00A466CD">
        <w:t xml:space="preserve"> .</w:t>
      </w:r>
      <w:proofErr w:type="spellStart"/>
      <w:r w:rsidRPr="00A466CD">
        <w:t>exe</w:t>
      </w:r>
      <w:proofErr w:type="spellEnd"/>
      <w:r w:rsidRPr="00A466CD">
        <w:t>”, исполняемые файлы “</w:t>
      </w:r>
      <w:proofErr w:type="spellStart"/>
      <w:r w:rsidRPr="00A466CD">
        <w:t>Linux</w:t>
      </w:r>
      <w:proofErr w:type="spellEnd"/>
      <w:r w:rsidRPr="00A466CD">
        <w:t xml:space="preserve"> ELF” или “</w:t>
      </w:r>
      <w:proofErr w:type="spellStart"/>
      <w:r w:rsidRPr="00A466CD">
        <w:t>Android</w:t>
      </w:r>
      <w:proofErr w:type="spellEnd"/>
      <w:r w:rsidRPr="00A466CD">
        <w:t xml:space="preserve"> APK”) с кодом на машинном уровне. Задача участников - исследовать эти файлы, анализировать их структуру и выявлять интересующие участки кода.</w:t>
      </w:r>
    </w:p>
    <w:p w14:paraId="3362B11B" w14:textId="77777777" w:rsidR="00A466CD" w:rsidRPr="00A466CD" w:rsidRDefault="00A466CD" w:rsidP="007A37FF">
      <w:pPr>
        <w:pStyle w:val="af9"/>
        <w:numPr>
          <w:ilvl w:val="0"/>
          <w:numId w:val="5"/>
        </w:numPr>
        <w:ind w:left="0" w:firstLine="709"/>
      </w:pPr>
      <w:r w:rsidRPr="00A466CD">
        <w:t>Обратная разработка протоколов: Участникам могут предоставляться протоколы или форматы данных, используемые в программе, и задача состоит в их разборе и понимании, чтобы понять, как работает взаимодействие между компонентами системы.</w:t>
      </w:r>
    </w:p>
    <w:p w14:paraId="6C3126A8" w14:textId="77777777" w:rsidR="00A466CD" w:rsidRPr="00A466CD" w:rsidRDefault="00A466CD" w:rsidP="00A466CD">
      <w:pPr>
        <w:pStyle w:val="af9"/>
      </w:pPr>
    </w:p>
    <w:p w14:paraId="36B1B0DB" w14:textId="7AD9D3B3" w:rsidR="00A466CD" w:rsidRPr="00A466CD" w:rsidRDefault="00A466CD" w:rsidP="007A37FF">
      <w:pPr>
        <w:pStyle w:val="af9"/>
        <w:numPr>
          <w:ilvl w:val="0"/>
          <w:numId w:val="5"/>
        </w:numPr>
        <w:ind w:left="0" w:firstLine="709"/>
      </w:pPr>
      <w:r w:rsidRPr="00A466CD">
        <w:lastRenderedPageBreak/>
        <w:t xml:space="preserve">Криптоанализ бинарных файлов: Задания могут предполагать анализ алгоритмов шифрования или </w:t>
      </w:r>
      <w:proofErr w:type="spellStart"/>
      <w:r w:rsidRPr="00A466CD">
        <w:t>хэширования</w:t>
      </w:r>
      <w:proofErr w:type="spellEnd"/>
      <w:r w:rsidRPr="00A466CD">
        <w:t>, использованных в бинарных файлах, чтобы обнаружить уязвимости или найти флаги.</w:t>
      </w:r>
    </w:p>
    <w:p w14:paraId="2FA5AAF7" w14:textId="13F7E342" w:rsidR="00A466CD" w:rsidRPr="00A466CD" w:rsidRDefault="00A466CD" w:rsidP="007A37FF">
      <w:pPr>
        <w:pStyle w:val="af9"/>
        <w:numPr>
          <w:ilvl w:val="0"/>
          <w:numId w:val="5"/>
        </w:numPr>
        <w:ind w:left="0" w:firstLine="709"/>
      </w:pPr>
      <w:r w:rsidRPr="00A466CD">
        <w:t>Обход "</w:t>
      </w:r>
      <w:proofErr w:type="spellStart"/>
      <w:r w:rsidRPr="00A466CD">
        <w:t>антиотладочной</w:t>
      </w:r>
      <w:proofErr w:type="spellEnd"/>
      <w:r w:rsidRPr="00A466CD">
        <w:t>" защиты: Некоторые задания могут включать "</w:t>
      </w:r>
      <w:proofErr w:type="spellStart"/>
      <w:r w:rsidRPr="00A466CD">
        <w:t>антиотладочные</w:t>
      </w:r>
      <w:proofErr w:type="spellEnd"/>
      <w:r w:rsidRPr="00A466CD">
        <w:t>" механизмы, предназначенные для затруднения анализа программы. Участникам нужно будет найти способы обойти такие механизмы и продолжить анализ.</w:t>
      </w:r>
    </w:p>
    <w:p w14:paraId="6E4F707B" w14:textId="3319F08A" w:rsidR="00A466CD" w:rsidRPr="00A466CD" w:rsidRDefault="00A466CD" w:rsidP="007A37FF">
      <w:pPr>
        <w:pStyle w:val="af9"/>
        <w:numPr>
          <w:ilvl w:val="0"/>
          <w:numId w:val="5"/>
        </w:numPr>
        <w:ind w:left="0" w:firstLine="709"/>
      </w:pPr>
      <w:r w:rsidRPr="00A466CD">
        <w:t>"</w:t>
      </w:r>
      <w:proofErr w:type="spellStart"/>
      <w:r w:rsidRPr="00A466CD">
        <w:t>Обфускация</w:t>
      </w:r>
      <w:proofErr w:type="spellEnd"/>
      <w:r w:rsidRPr="00A466CD">
        <w:t xml:space="preserve">" кода: </w:t>
      </w:r>
      <w:proofErr w:type="gramStart"/>
      <w:r w:rsidRPr="00A466CD">
        <w:t>В</w:t>
      </w:r>
      <w:proofErr w:type="gramEnd"/>
      <w:r w:rsidRPr="00A466CD">
        <w:t xml:space="preserve"> некоторых заданиях исходный код программы может быть специально "</w:t>
      </w:r>
      <w:proofErr w:type="spellStart"/>
      <w:r w:rsidRPr="00A466CD">
        <w:t>обфусцирован</w:t>
      </w:r>
      <w:proofErr w:type="spellEnd"/>
      <w:r w:rsidRPr="00A466CD">
        <w:t>" (затруднен для чтения), и участникам придется разгадать эту "</w:t>
      </w:r>
      <w:proofErr w:type="spellStart"/>
      <w:r w:rsidRPr="00A466CD">
        <w:t>обфускацию</w:t>
      </w:r>
      <w:proofErr w:type="spellEnd"/>
      <w:r w:rsidRPr="00A466CD">
        <w:t>" для понимания его работы.</w:t>
      </w:r>
    </w:p>
    <w:p w14:paraId="6F1D5629" w14:textId="789B0123" w:rsidR="00A466CD" w:rsidRPr="00A466CD" w:rsidRDefault="00A466CD" w:rsidP="00A466CD">
      <w:pPr>
        <w:pStyle w:val="af9"/>
      </w:pPr>
      <w:r w:rsidRPr="00A466CD">
        <w:t>Реверс-инжиниринг в CTF предоставляет участникам возможность лучше понять работу программного обеспечения на низком уровне и научиться идентифицировать и анализировать уязвимости. Успешное выполнение заданий в этой категории требует хорошего понимания архитектуры компьютеров, машинного кода, ассемблера и других технических аспектов программирования. Это также позволяет участникам развивать навыки решения сложных проблем и поощряет творческий подход к обнаружению и анализу уязвимостей.</w:t>
      </w:r>
    </w:p>
    <w:p w14:paraId="7479EBC1" w14:textId="13E1636C" w:rsidR="00A466CD" w:rsidRDefault="00A466CD" w:rsidP="00A466CD">
      <w:pPr>
        <w:pStyle w:val="a0"/>
      </w:pPr>
      <w:bookmarkStart w:id="11" w:name="_Toc141481644"/>
      <w:proofErr w:type="spellStart"/>
      <w:r>
        <w:t>Форензика</w:t>
      </w:r>
      <w:bookmarkEnd w:id="11"/>
      <w:proofErr w:type="spellEnd"/>
    </w:p>
    <w:p w14:paraId="492A019C" w14:textId="58DA3EC0" w:rsidR="00A466CD" w:rsidRDefault="00A466CD" w:rsidP="00A466CD">
      <w:pPr>
        <w:pStyle w:val="af9"/>
      </w:pPr>
      <w:proofErr w:type="spellStart"/>
      <w:r>
        <w:t>Форензика</w:t>
      </w:r>
      <w:proofErr w:type="spellEnd"/>
      <w:r>
        <w:t xml:space="preserve"> (</w:t>
      </w:r>
      <w:r w:rsidRPr="00A466CD">
        <w:t>“</w:t>
      </w:r>
      <w:proofErr w:type="spellStart"/>
      <w:r>
        <w:t>Forensics</w:t>
      </w:r>
      <w:proofErr w:type="spellEnd"/>
      <w:r w:rsidRPr="00A466CD">
        <w:t>”</w:t>
      </w:r>
      <w:r>
        <w:t xml:space="preserve">) в </w:t>
      </w:r>
      <w:r w:rsidRPr="00A466CD">
        <w:t>“</w:t>
      </w:r>
      <w:r>
        <w:t>CTF</w:t>
      </w:r>
      <w:r w:rsidRPr="00A466CD">
        <w:t>”</w:t>
      </w:r>
      <w:r>
        <w:t xml:space="preserve"> — это категория заданий, которая фокусируется на анализе данных и поиске цифровых следов, оставленных на компьютерных системах, устройствах или в сетевом трафике. Задания в этой категории имитируют работу цифровых следователей (цифровых </w:t>
      </w:r>
      <w:proofErr w:type="spellStart"/>
      <w:r>
        <w:t>форензиков</w:t>
      </w:r>
      <w:proofErr w:type="spellEnd"/>
      <w:r>
        <w:t>) и требуют участников применять методы анализа данных, стеганографии, криптографии и другие техники для решения задач.</w:t>
      </w:r>
    </w:p>
    <w:p w14:paraId="0CC28113" w14:textId="059A3DD5" w:rsidR="00A466CD" w:rsidRDefault="00A466CD" w:rsidP="00A466CD">
      <w:pPr>
        <w:pStyle w:val="af9"/>
      </w:pPr>
      <w:r>
        <w:t>Задания в катег</w:t>
      </w:r>
      <w:r w:rsidR="00E765A6">
        <w:t>ории «</w:t>
      </w:r>
      <w:proofErr w:type="spellStart"/>
      <w:r w:rsidR="00E765A6">
        <w:t>Форензика</w:t>
      </w:r>
      <w:proofErr w:type="spellEnd"/>
      <w:r w:rsidR="00E765A6">
        <w:t>»</w:t>
      </w:r>
      <w:r>
        <w:t xml:space="preserve"> могут включать следующие типы:</w:t>
      </w:r>
    </w:p>
    <w:p w14:paraId="1BAB7DD8" w14:textId="50133474" w:rsidR="00A466CD" w:rsidRDefault="00A466CD" w:rsidP="007A37FF">
      <w:pPr>
        <w:pStyle w:val="af9"/>
        <w:numPr>
          <w:ilvl w:val="0"/>
          <w:numId w:val="6"/>
        </w:numPr>
        <w:ind w:left="0" w:firstLine="709"/>
      </w:pPr>
      <w:r>
        <w:t xml:space="preserve">Анализ файлов и метаданных: Участникам предоставляются файлы различных форматов (изображения, аудио, документы и т.д.), и их задача - </w:t>
      </w:r>
      <w:r>
        <w:lastRenderedPageBreak/>
        <w:t>найти скрытую информацию или флаги внутри файлов или в метаданных, таких как дата создания, автор и т.д.</w:t>
      </w:r>
    </w:p>
    <w:p w14:paraId="449115BD" w14:textId="49C0F95B" w:rsidR="00A466CD" w:rsidRDefault="00A466CD" w:rsidP="007A37FF">
      <w:pPr>
        <w:pStyle w:val="af9"/>
        <w:numPr>
          <w:ilvl w:val="0"/>
          <w:numId w:val="6"/>
        </w:numPr>
        <w:ind w:left="0" w:firstLine="709"/>
      </w:pPr>
      <w:r>
        <w:t>Восстановление удаленных данных: Задания могут предполагать восстановление удаленных или скрытых файлов из образов дисков или физических устройств.</w:t>
      </w:r>
    </w:p>
    <w:p w14:paraId="33F8EE4F" w14:textId="0AD0C7BF" w:rsidR="00A466CD" w:rsidRDefault="00A466CD" w:rsidP="007A37FF">
      <w:pPr>
        <w:pStyle w:val="af9"/>
        <w:numPr>
          <w:ilvl w:val="0"/>
          <w:numId w:val="6"/>
        </w:numPr>
        <w:ind w:left="0" w:firstLine="709"/>
      </w:pPr>
      <w:r>
        <w:t>Анализ сетевого трафика: Участникам предоставляются записи сетевого трафика, и их задача - исследовать этот трафик для обнаружения ценной информации, такой как пользовательские учетные данные или коммуникации с использованием протоколов.</w:t>
      </w:r>
    </w:p>
    <w:p w14:paraId="452E9022" w14:textId="34F4BBCE" w:rsidR="00A466CD" w:rsidRDefault="00A466CD" w:rsidP="007A37FF">
      <w:pPr>
        <w:pStyle w:val="af9"/>
        <w:numPr>
          <w:ilvl w:val="0"/>
          <w:numId w:val="6"/>
        </w:numPr>
        <w:ind w:left="0" w:firstLine="709"/>
      </w:pPr>
      <w:r>
        <w:t xml:space="preserve">Скрытая информация в изображениях: Задания могут содержать изображения, в которых спрятаны флаги или другие данные с использованием </w:t>
      </w:r>
      <w:proofErr w:type="spellStart"/>
      <w:r>
        <w:t>стеганографических</w:t>
      </w:r>
      <w:proofErr w:type="spellEnd"/>
      <w:r>
        <w:t xml:space="preserve"> методов. Участникам нужно будет обнаружить и извлечь скрытую информацию.</w:t>
      </w:r>
    </w:p>
    <w:p w14:paraId="3BF128A5" w14:textId="3AD41475" w:rsidR="00A466CD" w:rsidRDefault="00A466CD" w:rsidP="007A37FF">
      <w:pPr>
        <w:pStyle w:val="af9"/>
        <w:numPr>
          <w:ilvl w:val="0"/>
          <w:numId w:val="6"/>
        </w:numPr>
        <w:ind w:left="0" w:firstLine="709"/>
      </w:pPr>
      <w:r>
        <w:t>Криптография и дешифрование: Задания могут включать зашифрованные данные или параметры, которые требуют расшифровки с использованием различных методов криптографии.</w:t>
      </w:r>
    </w:p>
    <w:p w14:paraId="00274673" w14:textId="24F7A6AA" w:rsidR="00A466CD" w:rsidRDefault="00A466CD" w:rsidP="007A37FF">
      <w:pPr>
        <w:pStyle w:val="af9"/>
        <w:numPr>
          <w:ilvl w:val="0"/>
          <w:numId w:val="6"/>
        </w:numPr>
        <w:ind w:left="0" w:firstLine="709"/>
      </w:pPr>
      <w:r>
        <w:t>Анализ памяти: В некоторых заданиях участникам может быть предоставлен образ памяти компьютера или устройства, и их задача - анализировать память для поиска важной информации, такой как пароли или ключи.</w:t>
      </w:r>
    </w:p>
    <w:p w14:paraId="48AFF2D0" w14:textId="2046F48B" w:rsidR="00A466CD" w:rsidRDefault="00A466CD" w:rsidP="00D11E91">
      <w:pPr>
        <w:pStyle w:val="af9"/>
      </w:pPr>
      <w:r w:rsidRPr="00D11E91">
        <w:t xml:space="preserve">Успешное </w:t>
      </w:r>
      <w:r w:rsidR="00E765A6">
        <w:t>выполнение заданий в категории «</w:t>
      </w:r>
      <w:proofErr w:type="spellStart"/>
      <w:r w:rsidR="00E765A6">
        <w:t>Форензика</w:t>
      </w:r>
      <w:proofErr w:type="spellEnd"/>
      <w:r w:rsidR="00E765A6">
        <w:t>»</w:t>
      </w:r>
      <w:r w:rsidRPr="00D11E91">
        <w:t xml:space="preserve"> требует умения анализировать и исследовать данные, использовать соответствующие инструменты для анализа цифровых следов и понимать методы обнаружения скрытой информации. </w:t>
      </w:r>
      <w:proofErr w:type="spellStart"/>
      <w:r w:rsidRPr="00D11E91">
        <w:t>Форензика</w:t>
      </w:r>
      <w:proofErr w:type="spellEnd"/>
      <w:r w:rsidRPr="00D11E91">
        <w:t xml:space="preserve"> в </w:t>
      </w:r>
      <w:r w:rsidR="00D11E91" w:rsidRPr="00D11E91">
        <w:t>“</w:t>
      </w:r>
      <w:r w:rsidRPr="00D11E91">
        <w:t>CTF</w:t>
      </w:r>
      <w:r w:rsidR="00D11E91" w:rsidRPr="00CD7F4F">
        <w:t>”</w:t>
      </w:r>
      <w:r w:rsidRPr="00D11E91">
        <w:t xml:space="preserve"> помогает участникам развивать навыки цифрового расследования и повышать понимание методов защиты и обнаружения угроз в информационных системах. Это также позволяет участникам углубиться в аспекты кибербезопасности, связанные с анализом данных и обнаружением цифровых следов.</w:t>
      </w:r>
    </w:p>
    <w:p w14:paraId="3DB90546" w14:textId="77777777" w:rsidR="00CD7F4F" w:rsidRDefault="00CD7F4F" w:rsidP="00D11E91">
      <w:pPr>
        <w:pStyle w:val="af9"/>
      </w:pPr>
    </w:p>
    <w:p w14:paraId="7553855D" w14:textId="4361F8EA" w:rsidR="00CD7F4F" w:rsidRDefault="00CD7F4F" w:rsidP="00123FE6">
      <w:pPr>
        <w:pStyle w:val="a0"/>
      </w:pPr>
      <w:bookmarkStart w:id="12" w:name="_Toc141481645"/>
      <w:r w:rsidRPr="00CD7F4F">
        <w:lastRenderedPageBreak/>
        <w:t>Стеганография</w:t>
      </w:r>
      <w:bookmarkEnd w:id="12"/>
    </w:p>
    <w:p w14:paraId="72182B3F" w14:textId="7F29B2EB" w:rsidR="00CD7F4F" w:rsidRDefault="00CD7F4F" w:rsidP="00CD7F4F">
      <w:pPr>
        <w:pStyle w:val="af9"/>
      </w:pPr>
      <w:r>
        <w:t xml:space="preserve">Стеганография в </w:t>
      </w:r>
      <w:r w:rsidRPr="00CD7F4F">
        <w:t>“</w:t>
      </w:r>
      <w:r>
        <w:t>CTF</w:t>
      </w:r>
      <w:r w:rsidRPr="00E765A6">
        <w:t>”</w:t>
      </w:r>
      <w:r>
        <w:t xml:space="preserve"> — это категория заданий, которая фокусируется на обнаружении и извлечении скрытой информации из различных медиа-ресурсов, таких как изображения, аудиофайлы или текстовые документы. В стеганографии информация скрывается таким образом, чтобы она оставалась незамеченной визуально или аудиально.</w:t>
      </w:r>
    </w:p>
    <w:p w14:paraId="386836C3" w14:textId="3D27A53C" w:rsidR="00CD7F4F" w:rsidRDefault="00CD7F4F" w:rsidP="00CD7F4F">
      <w:pPr>
        <w:pStyle w:val="af9"/>
      </w:pPr>
      <w:r>
        <w:t>Задания в категории «Стеганография» могут включать следующие типы:</w:t>
      </w:r>
    </w:p>
    <w:p w14:paraId="52E568CE" w14:textId="13E18789" w:rsidR="00CD7F4F" w:rsidRDefault="00CD7F4F" w:rsidP="007A37FF">
      <w:pPr>
        <w:pStyle w:val="af9"/>
        <w:numPr>
          <w:ilvl w:val="0"/>
          <w:numId w:val="7"/>
        </w:numPr>
        <w:ind w:left="0" w:firstLine="709"/>
      </w:pPr>
      <w:r>
        <w:t xml:space="preserve">Скрытые флаги в изображениях: Участникам предоставляются изображения, в которых скрыты флаги или другая информация с использованием </w:t>
      </w:r>
      <w:proofErr w:type="spellStart"/>
      <w:r>
        <w:t>стеганографических</w:t>
      </w:r>
      <w:proofErr w:type="spellEnd"/>
      <w:r>
        <w:t xml:space="preserve"> методов. Участники должны обнаружить и извлечь эту информацию, чтобы найти ответ на задание.</w:t>
      </w:r>
    </w:p>
    <w:p w14:paraId="0741705B" w14:textId="3DADEDC5" w:rsidR="00CD7F4F" w:rsidRDefault="00CD7F4F" w:rsidP="007A37FF">
      <w:pPr>
        <w:pStyle w:val="af9"/>
        <w:numPr>
          <w:ilvl w:val="0"/>
          <w:numId w:val="7"/>
        </w:numPr>
        <w:ind w:left="0" w:firstLine="709"/>
      </w:pPr>
      <w:r>
        <w:t>Аудио стеганография: Задания могут содержать аудиофайлы, в которых спрятаны флаги или другая информация. Участникам предстоит использовать соответствующие методы для обнаружения и извлечения скрытой информации.</w:t>
      </w:r>
    </w:p>
    <w:p w14:paraId="6C73BF5D" w14:textId="6CAA195F" w:rsidR="00CD7F4F" w:rsidRDefault="00CD7F4F" w:rsidP="007A37FF">
      <w:pPr>
        <w:pStyle w:val="af9"/>
        <w:numPr>
          <w:ilvl w:val="0"/>
          <w:numId w:val="7"/>
        </w:numPr>
        <w:ind w:left="0" w:firstLine="709"/>
      </w:pPr>
      <w:r>
        <w:t>Текстовая стеганография: В некоторых заданиях участникам могут предоставляться текстовые документы, в которых спрятаны флаги или другие данные с использованием различных методов стеганографии.</w:t>
      </w:r>
    </w:p>
    <w:p w14:paraId="0E904EB7" w14:textId="0B9E8F2A" w:rsidR="00CD7F4F" w:rsidRDefault="00CD7F4F" w:rsidP="007A37FF">
      <w:pPr>
        <w:pStyle w:val="af9"/>
        <w:numPr>
          <w:ilvl w:val="0"/>
          <w:numId w:val="7"/>
        </w:numPr>
        <w:ind w:left="0" w:firstLine="709"/>
      </w:pPr>
      <w:r>
        <w:t>Обнаружение изменений: Задания могут включать обнаружение изменений в медиа-ресурсах, которые могли быть внесены с целью скрыть информацию.</w:t>
      </w:r>
    </w:p>
    <w:p w14:paraId="1678FE3E" w14:textId="0276204C" w:rsidR="00CD7F4F" w:rsidRDefault="00CD7F4F" w:rsidP="007A37FF">
      <w:pPr>
        <w:pStyle w:val="af9"/>
        <w:numPr>
          <w:ilvl w:val="0"/>
          <w:numId w:val="7"/>
        </w:numPr>
        <w:ind w:left="0" w:firstLine="709"/>
      </w:pPr>
      <w:r>
        <w:t xml:space="preserve">Анализ цветовых каналов: </w:t>
      </w:r>
      <w:proofErr w:type="gramStart"/>
      <w:r>
        <w:t>В</w:t>
      </w:r>
      <w:proofErr w:type="gramEnd"/>
      <w:r>
        <w:t xml:space="preserve"> некоторых изображениях информация может быть скрыта в цветовых каналах (</w:t>
      </w:r>
      <w:r w:rsidRPr="00CD7F4F">
        <w:t>“</w:t>
      </w:r>
      <w:r>
        <w:t>RGB</w:t>
      </w:r>
      <w:r w:rsidRPr="00CD7F4F">
        <w:t>”</w:t>
      </w:r>
      <w:r>
        <w:t>) или в других аспектах изображения.</w:t>
      </w:r>
    </w:p>
    <w:p w14:paraId="349CA34A" w14:textId="5BEB08BB" w:rsidR="00CD7F4F" w:rsidRDefault="00CD7F4F" w:rsidP="00CD7F4F">
      <w:pPr>
        <w:pStyle w:val="af9"/>
      </w:pPr>
      <w:r w:rsidRPr="00CD7F4F">
        <w:t xml:space="preserve">Успешное выполнение заданий в категории "Стеганография" требует умения обнаруживать скрытые данные, использовать различные инструменты и методы стеганографии для извлечения информации из медиа-ресурсов. Стеганография в CTF помогает участникам развивать навыки анализа изображений, аудиофайлов и текстовых данных на предмет скрытой </w:t>
      </w:r>
      <w:r w:rsidRPr="00CD7F4F">
        <w:lastRenderedPageBreak/>
        <w:t>информации. Это также позволяет участникам понять, как можно использовать стеганографию в целях скрытия информации и как обнаруживать такие методы для целей кибербезопасности.</w:t>
      </w:r>
    </w:p>
    <w:p w14:paraId="62BAC7B2" w14:textId="40182E33" w:rsidR="00C45B32" w:rsidRDefault="00217957" w:rsidP="00B42E04">
      <w:pPr>
        <w:pStyle w:val="a"/>
      </w:pPr>
      <w:bookmarkStart w:id="13" w:name="_Toc141481646"/>
      <w:proofErr w:type="spellStart"/>
      <w:r>
        <w:rPr>
          <w:lang w:val="en-US"/>
        </w:rPr>
        <w:lastRenderedPageBreak/>
        <w:t>Nimda</w:t>
      </w:r>
      <w:proofErr w:type="spellEnd"/>
      <w:r>
        <w:rPr>
          <w:lang w:val="en-US"/>
        </w:rPr>
        <w:t xml:space="preserve"> CTF</w:t>
      </w:r>
      <w:bookmarkEnd w:id="13"/>
    </w:p>
    <w:p w14:paraId="1A8292A9" w14:textId="7AB12C32" w:rsidR="00B42E04" w:rsidRDefault="00217957" w:rsidP="00217957">
      <w:pPr>
        <w:pStyle w:val="a0"/>
      </w:pPr>
      <w:bookmarkStart w:id="14" w:name="_Toc141481647"/>
      <w:r>
        <w:t>История</w:t>
      </w:r>
      <w:bookmarkEnd w:id="14"/>
    </w:p>
    <w:p w14:paraId="79F979EA" w14:textId="1C50FB5E" w:rsidR="00217957" w:rsidRPr="00217957" w:rsidRDefault="00217957" w:rsidP="00217957">
      <w:pPr>
        <w:pStyle w:val="af9"/>
      </w:pPr>
      <w:r w:rsidRPr="00217957">
        <w:t>История “</w:t>
      </w:r>
      <w:proofErr w:type="spellStart"/>
      <w:r w:rsidRPr="00217957">
        <w:t>Nimda</w:t>
      </w:r>
      <w:proofErr w:type="spellEnd"/>
      <w:r w:rsidRPr="00217957">
        <w:t xml:space="preserve"> CTF” начинается в 2021 году, когда в “РТУ МИРЭА” студенческим союзом была проведена олимпиада по кибербезопасности на платформе “</w:t>
      </w:r>
      <w:proofErr w:type="spellStart"/>
      <w:r w:rsidRPr="00217957">
        <w:t>Discord</w:t>
      </w:r>
      <w:proofErr w:type="spellEnd"/>
      <w:r w:rsidRPr="00217957">
        <w:t>”. В дальнейшем “</w:t>
      </w:r>
      <w:proofErr w:type="spellStart"/>
      <w:r w:rsidRPr="00217957">
        <w:t>Nimda</w:t>
      </w:r>
      <w:proofErr w:type="spellEnd"/>
      <w:r w:rsidRPr="00217957">
        <w:t>” вырастет в полноценный “CTF” в виде “</w:t>
      </w:r>
      <w:proofErr w:type="spellStart"/>
      <w:r w:rsidRPr="00217957">
        <w:t>Jeopardy</w:t>
      </w:r>
      <w:proofErr w:type="spellEnd"/>
      <w:r w:rsidRPr="00217957">
        <w:t>”, а потом и в виде “</w:t>
      </w:r>
      <w:proofErr w:type="spellStart"/>
      <w:r w:rsidRPr="00217957">
        <w:t>Attack-defense</w:t>
      </w:r>
      <w:proofErr w:type="spellEnd"/>
      <w:r w:rsidRPr="00217957">
        <w:t>”.</w:t>
      </w:r>
    </w:p>
    <w:p w14:paraId="447A99EF" w14:textId="539FBBF8" w:rsidR="00217957" w:rsidRDefault="00217957" w:rsidP="00217957">
      <w:pPr>
        <w:pStyle w:val="a0"/>
      </w:pPr>
      <w:bookmarkStart w:id="15" w:name="_Toc141481648"/>
      <w:r>
        <w:t>Проведение в 2023 году</w:t>
      </w:r>
      <w:bookmarkEnd w:id="15"/>
    </w:p>
    <w:p w14:paraId="31FAF4CF" w14:textId="10B1C693" w:rsidR="00217957" w:rsidRDefault="00217957" w:rsidP="00217957">
      <w:pPr>
        <w:pStyle w:val="a1"/>
      </w:pPr>
      <w:bookmarkStart w:id="16" w:name="_Toc141481649"/>
      <w:r>
        <w:t>Контингент</w:t>
      </w:r>
      <w:bookmarkEnd w:id="16"/>
    </w:p>
    <w:p w14:paraId="3EA070B5" w14:textId="6DC38E0D" w:rsidR="00217957" w:rsidRPr="00217957" w:rsidRDefault="00217957" w:rsidP="00217957">
      <w:pPr>
        <w:pStyle w:val="af9"/>
      </w:pPr>
      <w:r w:rsidRPr="00217957">
        <w:t>Как и всегда – “</w:t>
      </w:r>
      <w:proofErr w:type="spellStart"/>
      <w:r w:rsidRPr="00217957">
        <w:t>Nimda</w:t>
      </w:r>
      <w:proofErr w:type="spellEnd"/>
      <w:r w:rsidRPr="00217957">
        <w:t xml:space="preserve"> CTF” проектируется таким образом, чтобы дать шанс на решение заданий всем группам студентов, обучающихся на “IT” специальностях.</w:t>
      </w:r>
    </w:p>
    <w:p w14:paraId="022D7E4A" w14:textId="3F452EFB" w:rsidR="00217957" w:rsidRDefault="00217957" w:rsidP="00726AF0">
      <w:pPr>
        <w:pStyle w:val="af9"/>
      </w:pPr>
      <w:r w:rsidRPr="00726AF0">
        <w:t>Прошлое соревнование (“</w:t>
      </w:r>
      <w:proofErr w:type="spellStart"/>
      <w:r w:rsidRPr="00726AF0">
        <w:t>Nimda</w:t>
      </w:r>
      <w:proofErr w:type="spellEnd"/>
      <w:r w:rsidRPr="00726AF0">
        <w:t xml:space="preserve"> CTF </w:t>
      </w:r>
      <w:proofErr w:type="spellStart"/>
      <w:r w:rsidRPr="00726AF0">
        <w:t>LateAutumn</w:t>
      </w:r>
      <w:proofErr w:type="spellEnd"/>
      <w:r w:rsidRPr="00726AF0">
        <w:t xml:space="preserve"> 2022”) прошло с рекордным количеством участников – 234. Статистика по предыдущим проведениям (до “</w:t>
      </w:r>
      <w:proofErr w:type="spellStart"/>
      <w:r w:rsidRPr="00726AF0">
        <w:t>Nimda</w:t>
      </w:r>
      <w:proofErr w:type="spellEnd"/>
      <w:r w:rsidRPr="00726AF0">
        <w:t xml:space="preserve"> CTF </w:t>
      </w:r>
      <w:proofErr w:type="spellStart"/>
      <w:r w:rsidRPr="00726AF0">
        <w:t>LateAutumn</w:t>
      </w:r>
      <w:proofErr w:type="spellEnd"/>
      <w:r w:rsidRPr="00726AF0">
        <w:t xml:space="preserve"> 2022”) “</w:t>
      </w:r>
      <w:proofErr w:type="spellStart"/>
      <w:r w:rsidRPr="00726AF0">
        <w:t>Nimda</w:t>
      </w:r>
      <w:proofErr w:type="spellEnd"/>
      <w:r w:rsidRPr="00726AF0">
        <w:t xml:space="preserve"> CTF” не собиралась и из-за этого невозможно дать объективный ответ по приросту</w:t>
      </w:r>
      <w:r w:rsidR="00726AF0" w:rsidRPr="00726AF0">
        <w:t xml:space="preserve"> числа участников.</w:t>
      </w:r>
    </w:p>
    <w:p w14:paraId="5C282873" w14:textId="22F53C21" w:rsidR="00726AF0" w:rsidRDefault="00726AF0" w:rsidP="00726AF0">
      <w:pPr>
        <w:pStyle w:val="a1"/>
      </w:pPr>
      <w:bookmarkStart w:id="17" w:name="_Toc141481650"/>
      <w:r>
        <w:t>Планируемые задания</w:t>
      </w:r>
      <w:bookmarkEnd w:id="17"/>
    </w:p>
    <w:p w14:paraId="35108133" w14:textId="4658B5D2" w:rsidR="00726AF0" w:rsidRPr="00726AF0" w:rsidRDefault="00726AF0" w:rsidP="00726AF0">
      <w:pPr>
        <w:pStyle w:val="af1"/>
        <w:ind w:firstLine="0"/>
      </w:pPr>
      <w:r>
        <w:t>Задания планируются создаваться в следующих категориях</w:t>
      </w:r>
      <w:r w:rsidRPr="00726AF0">
        <w:t>:</w:t>
      </w:r>
    </w:p>
    <w:p w14:paraId="54440E7B" w14:textId="12822578" w:rsidR="00726AF0" w:rsidRDefault="00726AF0" w:rsidP="007A37FF">
      <w:pPr>
        <w:pStyle w:val="af1"/>
        <w:numPr>
          <w:ilvl w:val="0"/>
          <w:numId w:val="8"/>
        </w:numPr>
      </w:pPr>
      <w:r w:rsidRPr="00726AF0">
        <w:t>Криптография</w:t>
      </w:r>
    </w:p>
    <w:p w14:paraId="25E4186E" w14:textId="00FCF035" w:rsidR="00726AF0" w:rsidRDefault="00726AF0" w:rsidP="007A37FF">
      <w:pPr>
        <w:pStyle w:val="af1"/>
        <w:numPr>
          <w:ilvl w:val="0"/>
          <w:numId w:val="8"/>
        </w:numPr>
      </w:pPr>
      <w:r>
        <w:t>Стеганография</w:t>
      </w:r>
    </w:p>
    <w:p w14:paraId="0297D33C" w14:textId="1E57C035" w:rsidR="00726AF0" w:rsidRDefault="00726AF0" w:rsidP="007A37FF">
      <w:pPr>
        <w:pStyle w:val="af1"/>
        <w:numPr>
          <w:ilvl w:val="0"/>
          <w:numId w:val="8"/>
        </w:numPr>
        <w:rPr>
          <w:lang w:val="en-US"/>
        </w:rPr>
      </w:pPr>
      <w:r>
        <w:rPr>
          <w:lang w:val="en-US"/>
        </w:rPr>
        <w:t>WEB</w:t>
      </w:r>
    </w:p>
    <w:p w14:paraId="27757C8F" w14:textId="182BC8F5" w:rsidR="00726AF0" w:rsidRDefault="00726AF0" w:rsidP="007A37FF">
      <w:pPr>
        <w:pStyle w:val="af1"/>
        <w:numPr>
          <w:ilvl w:val="0"/>
          <w:numId w:val="8"/>
        </w:numPr>
      </w:pPr>
      <w:r>
        <w:t>Реверс-инжиниринг</w:t>
      </w:r>
    </w:p>
    <w:p w14:paraId="62C91FBD" w14:textId="1C540C17" w:rsidR="00726AF0" w:rsidRDefault="00726AF0" w:rsidP="007A37FF">
      <w:pPr>
        <w:pStyle w:val="af1"/>
        <w:numPr>
          <w:ilvl w:val="0"/>
          <w:numId w:val="8"/>
        </w:numPr>
      </w:pPr>
      <w:proofErr w:type="spellStart"/>
      <w:r>
        <w:t>Форензика</w:t>
      </w:r>
      <w:proofErr w:type="spellEnd"/>
    </w:p>
    <w:p w14:paraId="5F60A01A" w14:textId="2FBF6BF9" w:rsidR="00726AF0" w:rsidRDefault="00726AF0" w:rsidP="00726AF0">
      <w:pPr>
        <w:pStyle w:val="af1"/>
        <w:ind w:firstLine="0"/>
      </w:pPr>
      <w:r>
        <w:t>А также в других категориях.</w:t>
      </w:r>
    </w:p>
    <w:p w14:paraId="5D9E01BA" w14:textId="63C23C6E" w:rsidR="00E3063E" w:rsidRPr="00A025B2" w:rsidRDefault="00E3063E" w:rsidP="00726AF0">
      <w:pPr>
        <w:pStyle w:val="af1"/>
        <w:ind w:firstLine="0"/>
      </w:pPr>
      <w:r>
        <w:t xml:space="preserve">Сложность заданий планируется на уровне прошлых заданий </w:t>
      </w:r>
      <w:r w:rsidRPr="00E3063E">
        <w:t>“</w:t>
      </w:r>
      <w:proofErr w:type="spellStart"/>
      <w:r>
        <w:rPr>
          <w:lang w:val="en-US"/>
        </w:rPr>
        <w:t>Nimda</w:t>
      </w:r>
      <w:proofErr w:type="spellEnd"/>
      <w:r w:rsidRPr="00E3063E">
        <w:t xml:space="preserve"> </w:t>
      </w:r>
      <w:r>
        <w:rPr>
          <w:lang w:val="en-US"/>
        </w:rPr>
        <w:t>CTF</w:t>
      </w:r>
      <w:r w:rsidRPr="00E3063E">
        <w:t xml:space="preserve">”, </w:t>
      </w:r>
      <w:r>
        <w:t xml:space="preserve">а также для примера сложности можно взять задания из популярного </w:t>
      </w:r>
      <w:r w:rsidRPr="00E3063E">
        <w:t>“</w:t>
      </w:r>
      <w:r>
        <w:rPr>
          <w:lang w:val="en-US"/>
        </w:rPr>
        <w:t>CTF</w:t>
      </w:r>
      <w:r w:rsidRPr="00E3063E">
        <w:t xml:space="preserve">” – </w:t>
      </w:r>
      <w:r w:rsidRPr="00E3063E">
        <w:lastRenderedPageBreak/>
        <w:t>“</w:t>
      </w:r>
      <w:proofErr w:type="spellStart"/>
      <w:r>
        <w:rPr>
          <w:lang w:val="en-US"/>
        </w:rPr>
        <w:t>UgraCTF</w:t>
      </w:r>
      <w:proofErr w:type="spellEnd"/>
      <w:r w:rsidRPr="00E3063E">
        <w:t>”.</w:t>
      </w:r>
      <w:r w:rsidR="00A025B2">
        <w:t xml:space="preserve"> На очный этап</w:t>
      </w:r>
      <w:r w:rsidR="00A025B2">
        <w:rPr>
          <w:lang w:val="en-US"/>
        </w:rPr>
        <w:t xml:space="preserve"> </w:t>
      </w:r>
      <w:r w:rsidR="00A025B2">
        <w:t>планируется заготовить 20-25 заданий. На финальный – 3-</w:t>
      </w:r>
      <w:r w:rsidR="00775ECF">
        <w:t>5</w:t>
      </w:r>
      <w:r w:rsidR="00A025B2">
        <w:t>.</w:t>
      </w:r>
    </w:p>
    <w:p w14:paraId="7156779F" w14:textId="4262A6B1" w:rsidR="00F34BA5" w:rsidRDefault="00F34BA5" w:rsidP="00F34BA5">
      <w:pPr>
        <w:pStyle w:val="a1"/>
      </w:pPr>
      <w:bookmarkStart w:id="18" w:name="_Toc141481651"/>
      <w:r>
        <w:t>Планируемые этапы</w:t>
      </w:r>
      <w:bookmarkEnd w:id="18"/>
    </w:p>
    <w:p w14:paraId="44742CB5" w14:textId="4E307B9F" w:rsidR="00F34BA5" w:rsidRDefault="00F34BA5" w:rsidP="00F34BA5">
      <w:pPr>
        <w:pStyle w:val="af9"/>
        <w:ind w:firstLine="0"/>
        <w:rPr>
          <w:lang w:val="en-US"/>
        </w:rPr>
      </w:pPr>
      <w:r>
        <w:t>Планируется два этапа соревнования</w:t>
      </w:r>
      <w:r>
        <w:rPr>
          <w:lang w:val="en-US"/>
        </w:rPr>
        <w:t>:</w:t>
      </w:r>
    </w:p>
    <w:p w14:paraId="35036884" w14:textId="4921CCBC" w:rsidR="00F34BA5" w:rsidRPr="00F34BA5" w:rsidRDefault="00F34BA5" w:rsidP="007A37FF">
      <w:pPr>
        <w:pStyle w:val="af9"/>
        <w:numPr>
          <w:ilvl w:val="0"/>
          <w:numId w:val="9"/>
        </w:numPr>
        <w:ind w:left="0" w:firstLine="709"/>
      </w:pPr>
      <w:r w:rsidRPr="00F34BA5">
        <w:t>“</w:t>
      </w:r>
      <w:r>
        <w:rPr>
          <w:lang w:val="en-US"/>
        </w:rPr>
        <w:t>Jeopardy</w:t>
      </w:r>
      <w:r w:rsidRPr="00F34BA5">
        <w:t xml:space="preserve">”: </w:t>
      </w:r>
      <w:r>
        <w:t>удаленный</w:t>
      </w:r>
      <w:r w:rsidR="00CD0A15">
        <w:t xml:space="preserve"> (онлайн)</w:t>
      </w:r>
      <w:r>
        <w:t xml:space="preserve"> отборочный этап, исходя из результатов которого будут отобраны команды-участники для участия во втором этапе – </w:t>
      </w:r>
      <w:r w:rsidRPr="00F34BA5">
        <w:t>“</w:t>
      </w:r>
      <w:r>
        <w:rPr>
          <w:lang w:val="en-US"/>
        </w:rPr>
        <w:t>Attack</w:t>
      </w:r>
      <w:r w:rsidRPr="00F34BA5">
        <w:t>-</w:t>
      </w:r>
      <w:r>
        <w:rPr>
          <w:lang w:val="en-US"/>
        </w:rPr>
        <w:t>defense</w:t>
      </w:r>
      <w:r w:rsidRPr="00F34BA5">
        <w:t>”.</w:t>
      </w:r>
    </w:p>
    <w:p w14:paraId="3F2D0664" w14:textId="38530369" w:rsidR="007E0D95" w:rsidRDefault="00F34BA5" w:rsidP="007A37FF">
      <w:pPr>
        <w:pStyle w:val="af9"/>
        <w:numPr>
          <w:ilvl w:val="0"/>
          <w:numId w:val="9"/>
        </w:numPr>
        <w:ind w:left="0" w:firstLine="709"/>
      </w:pPr>
      <w:r w:rsidRPr="00F34BA5">
        <w:t>“</w:t>
      </w:r>
      <w:r>
        <w:rPr>
          <w:lang w:val="en-US"/>
        </w:rPr>
        <w:t>Attack</w:t>
      </w:r>
      <w:r w:rsidRPr="00F34BA5">
        <w:t>-</w:t>
      </w:r>
      <w:r>
        <w:rPr>
          <w:lang w:val="en-US"/>
        </w:rPr>
        <w:t>defense</w:t>
      </w:r>
      <w:r w:rsidRPr="00F34BA5">
        <w:t xml:space="preserve">”: </w:t>
      </w:r>
      <w:r>
        <w:t>очный финальный этап, исходя из результатов которого будет определена команда-победитель соревнования.</w:t>
      </w:r>
    </w:p>
    <w:p w14:paraId="65D02D68" w14:textId="32ED76E2" w:rsidR="007E0D95" w:rsidRDefault="007E0D95" w:rsidP="00FA766D">
      <w:pPr>
        <w:pStyle w:val="af9"/>
      </w:pPr>
      <w:r w:rsidRPr="007E0D95">
        <w:t xml:space="preserve">Второй этап планируется провести в </w:t>
      </w:r>
      <w:proofErr w:type="spellStart"/>
      <w:r w:rsidRPr="007E0D95">
        <w:t>киберзоне</w:t>
      </w:r>
      <w:proofErr w:type="spellEnd"/>
      <w:r w:rsidRPr="007E0D95">
        <w:t xml:space="preserve"> «РТУ МИРЭА» по предварительной договоренности со студенческим союзом и непосредственно самой </w:t>
      </w:r>
      <w:proofErr w:type="spellStart"/>
      <w:r w:rsidRPr="007E0D95">
        <w:t>киберзоной</w:t>
      </w:r>
      <w:proofErr w:type="spellEnd"/>
      <w:r w:rsidRPr="007E0D95">
        <w:t>.</w:t>
      </w:r>
    </w:p>
    <w:p w14:paraId="39A48A3D" w14:textId="541F056D" w:rsidR="007E0D95" w:rsidRDefault="007E0D95" w:rsidP="007E0D95">
      <w:pPr>
        <w:pStyle w:val="a1"/>
      </w:pPr>
      <w:bookmarkStart w:id="19" w:name="_Toc141481652"/>
      <w:r>
        <w:t>Планируемые даты проведения</w:t>
      </w:r>
      <w:bookmarkEnd w:id="19"/>
    </w:p>
    <w:p w14:paraId="4520114C" w14:textId="582CF86F" w:rsidR="007E0D95" w:rsidRPr="00ED4A55" w:rsidRDefault="007E0D95" w:rsidP="00ED4A55">
      <w:pPr>
        <w:pStyle w:val="af1"/>
      </w:pPr>
      <w:r w:rsidRPr="00ED4A55">
        <w:t xml:space="preserve">Первый этап предполагается провести в </w:t>
      </w:r>
      <w:r w:rsidR="00123FE6">
        <w:t>середине февраля</w:t>
      </w:r>
      <w:r w:rsidRPr="00ED4A55">
        <w:t xml:space="preserve"> (</w:t>
      </w:r>
      <w:r w:rsidR="00123FE6">
        <w:t>10-20</w:t>
      </w:r>
      <w:r w:rsidRPr="00ED4A55">
        <w:t xml:space="preserve"> числа) протяженностью в 24 часа. Второй этап предпола</w:t>
      </w:r>
      <w:r w:rsidR="00123FE6">
        <w:t>гается провести в начале марта</w:t>
      </w:r>
      <w:r w:rsidRPr="00ED4A55">
        <w:t xml:space="preserve"> (1-10 числа) протяженностью в 4-6 часов.</w:t>
      </w:r>
      <w:bookmarkStart w:id="20" w:name="_GoBack"/>
      <w:bookmarkEnd w:id="20"/>
    </w:p>
    <w:p w14:paraId="3EA9E9D4" w14:textId="3E108C89" w:rsidR="00FA766D" w:rsidRDefault="00FA766D" w:rsidP="00FA766D">
      <w:pPr>
        <w:pStyle w:val="a1"/>
      </w:pPr>
      <w:bookmarkStart w:id="21" w:name="_Toc141481653"/>
      <w:r>
        <w:t>Планируемое количество участников</w:t>
      </w:r>
      <w:r w:rsidR="00CA55C5">
        <w:t xml:space="preserve"> в отборочном этапе</w:t>
      </w:r>
      <w:bookmarkEnd w:id="21"/>
    </w:p>
    <w:p w14:paraId="73179E30" w14:textId="5F8C3AD2" w:rsidR="00FA766D" w:rsidRDefault="00FA766D" w:rsidP="00FA766D">
      <w:pPr>
        <w:pStyle w:val="af1"/>
      </w:pPr>
      <w:r>
        <w:t>В этом году планируется участие не менее 200 человек исходя из положительной динамики роста числа участников с 2021 года.</w:t>
      </w:r>
    </w:p>
    <w:p w14:paraId="21B9731E" w14:textId="0ABFE5F4" w:rsidR="00CD13DB" w:rsidRDefault="00CD13DB" w:rsidP="00CD13DB">
      <w:pPr>
        <w:pStyle w:val="a1"/>
      </w:pPr>
      <w:bookmarkStart w:id="22" w:name="_Toc141481654"/>
      <w:r>
        <w:t>Планируемое количество участников в финальном этапе</w:t>
      </w:r>
      <w:bookmarkEnd w:id="22"/>
    </w:p>
    <w:p w14:paraId="7EE56AB3" w14:textId="14872288" w:rsidR="00CD13DB" w:rsidRPr="001B0805" w:rsidRDefault="00CD13DB" w:rsidP="00ED4A55">
      <w:pPr>
        <w:pStyle w:val="af9"/>
      </w:pPr>
      <w:r w:rsidRPr="001B0805">
        <w:t>Планируется участие 6-8 команд (т.е. ~30-40 человек).</w:t>
      </w:r>
    </w:p>
    <w:p w14:paraId="1F447A93" w14:textId="00C46042" w:rsidR="00442BE1" w:rsidRDefault="00442BE1" w:rsidP="00442BE1">
      <w:pPr>
        <w:pStyle w:val="a1"/>
      </w:pPr>
      <w:bookmarkStart w:id="23" w:name="_Toc141481655"/>
      <w:r>
        <w:t>Потенциальные партнерства</w:t>
      </w:r>
      <w:bookmarkEnd w:id="23"/>
    </w:p>
    <w:p w14:paraId="08AD7116" w14:textId="6D0336D8" w:rsidR="00442BE1" w:rsidRDefault="00442BE1" w:rsidP="00442BE1">
      <w:pPr>
        <w:pStyle w:val="af1"/>
      </w:pPr>
      <w:r>
        <w:t xml:space="preserve">Ожидается партнерство с «Лабораторией ИТ» вуза «РТУ МИРЭА», а также с членами академической команды «РТУ МИРЭА» в дисциплине </w:t>
      </w:r>
      <w:r w:rsidRPr="00442BE1">
        <w:t>“</w:t>
      </w:r>
      <w:r>
        <w:rPr>
          <w:lang w:val="en-US"/>
        </w:rPr>
        <w:t>CTF</w:t>
      </w:r>
      <w:r w:rsidRPr="00442BE1">
        <w:t>” – “</w:t>
      </w:r>
      <w:r>
        <w:rPr>
          <w:lang w:val="en-US"/>
        </w:rPr>
        <w:t>KKS</w:t>
      </w:r>
      <w:r w:rsidRPr="00442BE1">
        <w:t>”.</w:t>
      </w:r>
    </w:p>
    <w:p w14:paraId="2F5BE705" w14:textId="61974F5C" w:rsidR="00ED4A55" w:rsidRDefault="00ED4A55" w:rsidP="00ED4A55">
      <w:pPr>
        <w:pStyle w:val="a1"/>
      </w:pPr>
      <w:bookmarkStart w:id="24" w:name="_Toc141481656"/>
      <w:bookmarkStart w:id="25" w:name="_Hlk141481506"/>
      <w:r>
        <w:lastRenderedPageBreak/>
        <w:t>Планируемая платформа проведения</w:t>
      </w:r>
      <w:r w:rsidR="00090C23">
        <w:t xml:space="preserve"> очного этапа</w:t>
      </w:r>
      <w:bookmarkEnd w:id="24"/>
    </w:p>
    <w:p w14:paraId="3C906EFE" w14:textId="07A73AC1" w:rsidR="00ED4A55" w:rsidRDefault="00ED4A55" w:rsidP="00ED4A55">
      <w:pPr>
        <w:pStyle w:val="af1"/>
        <w:rPr>
          <w:lang w:val="en-US"/>
        </w:rPr>
      </w:pPr>
      <w:r>
        <w:t xml:space="preserve">В данный момент идет разработка собственной </w:t>
      </w:r>
      <w:r w:rsidRPr="00ED4A55">
        <w:t>“</w:t>
      </w:r>
      <w:r>
        <w:rPr>
          <w:lang w:val="en-US"/>
        </w:rPr>
        <w:t>CTF</w:t>
      </w:r>
      <w:r w:rsidRPr="00ED4A55">
        <w:t xml:space="preserve">” </w:t>
      </w:r>
      <w:r>
        <w:t xml:space="preserve">платформы, которая в потенциале может стать платформой проведения. В качестве других вероятных платформ выступают </w:t>
      </w:r>
      <w:r>
        <w:rPr>
          <w:lang w:val="en-US"/>
        </w:rPr>
        <w:t>“</w:t>
      </w:r>
      <w:proofErr w:type="spellStart"/>
      <w:r>
        <w:rPr>
          <w:lang w:val="en-US"/>
        </w:rPr>
        <w:t>Yatb</w:t>
      </w:r>
      <w:proofErr w:type="spellEnd"/>
      <w:r>
        <w:rPr>
          <w:lang w:val="en-US"/>
        </w:rPr>
        <w:t xml:space="preserve">” </w:t>
      </w:r>
      <w:r>
        <w:t xml:space="preserve">и </w:t>
      </w:r>
      <w:r>
        <w:rPr>
          <w:lang w:val="en-US"/>
        </w:rPr>
        <w:t>“</w:t>
      </w:r>
      <w:proofErr w:type="spellStart"/>
      <w:r>
        <w:rPr>
          <w:lang w:val="en-US"/>
        </w:rPr>
        <w:t>CTFd</w:t>
      </w:r>
      <w:proofErr w:type="spellEnd"/>
      <w:r>
        <w:rPr>
          <w:lang w:val="en-US"/>
        </w:rPr>
        <w:t>”.</w:t>
      </w:r>
    </w:p>
    <w:p w14:paraId="79F12634" w14:textId="1B803D3C" w:rsidR="005626AD" w:rsidRDefault="005626AD" w:rsidP="005626AD">
      <w:pPr>
        <w:pStyle w:val="a1"/>
      </w:pPr>
      <w:bookmarkStart w:id="26" w:name="_Toc141481657"/>
      <w:bookmarkEnd w:id="25"/>
      <w:r>
        <w:t>Планируемая платформа проведения финального этапа</w:t>
      </w:r>
      <w:bookmarkEnd w:id="26"/>
    </w:p>
    <w:p w14:paraId="335390B4" w14:textId="5F7EF953" w:rsidR="005626AD" w:rsidRDefault="005626AD" w:rsidP="005626AD">
      <w:pPr>
        <w:pStyle w:val="af1"/>
        <w:rPr>
          <w:lang w:val="en-US"/>
        </w:rPr>
      </w:pPr>
      <w:r>
        <w:t>Неизвестно.</w:t>
      </w:r>
    </w:p>
    <w:p w14:paraId="3585B6E9" w14:textId="77777777" w:rsidR="005626AD" w:rsidRPr="00ED4A55" w:rsidRDefault="005626AD" w:rsidP="00ED4A55">
      <w:pPr>
        <w:pStyle w:val="af1"/>
        <w:rPr>
          <w:lang w:val="en-US"/>
        </w:rPr>
      </w:pPr>
    </w:p>
    <w:sectPr w:rsidR="005626AD" w:rsidRPr="00ED4A55" w:rsidSect="00E401CA">
      <w:footerReference w:type="default" r:id="rId14"/>
      <w:pgSz w:w="11906" w:h="16838"/>
      <w:pgMar w:top="1134" w:right="567"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FFD16" w14:textId="77777777" w:rsidR="00464BF7" w:rsidRDefault="00464BF7" w:rsidP="003124EE">
      <w:pPr>
        <w:spacing w:line="240" w:lineRule="auto"/>
      </w:pPr>
      <w:r>
        <w:separator/>
      </w:r>
    </w:p>
  </w:endnote>
  <w:endnote w:type="continuationSeparator" w:id="0">
    <w:p w14:paraId="0CF8C272" w14:textId="77777777" w:rsidR="00464BF7" w:rsidRDefault="00464BF7" w:rsidP="00312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5386306"/>
      <w:docPartObj>
        <w:docPartGallery w:val="Page Numbers (Bottom of Page)"/>
        <w:docPartUnique/>
      </w:docPartObj>
    </w:sdtPr>
    <w:sdtEndPr/>
    <w:sdtContent>
      <w:p w14:paraId="38DE489E" w14:textId="77777777" w:rsidR="00712B4C" w:rsidRDefault="00712B4C" w:rsidP="00581B28">
        <w:pPr>
          <w:pStyle w:val="ad"/>
          <w:jc w:val="center"/>
        </w:pPr>
        <w:r>
          <w:fldChar w:fldCharType="begin"/>
        </w:r>
        <w:r>
          <w:instrText>PAGE   \* MERGEFORMAT</w:instrText>
        </w:r>
        <w:r>
          <w:fldChar w:fldCharType="separate"/>
        </w:r>
        <w:r>
          <w:rPr>
            <w:noProof/>
          </w:rPr>
          <w:t>25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03F8B" w14:textId="77777777" w:rsidR="00464BF7" w:rsidRDefault="00464BF7" w:rsidP="003124EE">
      <w:pPr>
        <w:spacing w:line="240" w:lineRule="auto"/>
      </w:pPr>
      <w:r>
        <w:separator/>
      </w:r>
    </w:p>
  </w:footnote>
  <w:footnote w:type="continuationSeparator" w:id="0">
    <w:p w14:paraId="3F75B626" w14:textId="77777777" w:rsidR="00464BF7" w:rsidRDefault="00464BF7" w:rsidP="00312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10B71"/>
    <w:multiLevelType w:val="hybridMultilevel"/>
    <w:tmpl w:val="204685D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96B7D09"/>
    <w:multiLevelType w:val="multilevel"/>
    <w:tmpl w:val="248ECB6E"/>
    <w:lvl w:ilvl="0">
      <w:start w:val="1"/>
      <w:numFmt w:val="decimal"/>
      <w:pStyle w:val="a"/>
      <w:lvlText w:val="%1"/>
      <w:lvlJc w:val="left"/>
      <w:pPr>
        <w:tabs>
          <w:tab w:val="num" w:pos="709"/>
        </w:tabs>
        <w:ind w:left="0" w:firstLine="709"/>
      </w:pPr>
      <w:rPr>
        <w:rFonts w:hint="default"/>
        <w:sz w:val="36"/>
        <w:szCs w:val="32"/>
      </w:rPr>
    </w:lvl>
    <w:lvl w:ilvl="1">
      <w:start w:val="1"/>
      <w:numFmt w:val="decimal"/>
      <w:pStyle w:val="a0"/>
      <w:lvlText w:val="%1.%2"/>
      <w:lvlJc w:val="left"/>
      <w:pPr>
        <w:tabs>
          <w:tab w:val="num" w:pos="709"/>
        </w:tabs>
        <w:ind w:left="0" w:firstLine="709"/>
      </w:pPr>
      <w:rPr>
        <w:rFonts w:hint="default"/>
      </w:rPr>
    </w:lvl>
    <w:lvl w:ilvl="2">
      <w:start w:val="1"/>
      <w:numFmt w:val="decimal"/>
      <w:pStyle w:val="a1"/>
      <w:lvlText w:val="%1.%2.%3"/>
      <w:lvlJc w:val="left"/>
      <w:pPr>
        <w:tabs>
          <w:tab w:val="num" w:pos="709"/>
        </w:tabs>
        <w:ind w:left="0" w:firstLine="709"/>
      </w:pPr>
      <w:rPr>
        <w:rFonts w:hint="default"/>
      </w:rPr>
    </w:lvl>
    <w:lvl w:ilvl="3">
      <w:start w:val="1"/>
      <w:numFmt w:val="decimal"/>
      <w:pStyle w:val="a2"/>
      <w:lvlText w:val="%1.%2.%3.%4"/>
      <w:lvlJc w:val="left"/>
      <w:pPr>
        <w:tabs>
          <w:tab w:val="num" w:pos="709"/>
        </w:tabs>
        <w:ind w:left="0" w:firstLine="709"/>
      </w:pPr>
      <w:rPr>
        <w:rFonts w:hint="default"/>
      </w:rPr>
    </w:lvl>
    <w:lvl w:ilvl="4">
      <w:start w:val="1"/>
      <w:numFmt w:val="decimal"/>
      <w:lvlText w:val="%1.%2.%3.%4.%5."/>
      <w:lvlJc w:val="left"/>
      <w:pPr>
        <w:tabs>
          <w:tab w:val="num" w:pos="709"/>
        </w:tabs>
        <w:ind w:left="0" w:firstLine="709"/>
      </w:pPr>
      <w:rPr>
        <w:rFonts w:hint="default"/>
      </w:rPr>
    </w:lvl>
    <w:lvl w:ilvl="5">
      <w:start w:val="1"/>
      <w:numFmt w:val="decimal"/>
      <w:lvlText w:val="%1.%2.%3.%4.%5.%6."/>
      <w:lvlJc w:val="left"/>
      <w:pPr>
        <w:tabs>
          <w:tab w:val="num" w:pos="709"/>
        </w:tabs>
        <w:ind w:left="0" w:firstLine="709"/>
      </w:pPr>
      <w:rPr>
        <w:rFonts w:hint="default"/>
      </w:rPr>
    </w:lvl>
    <w:lvl w:ilvl="6">
      <w:start w:val="1"/>
      <w:numFmt w:val="decimal"/>
      <w:lvlText w:val="%1.%2.%3.%4.%5.%6.%7."/>
      <w:lvlJc w:val="left"/>
      <w:pPr>
        <w:tabs>
          <w:tab w:val="num" w:pos="709"/>
        </w:tabs>
        <w:ind w:left="0" w:firstLine="709"/>
      </w:pPr>
      <w:rPr>
        <w:rFonts w:hint="default"/>
      </w:rPr>
    </w:lvl>
    <w:lvl w:ilvl="7">
      <w:start w:val="1"/>
      <w:numFmt w:val="decimal"/>
      <w:lvlText w:val="%1.%2.%3.%4.%5.%6.%7.%8."/>
      <w:lvlJc w:val="left"/>
      <w:pPr>
        <w:tabs>
          <w:tab w:val="num" w:pos="709"/>
        </w:tabs>
        <w:ind w:left="0" w:firstLine="709"/>
      </w:pPr>
      <w:rPr>
        <w:rFonts w:hint="default"/>
      </w:rPr>
    </w:lvl>
    <w:lvl w:ilvl="8">
      <w:start w:val="1"/>
      <w:numFmt w:val="decimal"/>
      <w:lvlText w:val="%1.%2.%3.%4.%5.%6.%7.%8.%9."/>
      <w:lvlJc w:val="left"/>
      <w:pPr>
        <w:tabs>
          <w:tab w:val="num" w:pos="709"/>
        </w:tabs>
        <w:ind w:left="0" w:firstLine="709"/>
      </w:pPr>
      <w:rPr>
        <w:rFonts w:hint="default"/>
      </w:rPr>
    </w:lvl>
  </w:abstractNum>
  <w:abstractNum w:abstractNumId="2" w15:restartNumberingAfterBreak="0">
    <w:nsid w:val="10C45A16"/>
    <w:multiLevelType w:val="hybridMultilevel"/>
    <w:tmpl w:val="92E615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F85742"/>
    <w:multiLevelType w:val="hybridMultilevel"/>
    <w:tmpl w:val="A67A34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A5D3123"/>
    <w:multiLevelType w:val="hybridMultilevel"/>
    <w:tmpl w:val="6CB6F2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C05941"/>
    <w:multiLevelType w:val="hybridMultilevel"/>
    <w:tmpl w:val="CBC628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5F86744E"/>
    <w:multiLevelType w:val="hybridMultilevel"/>
    <w:tmpl w:val="43DCCC6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9FC416D"/>
    <w:multiLevelType w:val="multilevel"/>
    <w:tmpl w:val="6764E3CE"/>
    <w:styleLink w:val="1"/>
    <w:lvl w:ilvl="0">
      <w:start w:val="1"/>
      <w:numFmt w:val="decimal"/>
      <w:lvlText w:val="%1)"/>
      <w:lvlJc w:val="left"/>
      <w:pPr>
        <w:ind w:left="360" w:hanging="360"/>
      </w:pPr>
      <w:rPr>
        <w:rFonts w:hint="default"/>
      </w:rPr>
    </w:lvl>
    <w:lvl w:ilvl="1">
      <w:start w:val="1"/>
      <w:numFmt w:val="russianLow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FD90E03"/>
    <w:multiLevelType w:val="hybridMultilevel"/>
    <w:tmpl w:val="65B8C74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1"/>
  </w:num>
  <w:num w:numId="3">
    <w:abstractNumId w:val="3"/>
  </w:num>
  <w:num w:numId="4">
    <w:abstractNumId w:val="6"/>
  </w:num>
  <w:num w:numId="5">
    <w:abstractNumId w:val="8"/>
  </w:num>
  <w:num w:numId="6">
    <w:abstractNumId w:val="5"/>
  </w:num>
  <w:num w:numId="7">
    <w:abstractNumId w:val="0"/>
  </w:num>
  <w:num w:numId="8">
    <w:abstractNumId w:val="2"/>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7F10"/>
    <w:rsid w:val="00006FFC"/>
    <w:rsid w:val="000116A2"/>
    <w:rsid w:val="00011E0E"/>
    <w:rsid w:val="0001375D"/>
    <w:rsid w:val="00015548"/>
    <w:rsid w:val="000158E2"/>
    <w:rsid w:val="00015A48"/>
    <w:rsid w:val="00024662"/>
    <w:rsid w:val="000246FE"/>
    <w:rsid w:val="00024C3B"/>
    <w:rsid w:val="00026FD0"/>
    <w:rsid w:val="00031CBA"/>
    <w:rsid w:val="00031E8F"/>
    <w:rsid w:val="00041555"/>
    <w:rsid w:val="00042B50"/>
    <w:rsid w:val="00043CE6"/>
    <w:rsid w:val="000530A9"/>
    <w:rsid w:val="00053B42"/>
    <w:rsid w:val="00053D34"/>
    <w:rsid w:val="00057457"/>
    <w:rsid w:val="0006173D"/>
    <w:rsid w:val="00062347"/>
    <w:rsid w:val="00064794"/>
    <w:rsid w:val="000701A4"/>
    <w:rsid w:val="0007144E"/>
    <w:rsid w:val="0007278E"/>
    <w:rsid w:val="00080568"/>
    <w:rsid w:val="000812DE"/>
    <w:rsid w:val="000858C5"/>
    <w:rsid w:val="00085C4F"/>
    <w:rsid w:val="000865B0"/>
    <w:rsid w:val="00087C85"/>
    <w:rsid w:val="00090538"/>
    <w:rsid w:val="00090C23"/>
    <w:rsid w:val="0009257D"/>
    <w:rsid w:val="000926EF"/>
    <w:rsid w:val="000932C6"/>
    <w:rsid w:val="0009582B"/>
    <w:rsid w:val="000976A6"/>
    <w:rsid w:val="000A2BFA"/>
    <w:rsid w:val="000A389D"/>
    <w:rsid w:val="000A477B"/>
    <w:rsid w:val="000A4B65"/>
    <w:rsid w:val="000A4B99"/>
    <w:rsid w:val="000A6E66"/>
    <w:rsid w:val="000B01C5"/>
    <w:rsid w:val="000B2D68"/>
    <w:rsid w:val="000B360D"/>
    <w:rsid w:val="000B5062"/>
    <w:rsid w:val="000C08EC"/>
    <w:rsid w:val="000C375D"/>
    <w:rsid w:val="000C7A57"/>
    <w:rsid w:val="000C7F10"/>
    <w:rsid w:val="000D1D46"/>
    <w:rsid w:val="000D2F04"/>
    <w:rsid w:val="000D4097"/>
    <w:rsid w:val="000D6FC7"/>
    <w:rsid w:val="000D7EFB"/>
    <w:rsid w:val="000E0327"/>
    <w:rsid w:val="000E4E43"/>
    <w:rsid w:val="000E7933"/>
    <w:rsid w:val="00101930"/>
    <w:rsid w:val="00112CC0"/>
    <w:rsid w:val="00116617"/>
    <w:rsid w:val="00117586"/>
    <w:rsid w:val="0012247F"/>
    <w:rsid w:val="00123FE6"/>
    <w:rsid w:val="00124349"/>
    <w:rsid w:val="00132B91"/>
    <w:rsid w:val="00136B4F"/>
    <w:rsid w:val="001401A7"/>
    <w:rsid w:val="00141EC1"/>
    <w:rsid w:val="001431D2"/>
    <w:rsid w:val="00144B00"/>
    <w:rsid w:val="00146E09"/>
    <w:rsid w:val="0014722A"/>
    <w:rsid w:val="0015429C"/>
    <w:rsid w:val="00161AED"/>
    <w:rsid w:val="001659AC"/>
    <w:rsid w:val="00167E46"/>
    <w:rsid w:val="001756A2"/>
    <w:rsid w:val="00183519"/>
    <w:rsid w:val="001874CA"/>
    <w:rsid w:val="00187C2D"/>
    <w:rsid w:val="001910F3"/>
    <w:rsid w:val="00192FE9"/>
    <w:rsid w:val="00197101"/>
    <w:rsid w:val="001A11CE"/>
    <w:rsid w:val="001A3EA4"/>
    <w:rsid w:val="001A4D16"/>
    <w:rsid w:val="001B0805"/>
    <w:rsid w:val="001B1495"/>
    <w:rsid w:val="001B2092"/>
    <w:rsid w:val="001B6A48"/>
    <w:rsid w:val="001C0C91"/>
    <w:rsid w:val="001C19C4"/>
    <w:rsid w:val="001C5A18"/>
    <w:rsid w:val="001E4C17"/>
    <w:rsid w:val="001E77AD"/>
    <w:rsid w:val="001F19C1"/>
    <w:rsid w:val="001F53ED"/>
    <w:rsid w:val="001F6755"/>
    <w:rsid w:val="001F7F1E"/>
    <w:rsid w:val="00201962"/>
    <w:rsid w:val="002023B9"/>
    <w:rsid w:val="0020244C"/>
    <w:rsid w:val="0020388E"/>
    <w:rsid w:val="00203F3B"/>
    <w:rsid w:val="0021244C"/>
    <w:rsid w:val="002156DA"/>
    <w:rsid w:val="002165A5"/>
    <w:rsid w:val="00217957"/>
    <w:rsid w:val="00217F02"/>
    <w:rsid w:val="00221A41"/>
    <w:rsid w:val="0022233D"/>
    <w:rsid w:val="002263CC"/>
    <w:rsid w:val="00227425"/>
    <w:rsid w:val="0023096C"/>
    <w:rsid w:val="002323F7"/>
    <w:rsid w:val="002331AC"/>
    <w:rsid w:val="00233C2E"/>
    <w:rsid w:val="002368A2"/>
    <w:rsid w:val="0023740A"/>
    <w:rsid w:val="00237C05"/>
    <w:rsid w:val="00240629"/>
    <w:rsid w:val="00240DDF"/>
    <w:rsid w:val="00246958"/>
    <w:rsid w:val="00252988"/>
    <w:rsid w:val="00252B95"/>
    <w:rsid w:val="002555FB"/>
    <w:rsid w:val="002608EB"/>
    <w:rsid w:val="00264375"/>
    <w:rsid w:val="0027556E"/>
    <w:rsid w:val="00275E38"/>
    <w:rsid w:val="002764CD"/>
    <w:rsid w:val="00282AEC"/>
    <w:rsid w:val="00285B3B"/>
    <w:rsid w:val="00291FA9"/>
    <w:rsid w:val="00295A3F"/>
    <w:rsid w:val="00297612"/>
    <w:rsid w:val="002A0773"/>
    <w:rsid w:val="002A16E1"/>
    <w:rsid w:val="002A3A47"/>
    <w:rsid w:val="002A494D"/>
    <w:rsid w:val="002A5EA4"/>
    <w:rsid w:val="002B0FF7"/>
    <w:rsid w:val="002B213A"/>
    <w:rsid w:val="002B79DB"/>
    <w:rsid w:val="002B7CBD"/>
    <w:rsid w:val="002C5500"/>
    <w:rsid w:val="002D2854"/>
    <w:rsid w:val="002D2D4B"/>
    <w:rsid w:val="002D4B38"/>
    <w:rsid w:val="002D519B"/>
    <w:rsid w:val="002D54C8"/>
    <w:rsid w:val="002D59E2"/>
    <w:rsid w:val="002D6067"/>
    <w:rsid w:val="002D7731"/>
    <w:rsid w:val="002E0343"/>
    <w:rsid w:val="002E4523"/>
    <w:rsid w:val="002E4FEF"/>
    <w:rsid w:val="002E6FB8"/>
    <w:rsid w:val="002F5C21"/>
    <w:rsid w:val="00300E9F"/>
    <w:rsid w:val="00300F63"/>
    <w:rsid w:val="003033FA"/>
    <w:rsid w:val="0030542F"/>
    <w:rsid w:val="00307024"/>
    <w:rsid w:val="00312374"/>
    <w:rsid w:val="003124EE"/>
    <w:rsid w:val="00312DC8"/>
    <w:rsid w:val="00321753"/>
    <w:rsid w:val="00326A05"/>
    <w:rsid w:val="00333156"/>
    <w:rsid w:val="00333B4A"/>
    <w:rsid w:val="003341B9"/>
    <w:rsid w:val="003357FC"/>
    <w:rsid w:val="00335F42"/>
    <w:rsid w:val="003372DE"/>
    <w:rsid w:val="003462C1"/>
    <w:rsid w:val="00347F4D"/>
    <w:rsid w:val="00352A09"/>
    <w:rsid w:val="00362682"/>
    <w:rsid w:val="0036461B"/>
    <w:rsid w:val="00375C00"/>
    <w:rsid w:val="00375FAF"/>
    <w:rsid w:val="003805BA"/>
    <w:rsid w:val="00380B42"/>
    <w:rsid w:val="00380D52"/>
    <w:rsid w:val="003819B9"/>
    <w:rsid w:val="00382323"/>
    <w:rsid w:val="00384764"/>
    <w:rsid w:val="003906A2"/>
    <w:rsid w:val="003921CE"/>
    <w:rsid w:val="00392E4E"/>
    <w:rsid w:val="003A2D54"/>
    <w:rsid w:val="003A5161"/>
    <w:rsid w:val="003A6EA8"/>
    <w:rsid w:val="003B4FEE"/>
    <w:rsid w:val="003B6B72"/>
    <w:rsid w:val="003C18BE"/>
    <w:rsid w:val="003C3FF9"/>
    <w:rsid w:val="003C4D2C"/>
    <w:rsid w:val="003C7580"/>
    <w:rsid w:val="003D2E31"/>
    <w:rsid w:val="003D53A0"/>
    <w:rsid w:val="003E29A9"/>
    <w:rsid w:val="003E30AB"/>
    <w:rsid w:val="003E7114"/>
    <w:rsid w:val="003E77B3"/>
    <w:rsid w:val="003F3FE6"/>
    <w:rsid w:val="003F7ADD"/>
    <w:rsid w:val="00406802"/>
    <w:rsid w:val="00407CD6"/>
    <w:rsid w:val="00410B24"/>
    <w:rsid w:val="0041164C"/>
    <w:rsid w:val="00411681"/>
    <w:rsid w:val="0041174A"/>
    <w:rsid w:val="004129A1"/>
    <w:rsid w:val="00414F53"/>
    <w:rsid w:val="0041676D"/>
    <w:rsid w:val="00422878"/>
    <w:rsid w:val="004228B0"/>
    <w:rsid w:val="00423C9B"/>
    <w:rsid w:val="00424463"/>
    <w:rsid w:val="0042643F"/>
    <w:rsid w:val="00426CA1"/>
    <w:rsid w:val="004274E5"/>
    <w:rsid w:val="00427EF1"/>
    <w:rsid w:val="004335DA"/>
    <w:rsid w:val="004336FA"/>
    <w:rsid w:val="004341A5"/>
    <w:rsid w:val="00434E73"/>
    <w:rsid w:val="00442BE1"/>
    <w:rsid w:val="004432CE"/>
    <w:rsid w:val="0044466C"/>
    <w:rsid w:val="00446E7C"/>
    <w:rsid w:val="00451743"/>
    <w:rsid w:val="00454455"/>
    <w:rsid w:val="00454975"/>
    <w:rsid w:val="00460607"/>
    <w:rsid w:val="00462CFC"/>
    <w:rsid w:val="004632A1"/>
    <w:rsid w:val="00464BF7"/>
    <w:rsid w:val="004708D4"/>
    <w:rsid w:val="00474612"/>
    <w:rsid w:val="004777FE"/>
    <w:rsid w:val="00477C17"/>
    <w:rsid w:val="00490C3C"/>
    <w:rsid w:val="00491AC2"/>
    <w:rsid w:val="00492974"/>
    <w:rsid w:val="0049659D"/>
    <w:rsid w:val="004A239D"/>
    <w:rsid w:val="004A690F"/>
    <w:rsid w:val="004B01F4"/>
    <w:rsid w:val="004B22F4"/>
    <w:rsid w:val="004B49D3"/>
    <w:rsid w:val="004B5426"/>
    <w:rsid w:val="004C1160"/>
    <w:rsid w:val="004C4A01"/>
    <w:rsid w:val="004C5131"/>
    <w:rsid w:val="004D1AF6"/>
    <w:rsid w:val="004D2AE0"/>
    <w:rsid w:val="004D2F9D"/>
    <w:rsid w:val="004D4016"/>
    <w:rsid w:val="004D586F"/>
    <w:rsid w:val="004D589A"/>
    <w:rsid w:val="004E0C16"/>
    <w:rsid w:val="004E3096"/>
    <w:rsid w:val="004E6282"/>
    <w:rsid w:val="004F0CA6"/>
    <w:rsid w:val="004F22A5"/>
    <w:rsid w:val="004F2814"/>
    <w:rsid w:val="004F2E81"/>
    <w:rsid w:val="004F4FA9"/>
    <w:rsid w:val="004F587D"/>
    <w:rsid w:val="004F6DF0"/>
    <w:rsid w:val="00500B0B"/>
    <w:rsid w:val="0050188A"/>
    <w:rsid w:val="00501D78"/>
    <w:rsid w:val="00504B71"/>
    <w:rsid w:val="00505C6B"/>
    <w:rsid w:val="00507E6F"/>
    <w:rsid w:val="005103C8"/>
    <w:rsid w:val="0051282A"/>
    <w:rsid w:val="00513C7D"/>
    <w:rsid w:val="0051470B"/>
    <w:rsid w:val="00524C85"/>
    <w:rsid w:val="00525278"/>
    <w:rsid w:val="00526253"/>
    <w:rsid w:val="00527434"/>
    <w:rsid w:val="0053179E"/>
    <w:rsid w:val="005319EA"/>
    <w:rsid w:val="00531A61"/>
    <w:rsid w:val="005333B6"/>
    <w:rsid w:val="005353F3"/>
    <w:rsid w:val="0053704E"/>
    <w:rsid w:val="00540EAA"/>
    <w:rsid w:val="00541ABE"/>
    <w:rsid w:val="0054540B"/>
    <w:rsid w:val="00546406"/>
    <w:rsid w:val="0056038A"/>
    <w:rsid w:val="005626AD"/>
    <w:rsid w:val="0056388B"/>
    <w:rsid w:val="00563ADC"/>
    <w:rsid w:val="005677AA"/>
    <w:rsid w:val="00571DDB"/>
    <w:rsid w:val="00581B28"/>
    <w:rsid w:val="00585B14"/>
    <w:rsid w:val="00593F70"/>
    <w:rsid w:val="005949C8"/>
    <w:rsid w:val="0059509B"/>
    <w:rsid w:val="005961E1"/>
    <w:rsid w:val="005A0517"/>
    <w:rsid w:val="005A4BF7"/>
    <w:rsid w:val="005A6BC6"/>
    <w:rsid w:val="005A6C71"/>
    <w:rsid w:val="005C606E"/>
    <w:rsid w:val="005D14A9"/>
    <w:rsid w:val="005D77F8"/>
    <w:rsid w:val="005E23AF"/>
    <w:rsid w:val="005E2659"/>
    <w:rsid w:val="005F17B0"/>
    <w:rsid w:val="005F62BA"/>
    <w:rsid w:val="00600F07"/>
    <w:rsid w:val="0060577E"/>
    <w:rsid w:val="00611F82"/>
    <w:rsid w:val="00615F3D"/>
    <w:rsid w:val="00616E34"/>
    <w:rsid w:val="00617CCE"/>
    <w:rsid w:val="00621ACE"/>
    <w:rsid w:val="00622D97"/>
    <w:rsid w:val="0062393F"/>
    <w:rsid w:val="00623BA7"/>
    <w:rsid w:val="00624176"/>
    <w:rsid w:val="006246DA"/>
    <w:rsid w:val="006271CA"/>
    <w:rsid w:val="00632B0D"/>
    <w:rsid w:val="00635182"/>
    <w:rsid w:val="006376D0"/>
    <w:rsid w:val="00646A7E"/>
    <w:rsid w:val="00646F59"/>
    <w:rsid w:val="00652157"/>
    <w:rsid w:val="00654CD5"/>
    <w:rsid w:val="00655B1F"/>
    <w:rsid w:val="00656441"/>
    <w:rsid w:val="006602E0"/>
    <w:rsid w:val="0066171A"/>
    <w:rsid w:val="00667669"/>
    <w:rsid w:val="006717E6"/>
    <w:rsid w:val="00672FCC"/>
    <w:rsid w:val="00673A05"/>
    <w:rsid w:val="00673F8D"/>
    <w:rsid w:val="0067668C"/>
    <w:rsid w:val="00676F4E"/>
    <w:rsid w:val="00680D09"/>
    <w:rsid w:val="00681369"/>
    <w:rsid w:val="006824AE"/>
    <w:rsid w:val="006923E8"/>
    <w:rsid w:val="006925E6"/>
    <w:rsid w:val="00694B07"/>
    <w:rsid w:val="00696489"/>
    <w:rsid w:val="006968CB"/>
    <w:rsid w:val="006A546E"/>
    <w:rsid w:val="006A6ACB"/>
    <w:rsid w:val="006B41B9"/>
    <w:rsid w:val="006C34FD"/>
    <w:rsid w:val="006D3F44"/>
    <w:rsid w:val="006D42C3"/>
    <w:rsid w:val="006E360C"/>
    <w:rsid w:val="006E5744"/>
    <w:rsid w:val="006F0EB8"/>
    <w:rsid w:val="006F5B2C"/>
    <w:rsid w:val="006F5EBE"/>
    <w:rsid w:val="006F7FCD"/>
    <w:rsid w:val="00701763"/>
    <w:rsid w:val="00707516"/>
    <w:rsid w:val="00712B4C"/>
    <w:rsid w:val="007205B2"/>
    <w:rsid w:val="00722A63"/>
    <w:rsid w:val="00723F0F"/>
    <w:rsid w:val="00723FD3"/>
    <w:rsid w:val="00724FC5"/>
    <w:rsid w:val="0072541F"/>
    <w:rsid w:val="00726AF0"/>
    <w:rsid w:val="00726C29"/>
    <w:rsid w:val="00734660"/>
    <w:rsid w:val="00736687"/>
    <w:rsid w:val="00741488"/>
    <w:rsid w:val="00742679"/>
    <w:rsid w:val="0074322F"/>
    <w:rsid w:val="0074600F"/>
    <w:rsid w:val="0074786B"/>
    <w:rsid w:val="0075131E"/>
    <w:rsid w:val="00752721"/>
    <w:rsid w:val="0075771E"/>
    <w:rsid w:val="0076304A"/>
    <w:rsid w:val="007704A9"/>
    <w:rsid w:val="00770AA2"/>
    <w:rsid w:val="00775ECF"/>
    <w:rsid w:val="00780F15"/>
    <w:rsid w:val="007829C2"/>
    <w:rsid w:val="00785EC5"/>
    <w:rsid w:val="0078671E"/>
    <w:rsid w:val="007944BD"/>
    <w:rsid w:val="0079530F"/>
    <w:rsid w:val="00795BD2"/>
    <w:rsid w:val="00796E7B"/>
    <w:rsid w:val="007A084A"/>
    <w:rsid w:val="007A1345"/>
    <w:rsid w:val="007A1C1D"/>
    <w:rsid w:val="007A2182"/>
    <w:rsid w:val="007A3728"/>
    <w:rsid w:val="007A37FF"/>
    <w:rsid w:val="007A3F3D"/>
    <w:rsid w:val="007A4FA5"/>
    <w:rsid w:val="007A52F4"/>
    <w:rsid w:val="007A5E02"/>
    <w:rsid w:val="007B0D24"/>
    <w:rsid w:val="007B1B48"/>
    <w:rsid w:val="007B35AF"/>
    <w:rsid w:val="007B7A2A"/>
    <w:rsid w:val="007B7F4C"/>
    <w:rsid w:val="007C08EF"/>
    <w:rsid w:val="007C28F1"/>
    <w:rsid w:val="007D02A2"/>
    <w:rsid w:val="007D1B3C"/>
    <w:rsid w:val="007D36B2"/>
    <w:rsid w:val="007E0D95"/>
    <w:rsid w:val="007E1F06"/>
    <w:rsid w:val="007E3950"/>
    <w:rsid w:val="007E5A7A"/>
    <w:rsid w:val="007F4296"/>
    <w:rsid w:val="007F4407"/>
    <w:rsid w:val="007F488A"/>
    <w:rsid w:val="007F507C"/>
    <w:rsid w:val="007F7D8F"/>
    <w:rsid w:val="00800A88"/>
    <w:rsid w:val="00802DE3"/>
    <w:rsid w:val="00803CFC"/>
    <w:rsid w:val="00805EAE"/>
    <w:rsid w:val="00807ED3"/>
    <w:rsid w:val="00811443"/>
    <w:rsid w:val="00816D05"/>
    <w:rsid w:val="00817A86"/>
    <w:rsid w:val="00821C4E"/>
    <w:rsid w:val="0082392E"/>
    <w:rsid w:val="008317E2"/>
    <w:rsid w:val="008353AF"/>
    <w:rsid w:val="00842531"/>
    <w:rsid w:val="00842E9B"/>
    <w:rsid w:val="00853FE7"/>
    <w:rsid w:val="00857E0A"/>
    <w:rsid w:val="00864B14"/>
    <w:rsid w:val="00864FA2"/>
    <w:rsid w:val="008653D1"/>
    <w:rsid w:val="008659DD"/>
    <w:rsid w:val="00876023"/>
    <w:rsid w:val="00877E45"/>
    <w:rsid w:val="00881DD9"/>
    <w:rsid w:val="00885506"/>
    <w:rsid w:val="0088790B"/>
    <w:rsid w:val="00887C48"/>
    <w:rsid w:val="00890D36"/>
    <w:rsid w:val="00892569"/>
    <w:rsid w:val="00892E5A"/>
    <w:rsid w:val="00894813"/>
    <w:rsid w:val="00896550"/>
    <w:rsid w:val="008973B1"/>
    <w:rsid w:val="00897E72"/>
    <w:rsid w:val="008A04F6"/>
    <w:rsid w:val="008A14CC"/>
    <w:rsid w:val="008A2D34"/>
    <w:rsid w:val="008A6964"/>
    <w:rsid w:val="008B5DC2"/>
    <w:rsid w:val="008C080D"/>
    <w:rsid w:val="008C1E44"/>
    <w:rsid w:val="008C267D"/>
    <w:rsid w:val="008C3CC8"/>
    <w:rsid w:val="008C4F67"/>
    <w:rsid w:val="008D38B7"/>
    <w:rsid w:val="008D76CB"/>
    <w:rsid w:val="008E431E"/>
    <w:rsid w:val="008E472A"/>
    <w:rsid w:val="008E62FD"/>
    <w:rsid w:val="008E7B2D"/>
    <w:rsid w:val="00900F29"/>
    <w:rsid w:val="00902D68"/>
    <w:rsid w:val="00904BFC"/>
    <w:rsid w:val="009054B5"/>
    <w:rsid w:val="00906AE4"/>
    <w:rsid w:val="009110CE"/>
    <w:rsid w:val="00911E32"/>
    <w:rsid w:val="00914CD1"/>
    <w:rsid w:val="009155A8"/>
    <w:rsid w:val="00921348"/>
    <w:rsid w:val="00925059"/>
    <w:rsid w:val="00925A9C"/>
    <w:rsid w:val="00926F51"/>
    <w:rsid w:val="00933451"/>
    <w:rsid w:val="0093564C"/>
    <w:rsid w:val="00935EE9"/>
    <w:rsid w:val="00937EB9"/>
    <w:rsid w:val="00940262"/>
    <w:rsid w:val="0094081E"/>
    <w:rsid w:val="00940BE6"/>
    <w:rsid w:val="00950AD6"/>
    <w:rsid w:val="009535F6"/>
    <w:rsid w:val="009608DD"/>
    <w:rsid w:val="009628BD"/>
    <w:rsid w:val="00963D38"/>
    <w:rsid w:val="0096483E"/>
    <w:rsid w:val="009705AC"/>
    <w:rsid w:val="00970D49"/>
    <w:rsid w:val="00973203"/>
    <w:rsid w:val="00975029"/>
    <w:rsid w:val="00975D68"/>
    <w:rsid w:val="00980F4E"/>
    <w:rsid w:val="00981F65"/>
    <w:rsid w:val="009861CA"/>
    <w:rsid w:val="00990181"/>
    <w:rsid w:val="00991AB9"/>
    <w:rsid w:val="00991F5F"/>
    <w:rsid w:val="00994CF5"/>
    <w:rsid w:val="009951F4"/>
    <w:rsid w:val="00997161"/>
    <w:rsid w:val="009975C0"/>
    <w:rsid w:val="009A0F11"/>
    <w:rsid w:val="009A10FA"/>
    <w:rsid w:val="009A21FD"/>
    <w:rsid w:val="009A3441"/>
    <w:rsid w:val="009A4B7E"/>
    <w:rsid w:val="009A5E9D"/>
    <w:rsid w:val="009B064B"/>
    <w:rsid w:val="009B0EFA"/>
    <w:rsid w:val="009B11B5"/>
    <w:rsid w:val="009B1565"/>
    <w:rsid w:val="009B1A0C"/>
    <w:rsid w:val="009B413B"/>
    <w:rsid w:val="009B60DE"/>
    <w:rsid w:val="009C20CA"/>
    <w:rsid w:val="009C4869"/>
    <w:rsid w:val="009C4B42"/>
    <w:rsid w:val="009C522D"/>
    <w:rsid w:val="009D09CB"/>
    <w:rsid w:val="009D0EFC"/>
    <w:rsid w:val="009D36C1"/>
    <w:rsid w:val="009D5DD0"/>
    <w:rsid w:val="009E2060"/>
    <w:rsid w:val="009F1F71"/>
    <w:rsid w:val="009F5309"/>
    <w:rsid w:val="009F5520"/>
    <w:rsid w:val="00A01380"/>
    <w:rsid w:val="00A02398"/>
    <w:rsid w:val="00A025B2"/>
    <w:rsid w:val="00A03C3C"/>
    <w:rsid w:val="00A06DFC"/>
    <w:rsid w:val="00A103AB"/>
    <w:rsid w:val="00A110A8"/>
    <w:rsid w:val="00A165C3"/>
    <w:rsid w:val="00A16B75"/>
    <w:rsid w:val="00A25035"/>
    <w:rsid w:val="00A27193"/>
    <w:rsid w:val="00A33888"/>
    <w:rsid w:val="00A379A7"/>
    <w:rsid w:val="00A37BC2"/>
    <w:rsid w:val="00A40E04"/>
    <w:rsid w:val="00A4570D"/>
    <w:rsid w:val="00A466CD"/>
    <w:rsid w:val="00A52072"/>
    <w:rsid w:val="00A53322"/>
    <w:rsid w:val="00A537DC"/>
    <w:rsid w:val="00A62101"/>
    <w:rsid w:val="00A63FA3"/>
    <w:rsid w:val="00A64E51"/>
    <w:rsid w:val="00A66441"/>
    <w:rsid w:val="00A701F6"/>
    <w:rsid w:val="00A7119E"/>
    <w:rsid w:val="00A711B2"/>
    <w:rsid w:val="00A720BF"/>
    <w:rsid w:val="00A73614"/>
    <w:rsid w:val="00A74188"/>
    <w:rsid w:val="00A77CB7"/>
    <w:rsid w:val="00A81480"/>
    <w:rsid w:val="00A83E5D"/>
    <w:rsid w:val="00A83F57"/>
    <w:rsid w:val="00A85612"/>
    <w:rsid w:val="00A86EEE"/>
    <w:rsid w:val="00A90051"/>
    <w:rsid w:val="00A92D0A"/>
    <w:rsid w:val="00AA3012"/>
    <w:rsid w:val="00AA3988"/>
    <w:rsid w:val="00AA77DB"/>
    <w:rsid w:val="00AB0F05"/>
    <w:rsid w:val="00AC4C5B"/>
    <w:rsid w:val="00AC7E0D"/>
    <w:rsid w:val="00AD4889"/>
    <w:rsid w:val="00AD53D3"/>
    <w:rsid w:val="00AD7CC4"/>
    <w:rsid w:val="00AE007B"/>
    <w:rsid w:val="00AE01CA"/>
    <w:rsid w:val="00AE4FA0"/>
    <w:rsid w:val="00AE50F8"/>
    <w:rsid w:val="00AE6DBA"/>
    <w:rsid w:val="00AF112E"/>
    <w:rsid w:val="00AF29A9"/>
    <w:rsid w:val="00AF2B47"/>
    <w:rsid w:val="00AF58C7"/>
    <w:rsid w:val="00AF731C"/>
    <w:rsid w:val="00B011DB"/>
    <w:rsid w:val="00B01CAC"/>
    <w:rsid w:val="00B01FA8"/>
    <w:rsid w:val="00B05C7A"/>
    <w:rsid w:val="00B06426"/>
    <w:rsid w:val="00B10470"/>
    <w:rsid w:val="00B10A49"/>
    <w:rsid w:val="00B1103B"/>
    <w:rsid w:val="00B11783"/>
    <w:rsid w:val="00B12CC9"/>
    <w:rsid w:val="00B23A90"/>
    <w:rsid w:val="00B24600"/>
    <w:rsid w:val="00B24944"/>
    <w:rsid w:val="00B27CD0"/>
    <w:rsid w:val="00B27DA1"/>
    <w:rsid w:val="00B313E4"/>
    <w:rsid w:val="00B31D5F"/>
    <w:rsid w:val="00B33422"/>
    <w:rsid w:val="00B36E11"/>
    <w:rsid w:val="00B37132"/>
    <w:rsid w:val="00B40850"/>
    <w:rsid w:val="00B42E04"/>
    <w:rsid w:val="00B45317"/>
    <w:rsid w:val="00B523FB"/>
    <w:rsid w:val="00B55F02"/>
    <w:rsid w:val="00B56E52"/>
    <w:rsid w:val="00B56E7A"/>
    <w:rsid w:val="00B6037D"/>
    <w:rsid w:val="00B6312B"/>
    <w:rsid w:val="00B64EEE"/>
    <w:rsid w:val="00B70255"/>
    <w:rsid w:val="00B70CC8"/>
    <w:rsid w:val="00B73443"/>
    <w:rsid w:val="00B7588F"/>
    <w:rsid w:val="00B76DA0"/>
    <w:rsid w:val="00B82569"/>
    <w:rsid w:val="00B835C4"/>
    <w:rsid w:val="00B8417D"/>
    <w:rsid w:val="00B85684"/>
    <w:rsid w:val="00B93BD9"/>
    <w:rsid w:val="00B94801"/>
    <w:rsid w:val="00B97BB2"/>
    <w:rsid w:val="00BB0E58"/>
    <w:rsid w:val="00BB4142"/>
    <w:rsid w:val="00BC327E"/>
    <w:rsid w:val="00BC3BA9"/>
    <w:rsid w:val="00BD0F6B"/>
    <w:rsid w:val="00BD2E24"/>
    <w:rsid w:val="00BD7C2F"/>
    <w:rsid w:val="00BE3B61"/>
    <w:rsid w:val="00BE406C"/>
    <w:rsid w:val="00BF1F78"/>
    <w:rsid w:val="00BF297A"/>
    <w:rsid w:val="00BF4C32"/>
    <w:rsid w:val="00BF7F29"/>
    <w:rsid w:val="00C018CE"/>
    <w:rsid w:val="00C025CB"/>
    <w:rsid w:val="00C04233"/>
    <w:rsid w:val="00C0527C"/>
    <w:rsid w:val="00C0745B"/>
    <w:rsid w:val="00C11103"/>
    <w:rsid w:val="00C11154"/>
    <w:rsid w:val="00C144C4"/>
    <w:rsid w:val="00C14FE2"/>
    <w:rsid w:val="00C153FC"/>
    <w:rsid w:val="00C20C15"/>
    <w:rsid w:val="00C24731"/>
    <w:rsid w:val="00C30834"/>
    <w:rsid w:val="00C3331E"/>
    <w:rsid w:val="00C348A4"/>
    <w:rsid w:val="00C3688E"/>
    <w:rsid w:val="00C36AE5"/>
    <w:rsid w:val="00C4056B"/>
    <w:rsid w:val="00C41651"/>
    <w:rsid w:val="00C42C6B"/>
    <w:rsid w:val="00C45B32"/>
    <w:rsid w:val="00C4650B"/>
    <w:rsid w:val="00C47846"/>
    <w:rsid w:val="00C47B92"/>
    <w:rsid w:val="00C51187"/>
    <w:rsid w:val="00C5396F"/>
    <w:rsid w:val="00C56448"/>
    <w:rsid w:val="00C5729A"/>
    <w:rsid w:val="00C5778B"/>
    <w:rsid w:val="00C60C64"/>
    <w:rsid w:val="00C61AD9"/>
    <w:rsid w:val="00C6583D"/>
    <w:rsid w:val="00C66CC4"/>
    <w:rsid w:val="00C713C9"/>
    <w:rsid w:val="00C76FC4"/>
    <w:rsid w:val="00C80643"/>
    <w:rsid w:val="00C8338C"/>
    <w:rsid w:val="00C83F91"/>
    <w:rsid w:val="00C853E0"/>
    <w:rsid w:val="00C87DE6"/>
    <w:rsid w:val="00C905D3"/>
    <w:rsid w:val="00C90F50"/>
    <w:rsid w:val="00C929AF"/>
    <w:rsid w:val="00C972C2"/>
    <w:rsid w:val="00C974CD"/>
    <w:rsid w:val="00CA55C5"/>
    <w:rsid w:val="00CA619C"/>
    <w:rsid w:val="00CB4653"/>
    <w:rsid w:val="00CB5441"/>
    <w:rsid w:val="00CB5C59"/>
    <w:rsid w:val="00CB64F1"/>
    <w:rsid w:val="00CB7877"/>
    <w:rsid w:val="00CC4A9F"/>
    <w:rsid w:val="00CC5452"/>
    <w:rsid w:val="00CC7E09"/>
    <w:rsid w:val="00CD0324"/>
    <w:rsid w:val="00CD0A15"/>
    <w:rsid w:val="00CD13DB"/>
    <w:rsid w:val="00CD25F3"/>
    <w:rsid w:val="00CD553E"/>
    <w:rsid w:val="00CD7F4F"/>
    <w:rsid w:val="00CE20F9"/>
    <w:rsid w:val="00CE3103"/>
    <w:rsid w:val="00CE653C"/>
    <w:rsid w:val="00CF0615"/>
    <w:rsid w:val="00CF33AA"/>
    <w:rsid w:val="00CF4A43"/>
    <w:rsid w:val="00CF5493"/>
    <w:rsid w:val="00CF5CCF"/>
    <w:rsid w:val="00CF6DBA"/>
    <w:rsid w:val="00CF71AC"/>
    <w:rsid w:val="00CF7E1B"/>
    <w:rsid w:val="00D002AC"/>
    <w:rsid w:val="00D02938"/>
    <w:rsid w:val="00D02A65"/>
    <w:rsid w:val="00D068E1"/>
    <w:rsid w:val="00D11D8C"/>
    <w:rsid w:val="00D11E91"/>
    <w:rsid w:val="00D12956"/>
    <w:rsid w:val="00D13325"/>
    <w:rsid w:val="00D142EF"/>
    <w:rsid w:val="00D151E9"/>
    <w:rsid w:val="00D16D29"/>
    <w:rsid w:val="00D20DB1"/>
    <w:rsid w:val="00D23417"/>
    <w:rsid w:val="00D23BAD"/>
    <w:rsid w:val="00D2420F"/>
    <w:rsid w:val="00D316B7"/>
    <w:rsid w:val="00D354A5"/>
    <w:rsid w:val="00D36909"/>
    <w:rsid w:val="00D37005"/>
    <w:rsid w:val="00D4296F"/>
    <w:rsid w:val="00D4328B"/>
    <w:rsid w:val="00D45E00"/>
    <w:rsid w:val="00D46AFA"/>
    <w:rsid w:val="00D46C69"/>
    <w:rsid w:val="00D549B5"/>
    <w:rsid w:val="00D55074"/>
    <w:rsid w:val="00D577AA"/>
    <w:rsid w:val="00D60EF3"/>
    <w:rsid w:val="00D74061"/>
    <w:rsid w:val="00D74E56"/>
    <w:rsid w:val="00D75146"/>
    <w:rsid w:val="00D753B5"/>
    <w:rsid w:val="00D753F2"/>
    <w:rsid w:val="00D76315"/>
    <w:rsid w:val="00D8329A"/>
    <w:rsid w:val="00D908B1"/>
    <w:rsid w:val="00D9334B"/>
    <w:rsid w:val="00D948F0"/>
    <w:rsid w:val="00D95332"/>
    <w:rsid w:val="00D96482"/>
    <w:rsid w:val="00DA0308"/>
    <w:rsid w:val="00DA18CB"/>
    <w:rsid w:val="00DA3A4C"/>
    <w:rsid w:val="00DA6450"/>
    <w:rsid w:val="00DB04A3"/>
    <w:rsid w:val="00DB21C5"/>
    <w:rsid w:val="00DB304E"/>
    <w:rsid w:val="00DB7408"/>
    <w:rsid w:val="00DC5500"/>
    <w:rsid w:val="00DC56EC"/>
    <w:rsid w:val="00DC784D"/>
    <w:rsid w:val="00DC7E80"/>
    <w:rsid w:val="00DD20CF"/>
    <w:rsid w:val="00DD4088"/>
    <w:rsid w:val="00DE0451"/>
    <w:rsid w:val="00DE2FCC"/>
    <w:rsid w:val="00DE3E10"/>
    <w:rsid w:val="00DE4C05"/>
    <w:rsid w:val="00DE7A2F"/>
    <w:rsid w:val="00E01282"/>
    <w:rsid w:val="00E03178"/>
    <w:rsid w:val="00E0367E"/>
    <w:rsid w:val="00E037D8"/>
    <w:rsid w:val="00E03872"/>
    <w:rsid w:val="00E060EA"/>
    <w:rsid w:val="00E10190"/>
    <w:rsid w:val="00E10A91"/>
    <w:rsid w:val="00E20EB1"/>
    <w:rsid w:val="00E22C84"/>
    <w:rsid w:val="00E23321"/>
    <w:rsid w:val="00E26F9B"/>
    <w:rsid w:val="00E3063E"/>
    <w:rsid w:val="00E36BAD"/>
    <w:rsid w:val="00E37AD6"/>
    <w:rsid w:val="00E37C45"/>
    <w:rsid w:val="00E37F81"/>
    <w:rsid w:val="00E401CA"/>
    <w:rsid w:val="00E4251D"/>
    <w:rsid w:val="00E42E2F"/>
    <w:rsid w:val="00E474BD"/>
    <w:rsid w:val="00E47E98"/>
    <w:rsid w:val="00E545EB"/>
    <w:rsid w:val="00E54FCC"/>
    <w:rsid w:val="00E57F2D"/>
    <w:rsid w:val="00E60713"/>
    <w:rsid w:val="00E61A50"/>
    <w:rsid w:val="00E6394E"/>
    <w:rsid w:val="00E7299F"/>
    <w:rsid w:val="00E74113"/>
    <w:rsid w:val="00E7485D"/>
    <w:rsid w:val="00E759F6"/>
    <w:rsid w:val="00E765A6"/>
    <w:rsid w:val="00E76930"/>
    <w:rsid w:val="00E772D4"/>
    <w:rsid w:val="00E828AF"/>
    <w:rsid w:val="00E83975"/>
    <w:rsid w:val="00E86570"/>
    <w:rsid w:val="00E876D9"/>
    <w:rsid w:val="00E966DB"/>
    <w:rsid w:val="00E9786B"/>
    <w:rsid w:val="00EA1D90"/>
    <w:rsid w:val="00EA3073"/>
    <w:rsid w:val="00EA3B79"/>
    <w:rsid w:val="00EA4255"/>
    <w:rsid w:val="00EB7720"/>
    <w:rsid w:val="00EB7952"/>
    <w:rsid w:val="00EC316F"/>
    <w:rsid w:val="00EC58AC"/>
    <w:rsid w:val="00EC6216"/>
    <w:rsid w:val="00EC72ED"/>
    <w:rsid w:val="00EC76BE"/>
    <w:rsid w:val="00ED0D70"/>
    <w:rsid w:val="00ED24EB"/>
    <w:rsid w:val="00ED4A55"/>
    <w:rsid w:val="00ED5AAF"/>
    <w:rsid w:val="00ED740F"/>
    <w:rsid w:val="00ED7700"/>
    <w:rsid w:val="00EE0CE0"/>
    <w:rsid w:val="00EE2B26"/>
    <w:rsid w:val="00EE4CEB"/>
    <w:rsid w:val="00EF42E8"/>
    <w:rsid w:val="00EF4406"/>
    <w:rsid w:val="00EF555C"/>
    <w:rsid w:val="00EF606C"/>
    <w:rsid w:val="00F021A0"/>
    <w:rsid w:val="00F0438B"/>
    <w:rsid w:val="00F04A14"/>
    <w:rsid w:val="00F04D09"/>
    <w:rsid w:val="00F053EC"/>
    <w:rsid w:val="00F10440"/>
    <w:rsid w:val="00F11226"/>
    <w:rsid w:val="00F11BB8"/>
    <w:rsid w:val="00F1228F"/>
    <w:rsid w:val="00F12523"/>
    <w:rsid w:val="00F131A6"/>
    <w:rsid w:val="00F14559"/>
    <w:rsid w:val="00F16134"/>
    <w:rsid w:val="00F200EA"/>
    <w:rsid w:val="00F25567"/>
    <w:rsid w:val="00F25740"/>
    <w:rsid w:val="00F2579D"/>
    <w:rsid w:val="00F33616"/>
    <w:rsid w:val="00F34BA5"/>
    <w:rsid w:val="00F35385"/>
    <w:rsid w:val="00F37525"/>
    <w:rsid w:val="00F42195"/>
    <w:rsid w:val="00F4632F"/>
    <w:rsid w:val="00F5201D"/>
    <w:rsid w:val="00F55115"/>
    <w:rsid w:val="00F60725"/>
    <w:rsid w:val="00F62516"/>
    <w:rsid w:val="00F6358F"/>
    <w:rsid w:val="00F70CEC"/>
    <w:rsid w:val="00F72783"/>
    <w:rsid w:val="00F7318F"/>
    <w:rsid w:val="00F7590F"/>
    <w:rsid w:val="00F76141"/>
    <w:rsid w:val="00F77B82"/>
    <w:rsid w:val="00F8007D"/>
    <w:rsid w:val="00F81126"/>
    <w:rsid w:val="00F83D24"/>
    <w:rsid w:val="00F840E9"/>
    <w:rsid w:val="00F85C6A"/>
    <w:rsid w:val="00F8630D"/>
    <w:rsid w:val="00F87419"/>
    <w:rsid w:val="00F93526"/>
    <w:rsid w:val="00F960C5"/>
    <w:rsid w:val="00FA1901"/>
    <w:rsid w:val="00FA2D9D"/>
    <w:rsid w:val="00FA4E71"/>
    <w:rsid w:val="00FA766D"/>
    <w:rsid w:val="00FA76F7"/>
    <w:rsid w:val="00FB01BB"/>
    <w:rsid w:val="00FB1957"/>
    <w:rsid w:val="00FB5D1C"/>
    <w:rsid w:val="00FB5EA7"/>
    <w:rsid w:val="00FB6582"/>
    <w:rsid w:val="00FC104F"/>
    <w:rsid w:val="00FC3836"/>
    <w:rsid w:val="00FC738A"/>
    <w:rsid w:val="00FC79F4"/>
    <w:rsid w:val="00FD2DD4"/>
    <w:rsid w:val="00FD3145"/>
    <w:rsid w:val="00FD42E3"/>
    <w:rsid w:val="00FD716D"/>
    <w:rsid w:val="00FE28AC"/>
    <w:rsid w:val="00FF16C6"/>
    <w:rsid w:val="00FF6F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CEE2B"/>
  <w15:docId w15:val="{2414F130-4EF2-4F46-9628-F293112C4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5"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uiPriority w:val="9"/>
    <w:qFormat/>
    <w:rsid w:val="009D0EFC"/>
    <w:pPr>
      <w:spacing w:after="0" w:line="360" w:lineRule="auto"/>
      <w:jc w:val="both"/>
    </w:pPr>
    <w:rPr>
      <w:rFonts w:ascii="Times New Roman" w:hAnsi="Times New Roman"/>
      <w:sz w:val="28"/>
    </w:rPr>
  </w:style>
  <w:style w:type="paragraph" w:styleId="10">
    <w:name w:val="heading 1"/>
    <w:basedOn w:val="a3"/>
    <w:next w:val="a3"/>
    <w:link w:val="11"/>
    <w:uiPriority w:val="9"/>
    <w:qFormat/>
    <w:rsid w:val="00C42C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3"/>
    <w:next w:val="a3"/>
    <w:link w:val="20"/>
    <w:uiPriority w:val="9"/>
    <w:unhideWhenUsed/>
    <w:qFormat/>
    <w:rsid w:val="00C42C6B"/>
    <w:pPr>
      <w:keepNext/>
      <w:keepLines/>
      <w:outlineLvl w:val="1"/>
    </w:pPr>
    <w:rPr>
      <w:rFonts w:eastAsiaTheme="majorEastAsia" w:cstheme="majorBidi"/>
      <w:b/>
      <w:color w:val="000000" w:themeColor="text1"/>
      <w:szCs w:val="26"/>
    </w:rPr>
  </w:style>
  <w:style w:type="paragraph" w:styleId="3">
    <w:name w:val="heading 3"/>
    <w:basedOn w:val="a3"/>
    <w:next w:val="a3"/>
    <w:link w:val="30"/>
    <w:uiPriority w:val="9"/>
    <w:unhideWhenUsed/>
    <w:qFormat/>
    <w:rsid w:val="008973B1"/>
    <w:pPr>
      <w:keepNext/>
      <w:keepLines/>
      <w:spacing w:before="200"/>
      <w:outlineLvl w:val="2"/>
    </w:pPr>
    <w:rPr>
      <w:rFonts w:asciiTheme="majorHAnsi" w:eastAsiaTheme="majorEastAsia" w:hAnsiTheme="majorHAnsi" w:cstheme="majorBidi"/>
      <w:b/>
      <w:bCs/>
      <w:color w:val="4472C4" w:themeColor="accent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Заголовок 1 Знак"/>
    <w:basedOn w:val="a4"/>
    <w:link w:val="10"/>
    <w:uiPriority w:val="9"/>
    <w:rsid w:val="00C42C6B"/>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4"/>
    <w:link w:val="2"/>
    <w:uiPriority w:val="9"/>
    <w:rsid w:val="00C42C6B"/>
    <w:rPr>
      <w:rFonts w:ascii="Times New Roman" w:eastAsiaTheme="majorEastAsia" w:hAnsi="Times New Roman" w:cstheme="majorBidi"/>
      <w:b/>
      <w:color w:val="000000" w:themeColor="text1"/>
      <w:sz w:val="28"/>
      <w:szCs w:val="26"/>
    </w:rPr>
  </w:style>
  <w:style w:type="paragraph" w:styleId="a7">
    <w:name w:val="Title"/>
    <w:basedOn w:val="a3"/>
    <w:next w:val="a3"/>
    <w:link w:val="a8"/>
    <w:uiPriority w:val="10"/>
    <w:qFormat/>
    <w:rsid w:val="00C42C6B"/>
    <w:pPr>
      <w:contextualSpacing/>
    </w:pPr>
    <w:rPr>
      <w:rFonts w:eastAsiaTheme="majorEastAsia" w:cstheme="majorBidi"/>
      <w:b/>
      <w:spacing w:val="-10"/>
      <w:kern w:val="28"/>
      <w:sz w:val="32"/>
      <w:szCs w:val="56"/>
    </w:rPr>
  </w:style>
  <w:style w:type="character" w:customStyle="1" w:styleId="a8">
    <w:name w:val="Заголовок Знак"/>
    <w:basedOn w:val="a4"/>
    <w:link w:val="a7"/>
    <w:uiPriority w:val="10"/>
    <w:rsid w:val="00C42C6B"/>
    <w:rPr>
      <w:rFonts w:ascii="Times New Roman" w:eastAsiaTheme="majorEastAsia" w:hAnsi="Times New Roman" w:cstheme="majorBidi"/>
      <w:b/>
      <w:spacing w:val="-10"/>
      <w:kern w:val="28"/>
      <w:sz w:val="32"/>
      <w:szCs w:val="56"/>
    </w:rPr>
  </w:style>
  <w:style w:type="paragraph" w:styleId="a9">
    <w:name w:val="List Paragraph"/>
    <w:basedOn w:val="a3"/>
    <w:uiPriority w:val="34"/>
    <w:qFormat/>
    <w:rsid w:val="000A389D"/>
    <w:pPr>
      <w:ind w:left="709"/>
      <w:contextualSpacing/>
    </w:pPr>
  </w:style>
  <w:style w:type="table" w:styleId="aa">
    <w:name w:val="Table Grid"/>
    <w:basedOn w:val="a5"/>
    <w:uiPriority w:val="39"/>
    <w:rsid w:val="00C42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3"/>
    <w:link w:val="ac"/>
    <w:uiPriority w:val="99"/>
    <w:unhideWhenUsed/>
    <w:rsid w:val="00C42C6B"/>
    <w:pPr>
      <w:tabs>
        <w:tab w:val="center" w:pos="4677"/>
        <w:tab w:val="right" w:pos="9355"/>
      </w:tabs>
      <w:spacing w:line="240" w:lineRule="auto"/>
    </w:pPr>
  </w:style>
  <w:style w:type="character" w:customStyle="1" w:styleId="ac">
    <w:name w:val="Верхний колонтитул Знак"/>
    <w:basedOn w:val="a4"/>
    <w:link w:val="ab"/>
    <w:uiPriority w:val="99"/>
    <w:rsid w:val="00C42C6B"/>
    <w:rPr>
      <w:rFonts w:ascii="Times New Roman" w:hAnsi="Times New Roman"/>
      <w:sz w:val="28"/>
    </w:rPr>
  </w:style>
  <w:style w:type="paragraph" w:styleId="ad">
    <w:name w:val="footer"/>
    <w:basedOn w:val="a3"/>
    <w:link w:val="ae"/>
    <w:uiPriority w:val="99"/>
    <w:unhideWhenUsed/>
    <w:rsid w:val="00C42C6B"/>
    <w:pPr>
      <w:tabs>
        <w:tab w:val="center" w:pos="4677"/>
        <w:tab w:val="right" w:pos="9355"/>
      </w:tabs>
      <w:spacing w:line="240" w:lineRule="auto"/>
    </w:pPr>
  </w:style>
  <w:style w:type="character" w:customStyle="1" w:styleId="ae">
    <w:name w:val="Нижний колонтитул Знак"/>
    <w:basedOn w:val="a4"/>
    <w:link w:val="ad"/>
    <w:uiPriority w:val="99"/>
    <w:rsid w:val="00C42C6B"/>
    <w:rPr>
      <w:rFonts w:ascii="Times New Roman" w:hAnsi="Times New Roman"/>
      <w:sz w:val="28"/>
    </w:rPr>
  </w:style>
  <w:style w:type="paragraph" w:styleId="af">
    <w:name w:val="TOC Heading"/>
    <w:basedOn w:val="10"/>
    <w:next w:val="a3"/>
    <w:uiPriority w:val="39"/>
    <w:unhideWhenUsed/>
    <w:qFormat/>
    <w:rsid w:val="00D16D29"/>
    <w:pPr>
      <w:spacing w:before="0"/>
      <w:jc w:val="center"/>
      <w:outlineLvl w:val="9"/>
    </w:pPr>
    <w:rPr>
      <w:rFonts w:ascii="Times New Roman" w:hAnsi="Times New Roman"/>
      <w:b/>
      <w:color w:val="auto"/>
      <w:lang w:eastAsia="ru-RU"/>
    </w:rPr>
  </w:style>
  <w:style w:type="paragraph" w:styleId="21">
    <w:name w:val="toc 2"/>
    <w:basedOn w:val="a3"/>
    <w:next w:val="a3"/>
    <w:autoRedefine/>
    <w:uiPriority w:val="39"/>
    <w:unhideWhenUsed/>
    <w:rsid w:val="007E1F06"/>
  </w:style>
  <w:style w:type="character" w:styleId="af0">
    <w:name w:val="Hyperlink"/>
    <w:basedOn w:val="a4"/>
    <w:uiPriority w:val="99"/>
    <w:unhideWhenUsed/>
    <w:rsid w:val="00C42C6B"/>
    <w:rPr>
      <w:color w:val="0563C1" w:themeColor="hyperlink"/>
      <w:u w:val="single"/>
    </w:rPr>
  </w:style>
  <w:style w:type="paragraph" w:styleId="12">
    <w:name w:val="toc 1"/>
    <w:basedOn w:val="a3"/>
    <w:next w:val="a3"/>
    <w:autoRedefine/>
    <w:uiPriority w:val="39"/>
    <w:unhideWhenUsed/>
    <w:rsid w:val="007E1F06"/>
  </w:style>
  <w:style w:type="paragraph" w:styleId="af1">
    <w:name w:val="Body Text"/>
    <w:basedOn w:val="a3"/>
    <w:link w:val="af2"/>
    <w:uiPriority w:val="5"/>
    <w:qFormat/>
    <w:rsid w:val="007A3728"/>
    <w:pPr>
      <w:widowControl w:val="0"/>
      <w:autoSpaceDE w:val="0"/>
      <w:autoSpaceDN w:val="0"/>
      <w:ind w:firstLine="709"/>
      <w:contextualSpacing/>
    </w:pPr>
    <w:rPr>
      <w:rFonts w:eastAsia="Times New Roman" w:cs="Times New Roman"/>
      <w:szCs w:val="24"/>
    </w:rPr>
  </w:style>
  <w:style w:type="character" w:customStyle="1" w:styleId="af2">
    <w:name w:val="Основной текст Знак"/>
    <w:basedOn w:val="a4"/>
    <w:link w:val="af1"/>
    <w:uiPriority w:val="5"/>
    <w:rsid w:val="00E61A50"/>
    <w:rPr>
      <w:rFonts w:ascii="Times New Roman" w:eastAsia="Times New Roman" w:hAnsi="Times New Roman" w:cs="Times New Roman"/>
      <w:sz w:val="28"/>
      <w:szCs w:val="24"/>
    </w:rPr>
  </w:style>
  <w:style w:type="character" w:customStyle="1" w:styleId="13">
    <w:name w:val="Неразрешенное упоминание1"/>
    <w:basedOn w:val="a4"/>
    <w:uiPriority w:val="99"/>
    <w:semiHidden/>
    <w:unhideWhenUsed/>
    <w:rsid w:val="001B1495"/>
    <w:rPr>
      <w:color w:val="605E5C"/>
      <w:shd w:val="clear" w:color="auto" w:fill="E1DFDD"/>
    </w:rPr>
  </w:style>
  <w:style w:type="paragraph" w:styleId="af3">
    <w:name w:val="Balloon Text"/>
    <w:basedOn w:val="a3"/>
    <w:link w:val="af4"/>
    <w:uiPriority w:val="99"/>
    <w:semiHidden/>
    <w:unhideWhenUsed/>
    <w:rsid w:val="00963D38"/>
    <w:pPr>
      <w:spacing w:line="240" w:lineRule="auto"/>
    </w:pPr>
    <w:rPr>
      <w:rFonts w:ascii="Tahoma" w:hAnsi="Tahoma" w:cs="Tahoma"/>
      <w:sz w:val="16"/>
      <w:szCs w:val="16"/>
    </w:rPr>
  </w:style>
  <w:style w:type="character" w:customStyle="1" w:styleId="af4">
    <w:name w:val="Текст выноски Знак"/>
    <w:basedOn w:val="a4"/>
    <w:link w:val="af3"/>
    <w:uiPriority w:val="99"/>
    <w:semiHidden/>
    <w:rsid w:val="00963D38"/>
    <w:rPr>
      <w:rFonts w:ascii="Tahoma" w:hAnsi="Tahoma" w:cs="Tahoma"/>
      <w:sz w:val="16"/>
      <w:szCs w:val="16"/>
    </w:rPr>
  </w:style>
  <w:style w:type="paragraph" w:styleId="af5">
    <w:name w:val="caption"/>
    <w:basedOn w:val="a3"/>
    <w:next w:val="a3"/>
    <w:autoRedefine/>
    <w:uiPriority w:val="35"/>
    <w:unhideWhenUsed/>
    <w:qFormat/>
    <w:rsid w:val="008973B1"/>
    <w:pPr>
      <w:keepNext/>
      <w:spacing w:line="240" w:lineRule="auto"/>
      <w:jc w:val="left"/>
    </w:pPr>
    <w:rPr>
      <w:i/>
      <w:iCs/>
      <w:sz w:val="24"/>
      <w:szCs w:val="18"/>
    </w:rPr>
  </w:style>
  <w:style w:type="paragraph" w:customStyle="1" w:styleId="a">
    <w:name w:val="Заголовок первого уровня"/>
    <w:link w:val="af6"/>
    <w:qFormat/>
    <w:rsid w:val="00B70255"/>
    <w:pPr>
      <w:keepNext/>
      <w:pageBreakBefore/>
      <w:widowControl w:val="0"/>
      <w:numPr>
        <w:numId w:val="2"/>
      </w:numPr>
      <w:tabs>
        <w:tab w:val="clear" w:pos="709"/>
      </w:tabs>
      <w:spacing w:after="200" w:line="360" w:lineRule="auto"/>
      <w:ind w:left="709" w:firstLine="0"/>
      <w:outlineLvl w:val="0"/>
    </w:pPr>
    <w:rPr>
      <w:rFonts w:ascii="Times New Roman" w:eastAsiaTheme="majorEastAsia" w:hAnsi="Times New Roman" w:cstheme="majorBidi"/>
      <w:b/>
      <w:color w:val="000000" w:themeColor="text1"/>
      <w:sz w:val="36"/>
      <w:szCs w:val="32"/>
    </w:rPr>
  </w:style>
  <w:style w:type="character" w:customStyle="1" w:styleId="af6">
    <w:name w:val="Заголовок первого уровня Знак"/>
    <w:basedOn w:val="a4"/>
    <w:link w:val="a"/>
    <w:rsid w:val="00B70255"/>
    <w:rPr>
      <w:rFonts w:ascii="Times New Roman" w:eastAsiaTheme="majorEastAsia" w:hAnsi="Times New Roman" w:cstheme="majorBidi"/>
      <w:b/>
      <w:color w:val="000000" w:themeColor="text1"/>
      <w:sz w:val="36"/>
      <w:szCs w:val="32"/>
    </w:rPr>
  </w:style>
  <w:style w:type="paragraph" w:customStyle="1" w:styleId="a0">
    <w:name w:val="Заголовок второго уровня"/>
    <w:next w:val="a1"/>
    <w:link w:val="af7"/>
    <w:qFormat/>
    <w:rsid w:val="00B70255"/>
    <w:pPr>
      <w:keepNext/>
      <w:numPr>
        <w:ilvl w:val="1"/>
        <w:numId w:val="2"/>
      </w:numPr>
      <w:tabs>
        <w:tab w:val="clear" w:pos="709"/>
      </w:tabs>
      <w:spacing w:before="300" w:after="200" w:line="360" w:lineRule="auto"/>
      <w:ind w:left="709" w:firstLine="0"/>
      <w:outlineLvl w:val="1"/>
    </w:pPr>
    <w:rPr>
      <w:rFonts w:ascii="Times New Roman" w:hAnsi="Times New Roman"/>
      <w:b/>
      <w:sz w:val="32"/>
    </w:rPr>
  </w:style>
  <w:style w:type="character" w:customStyle="1" w:styleId="af7">
    <w:name w:val="Заголовок второго уровня Знак"/>
    <w:basedOn w:val="a4"/>
    <w:link w:val="a0"/>
    <w:rsid w:val="00B70255"/>
    <w:rPr>
      <w:rFonts w:ascii="Times New Roman" w:hAnsi="Times New Roman"/>
      <w:b/>
      <w:sz w:val="32"/>
    </w:rPr>
  </w:style>
  <w:style w:type="paragraph" w:customStyle="1" w:styleId="a1">
    <w:name w:val="Заголовок третьего уровня"/>
    <w:next w:val="af1"/>
    <w:link w:val="af8"/>
    <w:qFormat/>
    <w:rsid w:val="00B70255"/>
    <w:pPr>
      <w:keepNext/>
      <w:numPr>
        <w:ilvl w:val="2"/>
        <w:numId w:val="2"/>
      </w:numPr>
      <w:tabs>
        <w:tab w:val="clear" w:pos="709"/>
      </w:tabs>
      <w:spacing w:before="300" w:after="200" w:line="360" w:lineRule="auto"/>
      <w:ind w:left="709" w:firstLine="0"/>
      <w:outlineLvl w:val="2"/>
    </w:pPr>
    <w:rPr>
      <w:rFonts w:ascii="Times New Roman" w:hAnsi="Times New Roman"/>
      <w:b/>
      <w:sz w:val="28"/>
    </w:rPr>
  </w:style>
  <w:style w:type="paragraph" w:customStyle="1" w:styleId="af9">
    <w:name w:val="Обычный (МИРЭА)"/>
    <w:basedOn w:val="a3"/>
    <w:link w:val="afa"/>
    <w:qFormat/>
    <w:rsid w:val="008973B1"/>
    <w:pPr>
      <w:ind w:firstLine="709"/>
    </w:pPr>
  </w:style>
  <w:style w:type="character" w:customStyle="1" w:styleId="afa">
    <w:name w:val="Обычный (МИРЭА) Знак"/>
    <w:basedOn w:val="a4"/>
    <w:link w:val="af9"/>
    <w:rsid w:val="00A83F57"/>
    <w:rPr>
      <w:rFonts w:ascii="Times New Roman" w:hAnsi="Times New Roman"/>
      <w:sz w:val="28"/>
    </w:rPr>
  </w:style>
  <w:style w:type="table" w:customStyle="1" w:styleId="14">
    <w:name w:val="Сетка таблицы1"/>
    <w:basedOn w:val="a5"/>
    <w:next w:val="aa"/>
    <w:uiPriority w:val="39"/>
    <w:rsid w:val="00897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4"/>
    <w:link w:val="3"/>
    <w:uiPriority w:val="9"/>
    <w:rsid w:val="008973B1"/>
    <w:rPr>
      <w:rFonts w:asciiTheme="majorHAnsi" w:eastAsiaTheme="majorEastAsia" w:hAnsiTheme="majorHAnsi" w:cstheme="majorBidi"/>
      <w:b/>
      <w:bCs/>
      <w:color w:val="4472C4" w:themeColor="accent1"/>
      <w:sz w:val="28"/>
    </w:rPr>
  </w:style>
  <w:style w:type="paragraph" w:styleId="31">
    <w:name w:val="toc 3"/>
    <w:basedOn w:val="a3"/>
    <w:next w:val="a3"/>
    <w:autoRedefine/>
    <w:uiPriority w:val="39"/>
    <w:unhideWhenUsed/>
    <w:rsid w:val="007E1F06"/>
  </w:style>
  <w:style w:type="paragraph" w:customStyle="1" w:styleId="22">
    <w:name w:val="2Рисунок"/>
    <w:basedOn w:val="a3"/>
    <w:link w:val="23"/>
    <w:uiPriority w:val="9"/>
    <w:qFormat/>
    <w:rsid w:val="00AE007B"/>
    <w:pPr>
      <w:keepNext/>
      <w:jc w:val="center"/>
    </w:pPr>
    <w:rPr>
      <w:rFonts w:cs="Times New Roman"/>
      <w:noProof/>
      <w:szCs w:val="28"/>
      <w:bdr w:val="single" w:sz="4" w:space="0" w:color="auto"/>
      <w:lang w:eastAsia="ru-RU"/>
    </w:rPr>
  </w:style>
  <w:style w:type="paragraph" w:customStyle="1" w:styleId="afb">
    <w:name w:val="Подпись к рисунку"/>
    <w:next w:val="af1"/>
    <w:uiPriority w:val="7"/>
    <w:qFormat/>
    <w:rsid w:val="00CF4A43"/>
    <w:pPr>
      <w:spacing w:after="120" w:line="240" w:lineRule="auto"/>
      <w:jc w:val="center"/>
    </w:pPr>
    <w:rPr>
      <w:rFonts w:ascii="Times New Roman" w:hAnsi="Times New Roman"/>
      <w:kern w:val="28"/>
      <w:sz w:val="24"/>
      <w:szCs w:val="24"/>
    </w:rPr>
  </w:style>
  <w:style w:type="character" w:customStyle="1" w:styleId="23">
    <w:name w:val="2Рисунок Знак"/>
    <w:basedOn w:val="a4"/>
    <w:link w:val="22"/>
    <w:uiPriority w:val="9"/>
    <w:rsid w:val="00CB64F1"/>
    <w:rPr>
      <w:rFonts w:ascii="Times New Roman" w:hAnsi="Times New Roman" w:cs="Times New Roman"/>
      <w:noProof/>
      <w:sz w:val="28"/>
      <w:szCs w:val="28"/>
      <w:bdr w:val="single" w:sz="4" w:space="0" w:color="auto"/>
      <w:lang w:eastAsia="ru-RU"/>
    </w:rPr>
  </w:style>
  <w:style w:type="numbering" w:customStyle="1" w:styleId="1">
    <w:name w:val="Стиль1"/>
    <w:uiPriority w:val="99"/>
    <w:rsid w:val="00F021A0"/>
    <w:pPr>
      <w:numPr>
        <w:numId w:val="1"/>
      </w:numPr>
    </w:pPr>
  </w:style>
  <w:style w:type="character" w:customStyle="1" w:styleId="af8">
    <w:name w:val="Заголовок третьего уровня Знак"/>
    <w:basedOn w:val="a4"/>
    <w:link w:val="a1"/>
    <w:rsid w:val="00B70255"/>
    <w:rPr>
      <w:rFonts w:ascii="Times New Roman" w:hAnsi="Times New Roman"/>
      <w:b/>
      <w:sz w:val="28"/>
    </w:rPr>
  </w:style>
  <w:style w:type="paragraph" w:customStyle="1" w:styleId="a2">
    <w:name w:val="Заголовок четвертого уровня"/>
    <w:next w:val="af1"/>
    <w:link w:val="afc"/>
    <w:uiPriority w:val="3"/>
    <w:qFormat/>
    <w:rsid w:val="000158E2"/>
    <w:pPr>
      <w:keepNext/>
      <w:numPr>
        <w:ilvl w:val="3"/>
        <w:numId w:val="2"/>
      </w:numPr>
      <w:tabs>
        <w:tab w:val="clear" w:pos="709"/>
      </w:tabs>
      <w:spacing w:before="300" w:after="200" w:line="360" w:lineRule="auto"/>
      <w:ind w:left="709" w:firstLine="0"/>
      <w:outlineLvl w:val="3"/>
    </w:pPr>
    <w:rPr>
      <w:rFonts w:ascii="Times New Roman" w:hAnsi="Times New Roman"/>
      <w:b/>
      <w:sz w:val="28"/>
    </w:rPr>
  </w:style>
  <w:style w:type="character" w:customStyle="1" w:styleId="afc">
    <w:name w:val="Заголовок четвертого уровня Знак"/>
    <w:basedOn w:val="a4"/>
    <w:link w:val="a2"/>
    <w:uiPriority w:val="3"/>
    <w:rsid w:val="000158E2"/>
    <w:rPr>
      <w:rFonts w:ascii="Times New Roman" w:hAnsi="Times New Roman"/>
      <w:b/>
      <w:sz w:val="28"/>
    </w:rPr>
  </w:style>
  <w:style w:type="paragraph" w:customStyle="1" w:styleId="afd">
    <w:name w:val="Рисунок"/>
    <w:next w:val="afb"/>
    <w:link w:val="afe"/>
    <w:qFormat/>
    <w:rsid w:val="00F85C6A"/>
    <w:pPr>
      <w:spacing w:after="0" w:line="240" w:lineRule="auto"/>
      <w:jc w:val="center"/>
    </w:pPr>
    <w:rPr>
      <w:rFonts w:ascii="Times New Roman" w:hAnsi="Times New Roman"/>
      <w:sz w:val="24"/>
    </w:rPr>
  </w:style>
  <w:style w:type="paragraph" w:styleId="4">
    <w:name w:val="toc 4"/>
    <w:basedOn w:val="a3"/>
    <w:next w:val="a3"/>
    <w:autoRedefine/>
    <w:uiPriority w:val="39"/>
    <w:unhideWhenUsed/>
    <w:rsid w:val="007E1F06"/>
  </w:style>
  <w:style w:type="paragraph" w:styleId="5">
    <w:name w:val="toc 5"/>
    <w:basedOn w:val="a3"/>
    <w:next w:val="a3"/>
    <w:autoRedefine/>
    <w:uiPriority w:val="39"/>
    <w:unhideWhenUsed/>
    <w:rsid w:val="00D16D29"/>
    <w:pPr>
      <w:spacing w:after="100"/>
      <w:ind w:left="1120"/>
    </w:pPr>
  </w:style>
  <w:style w:type="paragraph" w:customStyle="1" w:styleId="aff">
    <w:name w:val="Подпись к таблице"/>
    <w:next w:val="af1"/>
    <w:uiPriority w:val="8"/>
    <w:qFormat/>
    <w:rsid w:val="000A2BFA"/>
    <w:pPr>
      <w:spacing w:before="120" w:after="0" w:line="240" w:lineRule="auto"/>
    </w:pPr>
    <w:rPr>
      <w:rFonts w:ascii="Times New Roman" w:hAnsi="Times New Roman"/>
      <w:i/>
      <w:sz w:val="28"/>
      <w:szCs w:val="24"/>
    </w:rPr>
  </w:style>
  <w:style w:type="character" w:styleId="aff0">
    <w:name w:val="Placeholder Text"/>
    <w:basedOn w:val="a4"/>
    <w:uiPriority w:val="99"/>
    <w:semiHidden/>
    <w:rsid w:val="00876023"/>
    <w:rPr>
      <w:color w:val="808080"/>
    </w:rPr>
  </w:style>
  <w:style w:type="paragraph" w:styleId="aff1">
    <w:name w:val="Normal (Web)"/>
    <w:basedOn w:val="a3"/>
    <w:uiPriority w:val="99"/>
    <w:unhideWhenUsed/>
    <w:rsid w:val="00DE3E10"/>
    <w:pPr>
      <w:spacing w:before="100" w:beforeAutospacing="1" w:after="100" w:afterAutospacing="1" w:line="240" w:lineRule="auto"/>
    </w:pPr>
    <w:rPr>
      <w:rFonts w:eastAsia="Times New Roman" w:cs="Times New Roman"/>
      <w:sz w:val="24"/>
      <w:szCs w:val="24"/>
      <w:lang w:val="en-US" w:eastAsia="ru-RU"/>
    </w:rPr>
  </w:style>
  <w:style w:type="character" w:customStyle="1" w:styleId="afe">
    <w:name w:val="Рисунок Знак"/>
    <w:basedOn w:val="a4"/>
    <w:link w:val="afd"/>
    <w:rsid w:val="00D4296F"/>
    <w:rPr>
      <w:rFonts w:ascii="Times New Roman" w:hAnsi="Times New Roman"/>
      <w:sz w:val="24"/>
    </w:rPr>
  </w:style>
  <w:style w:type="paragraph" w:customStyle="1" w:styleId="aff2">
    <w:name w:val="гост"/>
    <w:basedOn w:val="af1"/>
    <w:link w:val="aff3"/>
    <w:qFormat/>
    <w:rsid w:val="0051282A"/>
    <w:pPr>
      <w:widowControl/>
      <w:autoSpaceDE/>
      <w:autoSpaceDN/>
      <w:ind w:firstLine="0"/>
      <w:contextualSpacing w:val="0"/>
    </w:pPr>
    <w:rPr>
      <w:iCs/>
    </w:rPr>
  </w:style>
  <w:style w:type="character" w:customStyle="1" w:styleId="aff3">
    <w:name w:val="гост Знак"/>
    <w:basedOn w:val="a4"/>
    <w:link w:val="aff2"/>
    <w:rsid w:val="0051282A"/>
    <w:rPr>
      <w:rFonts w:ascii="Times New Roman" w:eastAsia="Times New Roman" w:hAnsi="Times New Roman" w:cs="Times New Roman"/>
      <w:iCs/>
      <w:sz w:val="28"/>
      <w:szCs w:val="24"/>
    </w:rPr>
  </w:style>
  <w:style w:type="paragraph" w:customStyle="1" w:styleId="50">
    <w:name w:val="Обычный5"/>
    <w:rsid w:val="0051282A"/>
    <w:pPr>
      <w:widowControl w:val="0"/>
      <w:snapToGrid w:val="0"/>
      <w:spacing w:after="0" w:line="360" w:lineRule="auto"/>
      <w:ind w:firstLine="709"/>
      <w:jc w:val="both"/>
    </w:pPr>
    <w:rPr>
      <w:rFonts w:ascii="Times New Roman" w:eastAsia="Times New Roman" w:hAnsi="Times New Roman" w:cs="Times New Roman"/>
      <w:sz w:val="26"/>
      <w:szCs w:val="20"/>
      <w:lang w:eastAsia="ru-RU"/>
    </w:rPr>
  </w:style>
  <w:style w:type="paragraph" w:styleId="6">
    <w:name w:val="toc 6"/>
    <w:basedOn w:val="a3"/>
    <w:next w:val="a3"/>
    <w:autoRedefine/>
    <w:uiPriority w:val="39"/>
    <w:unhideWhenUsed/>
    <w:rsid w:val="00D068E1"/>
    <w:pPr>
      <w:spacing w:after="100" w:line="259" w:lineRule="auto"/>
      <w:ind w:left="1100"/>
      <w:jc w:val="left"/>
    </w:pPr>
    <w:rPr>
      <w:rFonts w:asciiTheme="minorHAnsi" w:eastAsiaTheme="minorEastAsia" w:hAnsiTheme="minorHAnsi"/>
      <w:sz w:val="22"/>
      <w:lang w:eastAsia="ru-RU"/>
    </w:rPr>
  </w:style>
  <w:style w:type="paragraph" w:styleId="7">
    <w:name w:val="toc 7"/>
    <w:basedOn w:val="a3"/>
    <w:next w:val="a3"/>
    <w:autoRedefine/>
    <w:uiPriority w:val="39"/>
    <w:unhideWhenUsed/>
    <w:rsid w:val="00D068E1"/>
    <w:pPr>
      <w:spacing w:after="100" w:line="259" w:lineRule="auto"/>
      <w:ind w:left="1320"/>
      <w:jc w:val="left"/>
    </w:pPr>
    <w:rPr>
      <w:rFonts w:asciiTheme="minorHAnsi" w:eastAsiaTheme="minorEastAsia" w:hAnsiTheme="minorHAnsi"/>
      <w:sz w:val="22"/>
      <w:lang w:eastAsia="ru-RU"/>
    </w:rPr>
  </w:style>
  <w:style w:type="paragraph" w:styleId="8">
    <w:name w:val="toc 8"/>
    <w:basedOn w:val="a3"/>
    <w:next w:val="a3"/>
    <w:autoRedefine/>
    <w:uiPriority w:val="39"/>
    <w:unhideWhenUsed/>
    <w:rsid w:val="00D068E1"/>
    <w:pPr>
      <w:spacing w:after="100" w:line="259" w:lineRule="auto"/>
      <w:ind w:left="1540"/>
      <w:jc w:val="left"/>
    </w:pPr>
    <w:rPr>
      <w:rFonts w:asciiTheme="minorHAnsi" w:eastAsiaTheme="minorEastAsia" w:hAnsiTheme="minorHAnsi"/>
      <w:sz w:val="22"/>
      <w:lang w:eastAsia="ru-RU"/>
    </w:rPr>
  </w:style>
  <w:style w:type="paragraph" w:styleId="9">
    <w:name w:val="toc 9"/>
    <w:basedOn w:val="a3"/>
    <w:next w:val="a3"/>
    <w:autoRedefine/>
    <w:uiPriority w:val="39"/>
    <w:unhideWhenUsed/>
    <w:rsid w:val="00D068E1"/>
    <w:pPr>
      <w:spacing w:after="100" w:line="259" w:lineRule="auto"/>
      <w:ind w:left="1760"/>
      <w:jc w:val="left"/>
    </w:pPr>
    <w:rPr>
      <w:rFonts w:asciiTheme="minorHAnsi" w:eastAsiaTheme="minorEastAsia" w:hAnsiTheme="minorHAnsi"/>
      <w:sz w:val="22"/>
      <w:lang w:eastAsia="ru-RU"/>
    </w:rPr>
  </w:style>
  <w:style w:type="character" w:customStyle="1" w:styleId="24">
    <w:name w:val="Неразрешенное упоминание2"/>
    <w:basedOn w:val="a4"/>
    <w:uiPriority w:val="99"/>
    <w:semiHidden/>
    <w:unhideWhenUsed/>
    <w:rsid w:val="00D068E1"/>
    <w:rPr>
      <w:color w:val="605E5C"/>
      <w:shd w:val="clear" w:color="auto" w:fill="E1DFDD"/>
    </w:rPr>
  </w:style>
  <w:style w:type="character" w:styleId="aff4">
    <w:name w:val="Unresolved Mention"/>
    <w:basedOn w:val="a4"/>
    <w:uiPriority w:val="99"/>
    <w:semiHidden/>
    <w:unhideWhenUsed/>
    <w:rsid w:val="00201962"/>
    <w:rPr>
      <w:color w:val="605E5C"/>
      <w:shd w:val="clear" w:color="auto" w:fill="E1DFDD"/>
    </w:rPr>
  </w:style>
  <w:style w:type="character" w:customStyle="1" w:styleId="markedcontent">
    <w:name w:val="markedcontent"/>
    <w:basedOn w:val="a4"/>
    <w:rsid w:val="00C5396F"/>
  </w:style>
  <w:style w:type="character" w:customStyle="1" w:styleId="hwtze">
    <w:name w:val="hwtze"/>
    <w:basedOn w:val="a4"/>
    <w:rsid w:val="00217F02"/>
  </w:style>
  <w:style w:type="character" w:customStyle="1" w:styleId="rynqvb">
    <w:name w:val="rynqvb"/>
    <w:basedOn w:val="a4"/>
    <w:rsid w:val="00217F02"/>
  </w:style>
  <w:style w:type="table" w:customStyle="1" w:styleId="25">
    <w:name w:val="Сетка таблицы2"/>
    <w:basedOn w:val="a5"/>
    <w:next w:val="aa"/>
    <w:uiPriority w:val="39"/>
    <w:rsid w:val="00F87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Book Title"/>
    <w:basedOn w:val="a4"/>
    <w:uiPriority w:val="33"/>
    <w:qFormat/>
    <w:rsid w:val="00911E32"/>
    <w:rPr>
      <w:rFonts w:ascii="Times New Roman" w:hAnsi="Times New Roman"/>
      <w:b/>
      <w:bCs/>
      <w:i w:val="0"/>
      <w:iCs/>
      <w:spacing w:val="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98739">
      <w:bodyDiv w:val="1"/>
      <w:marLeft w:val="0"/>
      <w:marRight w:val="0"/>
      <w:marTop w:val="0"/>
      <w:marBottom w:val="0"/>
      <w:divBdr>
        <w:top w:val="none" w:sz="0" w:space="0" w:color="auto"/>
        <w:left w:val="none" w:sz="0" w:space="0" w:color="auto"/>
        <w:bottom w:val="none" w:sz="0" w:space="0" w:color="auto"/>
        <w:right w:val="none" w:sz="0" w:space="0" w:color="auto"/>
      </w:divBdr>
      <w:divsChild>
        <w:div w:id="367607485">
          <w:marLeft w:val="0"/>
          <w:marRight w:val="0"/>
          <w:marTop w:val="0"/>
          <w:marBottom w:val="0"/>
          <w:divBdr>
            <w:top w:val="none" w:sz="0" w:space="0" w:color="auto"/>
            <w:left w:val="none" w:sz="0" w:space="0" w:color="auto"/>
            <w:bottom w:val="none" w:sz="0" w:space="0" w:color="auto"/>
            <w:right w:val="none" w:sz="0" w:space="0" w:color="auto"/>
          </w:divBdr>
          <w:divsChild>
            <w:div w:id="9410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100">
      <w:bodyDiv w:val="1"/>
      <w:marLeft w:val="0"/>
      <w:marRight w:val="0"/>
      <w:marTop w:val="0"/>
      <w:marBottom w:val="0"/>
      <w:divBdr>
        <w:top w:val="none" w:sz="0" w:space="0" w:color="auto"/>
        <w:left w:val="none" w:sz="0" w:space="0" w:color="auto"/>
        <w:bottom w:val="none" w:sz="0" w:space="0" w:color="auto"/>
        <w:right w:val="none" w:sz="0" w:space="0" w:color="auto"/>
      </w:divBdr>
      <w:divsChild>
        <w:div w:id="452596781">
          <w:marLeft w:val="0"/>
          <w:marRight w:val="0"/>
          <w:marTop w:val="0"/>
          <w:marBottom w:val="0"/>
          <w:divBdr>
            <w:top w:val="none" w:sz="0" w:space="0" w:color="auto"/>
            <w:left w:val="none" w:sz="0" w:space="0" w:color="auto"/>
            <w:bottom w:val="none" w:sz="0" w:space="0" w:color="auto"/>
            <w:right w:val="none" w:sz="0" w:space="0" w:color="auto"/>
          </w:divBdr>
          <w:divsChild>
            <w:div w:id="1808664060">
              <w:marLeft w:val="0"/>
              <w:marRight w:val="0"/>
              <w:marTop w:val="0"/>
              <w:marBottom w:val="0"/>
              <w:divBdr>
                <w:top w:val="none" w:sz="0" w:space="0" w:color="auto"/>
                <w:left w:val="none" w:sz="0" w:space="0" w:color="auto"/>
                <w:bottom w:val="none" w:sz="0" w:space="0" w:color="auto"/>
                <w:right w:val="none" w:sz="0" w:space="0" w:color="auto"/>
              </w:divBdr>
              <w:divsChild>
                <w:div w:id="11303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18813">
      <w:bodyDiv w:val="1"/>
      <w:marLeft w:val="0"/>
      <w:marRight w:val="0"/>
      <w:marTop w:val="0"/>
      <w:marBottom w:val="0"/>
      <w:divBdr>
        <w:top w:val="none" w:sz="0" w:space="0" w:color="auto"/>
        <w:left w:val="none" w:sz="0" w:space="0" w:color="auto"/>
        <w:bottom w:val="none" w:sz="0" w:space="0" w:color="auto"/>
        <w:right w:val="none" w:sz="0" w:space="0" w:color="auto"/>
      </w:divBdr>
    </w:div>
    <w:div w:id="364602760">
      <w:bodyDiv w:val="1"/>
      <w:marLeft w:val="0"/>
      <w:marRight w:val="0"/>
      <w:marTop w:val="0"/>
      <w:marBottom w:val="0"/>
      <w:divBdr>
        <w:top w:val="none" w:sz="0" w:space="0" w:color="auto"/>
        <w:left w:val="none" w:sz="0" w:space="0" w:color="auto"/>
        <w:bottom w:val="none" w:sz="0" w:space="0" w:color="auto"/>
        <w:right w:val="none" w:sz="0" w:space="0" w:color="auto"/>
      </w:divBdr>
    </w:div>
    <w:div w:id="533345458">
      <w:bodyDiv w:val="1"/>
      <w:marLeft w:val="0"/>
      <w:marRight w:val="0"/>
      <w:marTop w:val="0"/>
      <w:marBottom w:val="0"/>
      <w:divBdr>
        <w:top w:val="none" w:sz="0" w:space="0" w:color="auto"/>
        <w:left w:val="none" w:sz="0" w:space="0" w:color="auto"/>
        <w:bottom w:val="none" w:sz="0" w:space="0" w:color="auto"/>
        <w:right w:val="none" w:sz="0" w:space="0" w:color="auto"/>
      </w:divBdr>
    </w:div>
    <w:div w:id="557786998">
      <w:bodyDiv w:val="1"/>
      <w:marLeft w:val="0"/>
      <w:marRight w:val="0"/>
      <w:marTop w:val="0"/>
      <w:marBottom w:val="0"/>
      <w:divBdr>
        <w:top w:val="none" w:sz="0" w:space="0" w:color="auto"/>
        <w:left w:val="none" w:sz="0" w:space="0" w:color="auto"/>
        <w:bottom w:val="none" w:sz="0" w:space="0" w:color="auto"/>
        <w:right w:val="none" w:sz="0" w:space="0" w:color="auto"/>
      </w:divBdr>
    </w:div>
    <w:div w:id="640114653">
      <w:bodyDiv w:val="1"/>
      <w:marLeft w:val="0"/>
      <w:marRight w:val="0"/>
      <w:marTop w:val="0"/>
      <w:marBottom w:val="0"/>
      <w:divBdr>
        <w:top w:val="none" w:sz="0" w:space="0" w:color="auto"/>
        <w:left w:val="none" w:sz="0" w:space="0" w:color="auto"/>
        <w:bottom w:val="none" w:sz="0" w:space="0" w:color="auto"/>
        <w:right w:val="none" w:sz="0" w:space="0" w:color="auto"/>
      </w:divBdr>
    </w:div>
    <w:div w:id="768818586">
      <w:bodyDiv w:val="1"/>
      <w:marLeft w:val="0"/>
      <w:marRight w:val="0"/>
      <w:marTop w:val="0"/>
      <w:marBottom w:val="0"/>
      <w:divBdr>
        <w:top w:val="none" w:sz="0" w:space="0" w:color="auto"/>
        <w:left w:val="none" w:sz="0" w:space="0" w:color="auto"/>
        <w:bottom w:val="none" w:sz="0" w:space="0" w:color="auto"/>
        <w:right w:val="none" w:sz="0" w:space="0" w:color="auto"/>
      </w:divBdr>
    </w:div>
    <w:div w:id="942148708">
      <w:bodyDiv w:val="1"/>
      <w:marLeft w:val="0"/>
      <w:marRight w:val="0"/>
      <w:marTop w:val="0"/>
      <w:marBottom w:val="0"/>
      <w:divBdr>
        <w:top w:val="none" w:sz="0" w:space="0" w:color="auto"/>
        <w:left w:val="none" w:sz="0" w:space="0" w:color="auto"/>
        <w:bottom w:val="none" w:sz="0" w:space="0" w:color="auto"/>
        <w:right w:val="none" w:sz="0" w:space="0" w:color="auto"/>
      </w:divBdr>
    </w:div>
    <w:div w:id="969897444">
      <w:bodyDiv w:val="1"/>
      <w:marLeft w:val="0"/>
      <w:marRight w:val="0"/>
      <w:marTop w:val="0"/>
      <w:marBottom w:val="0"/>
      <w:divBdr>
        <w:top w:val="none" w:sz="0" w:space="0" w:color="auto"/>
        <w:left w:val="none" w:sz="0" w:space="0" w:color="auto"/>
        <w:bottom w:val="none" w:sz="0" w:space="0" w:color="auto"/>
        <w:right w:val="none" w:sz="0" w:space="0" w:color="auto"/>
      </w:divBdr>
    </w:div>
    <w:div w:id="987249184">
      <w:bodyDiv w:val="1"/>
      <w:marLeft w:val="0"/>
      <w:marRight w:val="0"/>
      <w:marTop w:val="0"/>
      <w:marBottom w:val="0"/>
      <w:divBdr>
        <w:top w:val="none" w:sz="0" w:space="0" w:color="auto"/>
        <w:left w:val="none" w:sz="0" w:space="0" w:color="auto"/>
        <w:bottom w:val="none" w:sz="0" w:space="0" w:color="auto"/>
        <w:right w:val="none" w:sz="0" w:space="0" w:color="auto"/>
      </w:divBdr>
      <w:divsChild>
        <w:div w:id="1183083779">
          <w:marLeft w:val="0"/>
          <w:marRight w:val="0"/>
          <w:marTop w:val="0"/>
          <w:marBottom w:val="0"/>
          <w:divBdr>
            <w:top w:val="none" w:sz="0" w:space="0" w:color="auto"/>
            <w:left w:val="none" w:sz="0" w:space="0" w:color="auto"/>
            <w:bottom w:val="none" w:sz="0" w:space="0" w:color="auto"/>
            <w:right w:val="none" w:sz="0" w:space="0" w:color="auto"/>
          </w:divBdr>
          <w:divsChild>
            <w:div w:id="1604142123">
              <w:marLeft w:val="0"/>
              <w:marRight w:val="0"/>
              <w:marTop w:val="0"/>
              <w:marBottom w:val="0"/>
              <w:divBdr>
                <w:top w:val="none" w:sz="0" w:space="0" w:color="auto"/>
                <w:left w:val="none" w:sz="0" w:space="0" w:color="auto"/>
                <w:bottom w:val="none" w:sz="0" w:space="0" w:color="auto"/>
                <w:right w:val="none" w:sz="0" w:space="0" w:color="auto"/>
              </w:divBdr>
              <w:divsChild>
                <w:div w:id="20193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030098">
      <w:bodyDiv w:val="1"/>
      <w:marLeft w:val="0"/>
      <w:marRight w:val="0"/>
      <w:marTop w:val="0"/>
      <w:marBottom w:val="0"/>
      <w:divBdr>
        <w:top w:val="none" w:sz="0" w:space="0" w:color="auto"/>
        <w:left w:val="none" w:sz="0" w:space="0" w:color="auto"/>
        <w:bottom w:val="none" w:sz="0" w:space="0" w:color="auto"/>
        <w:right w:val="none" w:sz="0" w:space="0" w:color="auto"/>
      </w:divBdr>
    </w:div>
    <w:div w:id="1179270784">
      <w:bodyDiv w:val="1"/>
      <w:marLeft w:val="0"/>
      <w:marRight w:val="0"/>
      <w:marTop w:val="0"/>
      <w:marBottom w:val="0"/>
      <w:divBdr>
        <w:top w:val="none" w:sz="0" w:space="0" w:color="auto"/>
        <w:left w:val="none" w:sz="0" w:space="0" w:color="auto"/>
        <w:bottom w:val="none" w:sz="0" w:space="0" w:color="auto"/>
        <w:right w:val="none" w:sz="0" w:space="0" w:color="auto"/>
      </w:divBdr>
    </w:div>
    <w:div w:id="1237519525">
      <w:bodyDiv w:val="1"/>
      <w:marLeft w:val="0"/>
      <w:marRight w:val="0"/>
      <w:marTop w:val="0"/>
      <w:marBottom w:val="0"/>
      <w:divBdr>
        <w:top w:val="none" w:sz="0" w:space="0" w:color="auto"/>
        <w:left w:val="none" w:sz="0" w:space="0" w:color="auto"/>
        <w:bottom w:val="none" w:sz="0" w:space="0" w:color="auto"/>
        <w:right w:val="none" w:sz="0" w:space="0" w:color="auto"/>
      </w:divBdr>
    </w:div>
    <w:div w:id="1646205043">
      <w:bodyDiv w:val="1"/>
      <w:marLeft w:val="0"/>
      <w:marRight w:val="0"/>
      <w:marTop w:val="0"/>
      <w:marBottom w:val="0"/>
      <w:divBdr>
        <w:top w:val="none" w:sz="0" w:space="0" w:color="auto"/>
        <w:left w:val="none" w:sz="0" w:space="0" w:color="auto"/>
        <w:bottom w:val="none" w:sz="0" w:space="0" w:color="auto"/>
        <w:right w:val="none" w:sz="0" w:space="0" w:color="auto"/>
      </w:divBdr>
    </w:div>
    <w:div w:id="1738164280">
      <w:bodyDiv w:val="1"/>
      <w:marLeft w:val="0"/>
      <w:marRight w:val="0"/>
      <w:marTop w:val="0"/>
      <w:marBottom w:val="0"/>
      <w:divBdr>
        <w:top w:val="none" w:sz="0" w:space="0" w:color="auto"/>
        <w:left w:val="none" w:sz="0" w:space="0" w:color="auto"/>
        <w:bottom w:val="none" w:sz="0" w:space="0" w:color="auto"/>
        <w:right w:val="none" w:sz="0" w:space="0" w:color="auto"/>
      </w:divBdr>
    </w:div>
    <w:div w:id="1753309152">
      <w:bodyDiv w:val="1"/>
      <w:marLeft w:val="0"/>
      <w:marRight w:val="0"/>
      <w:marTop w:val="0"/>
      <w:marBottom w:val="0"/>
      <w:divBdr>
        <w:top w:val="none" w:sz="0" w:space="0" w:color="auto"/>
        <w:left w:val="none" w:sz="0" w:space="0" w:color="auto"/>
        <w:bottom w:val="none" w:sz="0" w:space="0" w:color="auto"/>
        <w:right w:val="none" w:sz="0" w:space="0" w:color="auto"/>
      </w:divBdr>
    </w:div>
    <w:div w:id="1760633848">
      <w:bodyDiv w:val="1"/>
      <w:marLeft w:val="0"/>
      <w:marRight w:val="0"/>
      <w:marTop w:val="0"/>
      <w:marBottom w:val="0"/>
      <w:divBdr>
        <w:top w:val="none" w:sz="0" w:space="0" w:color="auto"/>
        <w:left w:val="none" w:sz="0" w:space="0" w:color="auto"/>
        <w:bottom w:val="none" w:sz="0" w:space="0" w:color="auto"/>
        <w:right w:val="none" w:sz="0" w:space="0" w:color="auto"/>
      </w:divBdr>
    </w:div>
    <w:div w:id="1928996204">
      <w:bodyDiv w:val="1"/>
      <w:marLeft w:val="0"/>
      <w:marRight w:val="0"/>
      <w:marTop w:val="0"/>
      <w:marBottom w:val="0"/>
      <w:divBdr>
        <w:top w:val="none" w:sz="0" w:space="0" w:color="auto"/>
        <w:left w:val="none" w:sz="0" w:space="0" w:color="auto"/>
        <w:bottom w:val="none" w:sz="0" w:space="0" w:color="auto"/>
        <w:right w:val="none" w:sz="0" w:space="0" w:color="auto"/>
      </w:divBdr>
    </w:div>
    <w:div w:id="2043747249">
      <w:bodyDiv w:val="1"/>
      <w:marLeft w:val="0"/>
      <w:marRight w:val="0"/>
      <w:marTop w:val="0"/>
      <w:marBottom w:val="0"/>
      <w:divBdr>
        <w:top w:val="none" w:sz="0" w:space="0" w:color="auto"/>
        <w:left w:val="none" w:sz="0" w:space="0" w:color="auto"/>
        <w:bottom w:val="none" w:sz="0" w:space="0" w:color="auto"/>
        <w:right w:val="none" w:sz="0" w:space="0" w:color="auto"/>
      </w:divBdr>
      <w:divsChild>
        <w:div w:id="1302153558">
          <w:marLeft w:val="0"/>
          <w:marRight w:val="0"/>
          <w:marTop w:val="0"/>
          <w:marBottom w:val="0"/>
          <w:divBdr>
            <w:top w:val="none" w:sz="0" w:space="0" w:color="auto"/>
            <w:left w:val="none" w:sz="0" w:space="0" w:color="auto"/>
            <w:bottom w:val="none" w:sz="0" w:space="0" w:color="auto"/>
            <w:right w:val="none" w:sz="0" w:space="0" w:color="auto"/>
          </w:divBdr>
          <w:divsChild>
            <w:div w:id="13525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5ED3C-8A40-4621-8B24-672AE00C5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2625</TotalTime>
  <Pages>20</Pages>
  <Words>3373</Words>
  <Characters>19232</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icYFTL</dc:creator>
  <cp:keywords/>
  <dc:description/>
  <cp:lastModifiedBy>icYFTL</cp:lastModifiedBy>
  <cp:revision>132</cp:revision>
  <cp:lastPrinted>2023-06-21T11:19:00Z</cp:lastPrinted>
  <dcterms:created xsi:type="dcterms:W3CDTF">2022-12-25T20:37:00Z</dcterms:created>
  <dcterms:modified xsi:type="dcterms:W3CDTF">2023-07-28T21:16:00Z</dcterms:modified>
</cp:coreProperties>
</file>