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CE283" w14:textId="36BB625A" w:rsidR="008E4601" w:rsidRDefault="005039CB" w:rsidP="00B41569">
      <w:pPr>
        <w:pStyle w:val="Title"/>
        <w:jc w:val="center"/>
      </w:pPr>
      <w:r>
        <w:t>KU Bookstore Improvements</w:t>
      </w:r>
    </w:p>
    <w:p w14:paraId="4DB8F5C7" w14:textId="512236FF" w:rsidR="005039CB" w:rsidRDefault="005039CB" w:rsidP="005039CB">
      <w:pPr>
        <w:pStyle w:val="Heading1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1"/>
          </mc:Choice>
          <mc:Fallback>
            <w:t>👁</w:t>
          </mc:Fallback>
        </mc:AlternateContent>
      </w:r>
      <w:r>
        <w:t>Vision</w:t>
      </w:r>
    </w:p>
    <w:p w14:paraId="54D27768" w14:textId="69D691B2" w:rsidR="00AF3319" w:rsidRDefault="000064C5" w:rsidP="005039CB">
      <w:pPr>
        <w:pStyle w:val="Heading1"/>
        <w:rPr>
          <w:smallCaps w:val="0"/>
          <w:spacing w:val="0"/>
          <w:sz w:val="20"/>
          <w:szCs w:val="20"/>
        </w:rPr>
      </w:pPr>
      <w:r>
        <w:rPr>
          <w:smallCaps w:val="0"/>
          <w:spacing w:val="0"/>
          <w:sz w:val="20"/>
          <w:szCs w:val="20"/>
        </w:rPr>
        <w:t xml:space="preserve">Our vision is to not only approve on the current KU Bookstore functionality but create additional relevant content. Functionally relevancy and student aid are key to this goal, rather than </w:t>
      </w:r>
      <w:r w:rsidR="00340E1F">
        <w:rPr>
          <w:smallCaps w:val="0"/>
          <w:spacing w:val="0"/>
          <w:sz w:val="20"/>
          <w:szCs w:val="20"/>
        </w:rPr>
        <w:t>pure profit center model.</w:t>
      </w:r>
    </w:p>
    <w:p w14:paraId="0E9A0595" w14:textId="3F11A2EC" w:rsidR="00A17B75" w:rsidRPr="00A17B75" w:rsidRDefault="005039CB" w:rsidP="00A17B75">
      <w:pPr>
        <w:pStyle w:val="Heading1"/>
      </w:pPr>
      <w:r w:rsidRPr="00A17B75">
        <w:rPr>
          <w:rFonts w:ascii="Segoe UI Emoji" w:hAnsi="Segoe UI Emoji" w:cs="Segoe UI Emoji"/>
        </w:rPr>
        <w:t>🚀</w:t>
      </w:r>
      <w:r w:rsidRPr="00A17B75">
        <w:t> Mission</w:t>
      </w:r>
    </w:p>
    <w:p w14:paraId="46529847" w14:textId="27D797A2" w:rsidR="005039CB" w:rsidRDefault="000064C5" w:rsidP="005039CB">
      <w:r>
        <w:t xml:space="preserve">Our Mission is to unite students around the KU Bookstore as a foundation, rather than a burden.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A37A3" w14:paraId="488E0ECC" w14:textId="77777777" w:rsidTr="00CE4F02">
        <w:trPr>
          <w:trHeight w:val="495"/>
        </w:trPr>
        <w:tc>
          <w:tcPr>
            <w:tcW w:w="3116" w:type="dxa"/>
          </w:tcPr>
          <w:p w14:paraId="7326FC87" w14:textId="270697CB" w:rsidR="00BA37A3" w:rsidRDefault="00BA37A3" w:rsidP="00CB1D0D">
            <w:pPr>
              <w:jc w:val="center"/>
            </w:pPr>
            <w:r>
              <w:t>Streamlined Payment Process</w:t>
            </w:r>
          </w:p>
        </w:tc>
        <w:tc>
          <w:tcPr>
            <w:tcW w:w="3117" w:type="dxa"/>
          </w:tcPr>
          <w:p w14:paraId="39B2BA82" w14:textId="52DE7040" w:rsidR="00BA37A3" w:rsidRDefault="00CB1D0D" w:rsidP="00CB1D0D">
            <w:pPr>
              <w:jc w:val="center"/>
            </w:pPr>
            <w:r>
              <w:t>Merchandise upgrade &amp; Features</w:t>
            </w:r>
          </w:p>
        </w:tc>
        <w:tc>
          <w:tcPr>
            <w:tcW w:w="3117" w:type="dxa"/>
          </w:tcPr>
          <w:p w14:paraId="18A9E39F" w14:textId="06A1D9BB" w:rsidR="00BA37A3" w:rsidRDefault="00CB1D0D" w:rsidP="00CB1D0D">
            <w:pPr>
              <w:jc w:val="center"/>
            </w:pPr>
            <w:r>
              <w:t>Student Services</w:t>
            </w:r>
          </w:p>
        </w:tc>
      </w:tr>
    </w:tbl>
    <w:p w14:paraId="14E0D8B4" w14:textId="77777777" w:rsidR="00BA37A3" w:rsidRPr="00AF3319" w:rsidRDefault="00BA37A3" w:rsidP="005039CB"/>
    <w:p w14:paraId="30C0F496" w14:textId="22A3FD58" w:rsidR="00A17B75" w:rsidRPr="00A17B75" w:rsidRDefault="005039CB" w:rsidP="00A17B75">
      <w:pPr>
        <w:pStyle w:val="Heading1"/>
      </w:pPr>
      <w:r>
        <w:rPr>
          <w:rFonts w:ascii="Segoe UI Emoji" w:hAnsi="Segoe UI Emoji" w:cs="Segoe UI Emoji"/>
        </w:rPr>
        <w:t>🔮</w:t>
      </w:r>
      <w:r w:rsidRPr="00AF3319">
        <w:t> Strategies</w:t>
      </w:r>
    </w:p>
    <w:p w14:paraId="2B790DDD" w14:textId="1FBCED23" w:rsidR="00AF3319" w:rsidRDefault="003B5940" w:rsidP="003B5940">
      <w:r>
        <w:t>Shape the KU Bookstore website into a pro-student offering. If the KU Bookstore operated pro-student, then local third-party stores would not exist. The KU Bookstore needs to match and exceed what is provided by third-party venues.</w:t>
      </w:r>
    </w:p>
    <w:p w14:paraId="2DE212AF" w14:textId="20A2E06A" w:rsidR="00CE4F02" w:rsidRPr="00CE4F02" w:rsidRDefault="00CE4F02" w:rsidP="00CE4F02">
      <w:pPr>
        <w:jc w:val="center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b/>
          <w:bCs/>
        </w:rPr>
      </w:pPr>
      <w:r w:rsidRPr="00CE4F02">
        <w:rPr>
          <w:b/>
          <w:bCs/>
        </w:rPr>
        <w:t>Strategic Goals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E4F02" w14:paraId="07703FF9" w14:textId="77777777" w:rsidTr="00867EA8">
        <w:trPr>
          <w:trHeight w:val="495"/>
        </w:trPr>
        <w:tc>
          <w:tcPr>
            <w:tcW w:w="3116" w:type="dxa"/>
          </w:tcPr>
          <w:p w14:paraId="6AEFF487" w14:textId="77777777" w:rsidR="00CE4F02" w:rsidRDefault="00CE4F02" w:rsidP="00867EA8">
            <w:pPr>
              <w:jc w:val="center"/>
            </w:pPr>
            <w:r>
              <w:t>Streamlined Payment Process</w:t>
            </w:r>
          </w:p>
        </w:tc>
        <w:tc>
          <w:tcPr>
            <w:tcW w:w="3117" w:type="dxa"/>
          </w:tcPr>
          <w:p w14:paraId="1284CAF1" w14:textId="04910898" w:rsidR="00CE4F02" w:rsidRDefault="00CE4F02" w:rsidP="00867EA8">
            <w:pPr>
              <w:jc w:val="center"/>
            </w:pPr>
            <w:r>
              <w:t xml:space="preserve">Merchandise </w:t>
            </w:r>
            <w:r w:rsidR="00431754">
              <w:t>U</w:t>
            </w:r>
            <w:r>
              <w:t>pgrade</w:t>
            </w:r>
            <w:r w:rsidR="00431754">
              <w:t>s</w:t>
            </w:r>
            <w:r>
              <w:t xml:space="preserve"> &amp; Features</w:t>
            </w:r>
          </w:p>
        </w:tc>
        <w:tc>
          <w:tcPr>
            <w:tcW w:w="3117" w:type="dxa"/>
          </w:tcPr>
          <w:p w14:paraId="0B6A489C" w14:textId="40C27E00" w:rsidR="00CE4F02" w:rsidRDefault="003D5236" w:rsidP="00867EA8">
            <w:pPr>
              <w:jc w:val="center"/>
            </w:pPr>
            <w:r>
              <w:t xml:space="preserve">Pro-Student </w:t>
            </w:r>
            <w:r w:rsidR="00CE4F02">
              <w:t>Services</w:t>
            </w:r>
          </w:p>
        </w:tc>
      </w:tr>
    </w:tbl>
    <w:p w14:paraId="2CF23E84" w14:textId="77777777" w:rsidR="00AF3319" w:rsidRPr="005039CB" w:rsidRDefault="00AF3319" w:rsidP="005039CB"/>
    <w:p w14:paraId="7026A352" w14:textId="14D71996" w:rsidR="00431754" w:rsidRPr="00A17B75" w:rsidRDefault="005039CB" w:rsidP="00A17B75">
      <w:pPr>
        <w:pStyle w:val="Heading1"/>
        <w:rPr>
          <w:rFonts w:eastAsia="Times New Roman"/>
        </w:rPr>
      </w:pPr>
      <w:r w:rsidRPr="005039CB">
        <w:rPr>
          <w:rFonts w:ascii="Segoe UI Emoji" w:eastAsia="Times New Roman" w:hAnsi="Segoe UI Emoji" w:cs="Segoe UI Emoji"/>
        </w:rPr>
        <w:t>💖</w:t>
      </w:r>
      <w:r w:rsidRPr="005039CB">
        <w:rPr>
          <w:rFonts w:eastAsia="Times New Roman"/>
        </w:rPr>
        <w:t> </w:t>
      </w:r>
      <w:r w:rsidR="00D96FCC">
        <w:rPr>
          <w:rFonts w:eastAsia="Times New Roman"/>
        </w:rPr>
        <w:t>Student</w:t>
      </w:r>
      <w:r w:rsidRPr="005039CB">
        <w:rPr>
          <w:rFonts w:eastAsia="Times New Roman"/>
        </w:rPr>
        <w:t xml:space="preserve"> value</w:t>
      </w:r>
    </w:p>
    <w:tbl>
      <w:tblPr>
        <w:tblStyle w:val="PlainTable4"/>
        <w:tblW w:w="0" w:type="auto"/>
        <w:tblLook w:val="0420" w:firstRow="1" w:lastRow="0" w:firstColumn="0" w:lastColumn="0" w:noHBand="0" w:noVBand="1"/>
      </w:tblPr>
      <w:tblGrid>
        <w:gridCol w:w="4675"/>
        <w:gridCol w:w="4675"/>
      </w:tblGrid>
      <w:tr w:rsidR="00D96FCC" w14:paraId="47875466" w14:textId="77777777" w:rsidTr="00857E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3F9EBB61" w14:textId="321A9662" w:rsidR="00D96FCC" w:rsidRDefault="00D96FCC" w:rsidP="00D96FCC">
            <w:pPr>
              <w:jc w:val="center"/>
            </w:pPr>
            <w:r>
              <w:t>Features</w:t>
            </w:r>
          </w:p>
        </w:tc>
      </w:tr>
      <w:tr w:rsidR="00441D15" w14:paraId="70AB2C46" w14:textId="77777777" w:rsidTr="00160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2DBDB6EE" w14:textId="594E00E5" w:rsidR="00441D15" w:rsidRDefault="00441D15" w:rsidP="001658CE">
            <w:pPr>
              <w:jc w:val="center"/>
            </w:pPr>
            <w:r>
              <w:t>Easy Payment Process</w:t>
            </w:r>
          </w:p>
        </w:tc>
        <w:tc>
          <w:tcPr>
            <w:tcW w:w="4675" w:type="dxa"/>
          </w:tcPr>
          <w:p w14:paraId="621F9530" w14:textId="20852ACF" w:rsidR="00441D15" w:rsidRDefault="00441D15" w:rsidP="001658CE">
            <w:pPr>
              <w:jc w:val="center"/>
            </w:pPr>
            <w:r>
              <w:t>Multiple Payment Methods</w:t>
            </w:r>
          </w:p>
        </w:tc>
      </w:tr>
      <w:tr w:rsidR="00441D15" w14:paraId="16A750CE" w14:textId="77777777" w:rsidTr="0016093E">
        <w:tc>
          <w:tcPr>
            <w:tcW w:w="4675" w:type="dxa"/>
          </w:tcPr>
          <w:p w14:paraId="71CE7176" w14:textId="2FC803F8" w:rsidR="00441D15" w:rsidRDefault="00441D15" w:rsidP="001658CE">
            <w:pPr>
              <w:jc w:val="center"/>
            </w:pPr>
            <w:r>
              <w:t>Simulated Merchandise Previews</w:t>
            </w:r>
          </w:p>
        </w:tc>
        <w:tc>
          <w:tcPr>
            <w:tcW w:w="4675" w:type="dxa"/>
          </w:tcPr>
          <w:p w14:paraId="17E3BBC6" w14:textId="274D007C" w:rsidR="00441D15" w:rsidRDefault="00441D15" w:rsidP="001658CE">
            <w:pPr>
              <w:jc w:val="center"/>
            </w:pPr>
            <w:r>
              <w:t>Ticket Sales</w:t>
            </w:r>
          </w:p>
        </w:tc>
      </w:tr>
      <w:tr w:rsidR="00441D15" w14:paraId="65F50A1E" w14:textId="77777777" w:rsidTr="00160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2BD3B951" w14:textId="50186226" w:rsidR="00441D15" w:rsidRDefault="00441D15" w:rsidP="001658CE">
            <w:pPr>
              <w:jc w:val="center"/>
            </w:pPr>
            <w:r>
              <w:t>Automatic Price Matching</w:t>
            </w:r>
          </w:p>
        </w:tc>
        <w:tc>
          <w:tcPr>
            <w:tcW w:w="4675" w:type="dxa"/>
          </w:tcPr>
          <w:p w14:paraId="74792107" w14:textId="527A221F" w:rsidR="00441D15" w:rsidRDefault="00441D15" w:rsidP="001658CE">
            <w:pPr>
              <w:jc w:val="center"/>
            </w:pPr>
            <w:r>
              <w:t>Product based on Major</w:t>
            </w:r>
          </w:p>
        </w:tc>
      </w:tr>
      <w:tr w:rsidR="00441D15" w14:paraId="1C75B229" w14:textId="77777777" w:rsidTr="0016093E">
        <w:tc>
          <w:tcPr>
            <w:tcW w:w="4675" w:type="dxa"/>
          </w:tcPr>
          <w:p w14:paraId="07F5264C" w14:textId="6A407E19" w:rsidR="00441D15" w:rsidRDefault="00441D15" w:rsidP="001658CE">
            <w:pPr>
              <w:jc w:val="center"/>
            </w:pPr>
            <w:r>
              <w:t>Discount Hub</w:t>
            </w:r>
          </w:p>
        </w:tc>
        <w:tc>
          <w:tcPr>
            <w:tcW w:w="4675" w:type="dxa"/>
          </w:tcPr>
          <w:p w14:paraId="62CAE30F" w14:textId="47326F8E" w:rsidR="00441D15" w:rsidRDefault="00441D15" w:rsidP="001658CE">
            <w:pPr>
              <w:jc w:val="center"/>
            </w:pPr>
            <w:r>
              <w:t>Community Hub</w:t>
            </w:r>
          </w:p>
        </w:tc>
      </w:tr>
      <w:tr w:rsidR="00441D15" w14:paraId="6C12747A" w14:textId="77777777" w:rsidTr="00160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3D03034D" w14:textId="1B0B69AE" w:rsidR="00441D15" w:rsidRDefault="00441D15" w:rsidP="001658CE">
            <w:pPr>
              <w:jc w:val="center"/>
            </w:pPr>
            <w:r>
              <w:t>In-text Book Search</w:t>
            </w:r>
          </w:p>
        </w:tc>
        <w:tc>
          <w:tcPr>
            <w:tcW w:w="4675" w:type="dxa"/>
          </w:tcPr>
          <w:p w14:paraId="37A2653C" w14:textId="1FE1E758" w:rsidR="00441D15" w:rsidRDefault="00441D15" w:rsidP="001658CE">
            <w:pPr>
              <w:jc w:val="center"/>
            </w:pPr>
            <w:r>
              <w:t>Outdoor Pick-up/Drop-Off</w:t>
            </w:r>
          </w:p>
        </w:tc>
      </w:tr>
      <w:tr w:rsidR="00441D15" w14:paraId="4512FE1C" w14:textId="77777777" w:rsidTr="0016093E">
        <w:tc>
          <w:tcPr>
            <w:tcW w:w="4675" w:type="dxa"/>
          </w:tcPr>
          <w:p w14:paraId="387E2A47" w14:textId="04AB5743" w:rsidR="00441D15" w:rsidRDefault="00441D15" w:rsidP="001658CE">
            <w:pPr>
              <w:jc w:val="center"/>
            </w:pPr>
            <w:r>
              <w:t>Online Signup</w:t>
            </w:r>
          </w:p>
        </w:tc>
        <w:tc>
          <w:tcPr>
            <w:tcW w:w="4675" w:type="dxa"/>
          </w:tcPr>
          <w:p w14:paraId="5B28BE22" w14:textId="3C3F45B6" w:rsidR="00441D15" w:rsidRDefault="00441D15" w:rsidP="001658CE">
            <w:pPr>
              <w:jc w:val="center"/>
            </w:pPr>
            <w:r>
              <w:t>Feedback Functionality</w:t>
            </w:r>
          </w:p>
        </w:tc>
      </w:tr>
    </w:tbl>
    <w:p w14:paraId="024DA030" w14:textId="77777777" w:rsidR="006663C4" w:rsidRPr="005039CB" w:rsidRDefault="006663C4" w:rsidP="005039CB"/>
    <w:p w14:paraId="28A4B37F" w14:textId="77777777" w:rsidR="005039CB" w:rsidRPr="005039CB" w:rsidRDefault="005039CB" w:rsidP="005039CB"/>
    <w:sectPr w:rsidR="005039CB" w:rsidRPr="005039C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F9A15" w14:textId="77777777" w:rsidR="0068211D" w:rsidRDefault="0068211D" w:rsidP="005039CB">
      <w:pPr>
        <w:spacing w:after="0" w:line="240" w:lineRule="auto"/>
      </w:pPr>
      <w:r>
        <w:separator/>
      </w:r>
    </w:p>
  </w:endnote>
  <w:endnote w:type="continuationSeparator" w:id="0">
    <w:p w14:paraId="6AD67D62" w14:textId="77777777" w:rsidR="0068211D" w:rsidRDefault="0068211D" w:rsidP="00503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DA101" w14:textId="77777777" w:rsidR="0068211D" w:rsidRDefault="0068211D" w:rsidP="005039CB">
      <w:pPr>
        <w:spacing w:after="0" w:line="240" w:lineRule="auto"/>
      </w:pPr>
      <w:r>
        <w:separator/>
      </w:r>
    </w:p>
  </w:footnote>
  <w:footnote w:type="continuationSeparator" w:id="0">
    <w:p w14:paraId="39DAF5EF" w14:textId="77777777" w:rsidR="0068211D" w:rsidRDefault="0068211D" w:rsidP="005039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7DB35" w14:textId="0E93B32E" w:rsidR="005039CB" w:rsidRDefault="005039CB" w:rsidP="005039CB">
    <w:pPr>
      <w:pStyle w:val="Header"/>
    </w:pPr>
    <w:r>
      <w:t>IT</w:t>
    </w:r>
    <w:r w:rsidR="00CE4F02">
      <w:t xml:space="preserve"> </w:t>
    </w:r>
    <w:r>
      <w:t>811</w:t>
    </w:r>
    <w:r>
      <w:tab/>
      <w:t>Project Definition</w:t>
    </w:r>
    <w:r>
      <w:tab/>
      <w:t>Laura Slocum</w:t>
    </w:r>
  </w:p>
  <w:p w14:paraId="5B315BD1" w14:textId="39EE85E7" w:rsidR="005039CB" w:rsidRDefault="005039CB" w:rsidP="005039CB">
    <w:pPr>
      <w:pStyle w:val="Header"/>
    </w:pPr>
    <w:r>
      <w:t xml:space="preserve">February 2, </w:t>
    </w:r>
    <w:proofErr w:type="gramStart"/>
    <w:r w:rsidR="00CE4F02">
      <w:t>2022</w:t>
    </w:r>
    <w:proofErr w:type="gramEnd"/>
    <w:r>
      <w:tab/>
    </w:r>
    <w:r>
      <w:tab/>
      <w:t>Christopher Herdoiza</w:t>
    </w:r>
  </w:p>
  <w:p w14:paraId="0F9C47CE" w14:textId="77777777" w:rsidR="005039CB" w:rsidRDefault="005039CB" w:rsidP="005039CB">
    <w:pPr>
      <w:pStyle w:val="Header"/>
    </w:pPr>
    <w:r>
      <w:tab/>
    </w:r>
    <w:r>
      <w:tab/>
    </w:r>
    <w:proofErr w:type="spellStart"/>
    <w:r>
      <w:t>Niklas</w:t>
    </w:r>
    <w:proofErr w:type="spellEnd"/>
    <w:r>
      <w:t xml:space="preserve"> Meissner</w:t>
    </w:r>
  </w:p>
  <w:p w14:paraId="38E4B951" w14:textId="0064B030" w:rsidR="005039CB" w:rsidRPr="005039CB" w:rsidRDefault="005039CB" w:rsidP="005039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45DBC"/>
    <w:multiLevelType w:val="hybridMultilevel"/>
    <w:tmpl w:val="99A85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CyNDK0AFIWxsbGlko6SsGpxcWZ+XkgBYa1AFroyAYsAAAA"/>
  </w:docVars>
  <w:rsids>
    <w:rsidRoot w:val="005039CB"/>
    <w:rsid w:val="000064C5"/>
    <w:rsid w:val="00117D0A"/>
    <w:rsid w:val="001658CE"/>
    <w:rsid w:val="00231E2D"/>
    <w:rsid w:val="002A5A51"/>
    <w:rsid w:val="00340E1F"/>
    <w:rsid w:val="003B5940"/>
    <w:rsid w:val="003D5236"/>
    <w:rsid w:val="00431754"/>
    <w:rsid w:val="00441D15"/>
    <w:rsid w:val="005039CB"/>
    <w:rsid w:val="006663C4"/>
    <w:rsid w:val="0068211D"/>
    <w:rsid w:val="006D734E"/>
    <w:rsid w:val="007B0C79"/>
    <w:rsid w:val="00812C50"/>
    <w:rsid w:val="00A17B75"/>
    <w:rsid w:val="00A471FC"/>
    <w:rsid w:val="00AF3319"/>
    <w:rsid w:val="00B41569"/>
    <w:rsid w:val="00BA37A3"/>
    <w:rsid w:val="00CB1D0D"/>
    <w:rsid w:val="00CE4F02"/>
    <w:rsid w:val="00D9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1A8C"/>
  <w15:chartTrackingRefBased/>
  <w15:docId w15:val="{10913AFD-D569-4C73-BE85-A377A116B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9CB"/>
  </w:style>
  <w:style w:type="paragraph" w:styleId="Heading1">
    <w:name w:val="heading 1"/>
    <w:basedOn w:val="Normal"/>
    <w:next w:val="Normal"/>
    <w:link w:val="Heading1Char"/>
    <w:uiPriority w:val="9"/>
    <w:qFormat/>
    <w:rsid w:val="005039C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9CB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39C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9CB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9CB"/>
    <w:pPr>
      <w:spacing w:after="0"/>
      <w:jc w:val="left"/>
      <w:outlineLvl w:val="4"/>
    </w:pPr>
    <w:rPr>
      <w:smallCaps/>
      <w:color w:val="D71623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9CB"/>
    <w:pPr>
      <w:spacing w:after="0"/>
      <w:jc w:val="left"/>
      <w:outlineLvl w:val="5"/>
    </w:pPr>
    <w:rPr>
      <w:smallCaps/>
      <w:color w:val="ED515C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9CB"/>
    <w:pPr>
      <w:spacing w:after="0"/>
      <w:jc w:val="left"/>
      <w:outlineLvl w:val="6"/>
    </w:pPr>
    <w:rPr>
      <w:b/>
      <w:bCs/>
      <w:smallCaps/>
      <w:color w:val="ED515C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9CB"/>
    <w:pPr>
      <w:spacing w:after="0"/>
      <w:jc w:val="left"/>
      <w:outlineLvl w:val="7"/>
    </w:pPr>
    <w:rPr>
      <w:b/>
      <w:bCs/>
      <w:i/>
      <w:iCs/>
      <w:smallCaps/>
      <w:color w:val="D71623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9CB"/>
    <w:pPr>
      <w:spacing w:after="0"/>
      <w:jc w:val="left"/>
      <w:outlineLvl w:val="8"/>
    </w:pPr>
    <w:rPr>
      <w:b/>
      <w:bCs/>
      <w:i/>
      <w:iCs/>
      <w:smallCaps/>
      <w:color w:val="900F17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9C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39C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039C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9CB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9CB"/>
    <w:rPr>
      <w:smallCaps/>
      <w:color w:val="D71623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9CB"/>
    <w:rPr>
      <w:smallCaps/>
      <w:color w:val="ED515C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9CB"/>
    <w:rPr>
      <w:b/>
      <w:bCs/>
      <w:smallCaps/>
      <w:color w:val="ED515C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9CB"/>
    <w:rPr>
      <w:b/>
      <w:bCs/>
      <w:i/>
      <w:iCs/>
      <w:smallCaps/>
      <w:color w:val="D71623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9CB"/>
    <w:rPr>
      <w:b/>
      <w:bCs/>
      <w:i/>
      <w:iCs/>
      <w:smallCaps/>
      <w:color w:val="900F17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39CB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039CB"/>
    <w:pPr>
      <w:pBdr>
        <w:top w:val="single" w:sz="8" w:space="1" w:color="ED515C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39CB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9C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039CB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5039CB"/>
    <w:rPr>
      <w:b/>
      <w:bCs/>
      <w:color w:val="ED515C" w:themeColor="accent6"/>
    </w:rPr>
  </w:style>
  <w:style w:type="character" w:styleId="Emphasis">
    <w:name w:val="Emphasis"/>
    <w:uiPriority w:val="20"/>
    <w:qFormat/>
    <w:rsid w:val="005039CB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5039C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039C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039C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9CB"/>
    <w:pPr>
      <w:pBdr>
        <w:top w:val="single" w:sz="8" w:space="1" w:color="ED515C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9CB"/>
    <w:rPr>
      <w:b/>
      <w:bCs/>
      <w:i/>
      <w:iCs/>
    </w:rPr>
  </w:style>
  <w:style w:type="character" w:styleId="SubtleEmphasis">
    <w:name w:val="Subtle Emphasis"/>
    <w:uiPriority w:val="19"/>
    <w:qFormat/>
    <w:rsid w:val="005039CB"/>
    <w:rPr>
      <w:i/>
      <w:iCs/>
    </w:rPr>
  </w:style>
  <w:style w:type="character" w:styleId="IntenseEmphasis">
    <w:name w:val="Intense Emphasis"/>
    <w:uiPriority w:val="21"/>
    <w:qFormat/>
    <w:rsid w:val="005039CB"/>
    <w:rPr>
      <w:b/>
      <w:bCs/>
      <w:i/>
      <w:iCs/>
      <w:color w:val="ED515C" w:themeColor="accent6"/>
      <w:spacing w:val="10"/>
    </w:rPr>
  </w:style>
  <w:style w:type="character" w:styleId="SubtleReference">
    <w:name w:val="Subtle Reference"/>
    <w:uiPriority w:val="31"/>
    <w:qFormat/>
    <w:rsid w:val="005039CB"/>
    <w:rPr>
      <w:b/>
      <w:bCs/>
    </w:rPr>
  </w:style>
  <w:style w:type="character" w:styleId="IntenseReference">
    <w:name w:val="Intense Reference"/>
    <w:uiPriority w:val="32"/>
    <w:qFormat/>
    <w:rsid w:val="005039C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5039C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39C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03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9CB"/>
  </w:style>
  <w:style w:type="paragraph" w:styleId="Footer">
    <w:name w:val="footer"/>
    <w:basedOn w:val="Normal"/>
    <w:link w:val="FooterChar"/>
    <w:uiPriority w:val="99"/>
    <w:unhideWhenUsed/>
    <w:rsid w:val="00503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9CB"/>
  </w:style>
  <w:style w:type="paragraph" w:styleId="NormalWeb">
    <w:name w:val="Normal (Web)"/>
    <w:basedOn w:val="Normal"/>
    <w:uiPriority w:val="99"/>
    <w:semiHidden/>
    <w:unhideWhenUsed/>
    <w:rsid w:val="005039C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F3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AF33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BA3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7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7336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single" w:sz="12" w:space="31" w:color="EBECF0"/>
            <w:right w:val="none" w:sz="0" w:space="0" w:color="auto"/>
          </w:divBdr>
          <w:divsChild>
            <w:div w:id="1906378108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2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916966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single" w:sz="12" w:space="31" w:color="EBECF0"/>
            <w:right w:val="none" w:sz="0" w:space="0" w:color="auto"/>
          </w:divBdr>
          <w:divsChild>
            <w:div w:id="1562249947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4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4464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3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Quotable">
  <a:themeElements>
    <a:clrScheme name="Quo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Quo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Slocum</dc:creator>
  <cp:keywords/>
  <dc:description/>
  <cp:lastModifiedBy>Herdoiza, Christopher</cp:lastModifiedBy>
  <cp:revision>16</cp:revision>
  <dcterms:created xsi:type="dcterms:W3CDTF">2022-02-02T16:36:00Z</dcterms:created>
  <dcterms:modified xsi:type="dcterms:W3CDTF">2022-02-03T19:32:00Z</dcterms:modified>
</cp:coreProperties>
</file>