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768BC" w14:textId="087A2F72" w:rsidR="00FB3F90" w:rsidRDefault="00FB3F90" w:rsidP="00FB3F90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noProof/>
        </w:rPr>
        <w:drawing>
          <wp:inline distT="0" distB="0" distL="0" distR="0" wp14:anchorId="527AEACD" wp14:editId="2716DFFE">
            <wp:extent cx="5731510" cy="3696824"/>
            <wp:effectExtent l="0" t="0" r="2540" b="0"/>
            <wp:docPr id="1" name="Picture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6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08E38" w14:textId="77777777" w:rsidR="00FB3F90" w:rsidRDefault="00FB3F90" w:rsidP="00FB3F90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</w:p>
    <w:p w14:paraId="5BD0D975" w14:textId="0C69B710" w:rsidR="00FB3F90" w:rsidRDefault="00FB3F90" w:rsidP="00FB3F90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A </w:t>
      </w:r>
      <w:r>
        <w:rPr>
          <w:rFonts w:ascii="Arial" w:hAnsi="Arial" w:cs="Arial"/>
          <w:b/>
          <w:bCs/>
          <w:color w:val="202122"/>
        </w:rPr>
        <w:t>neuron</w:t>
      </w:r>
      <w:r>
        <w:rPr>
          <w:rFonts w:ascii="Arial" w:hAnsi="Arial" w:cs="Arial"/>
          <w:color w:val="202122"/>
        </w:rPr>
        <w:t>, </w:t>
      </w:r>
      <w:r>
        <w:rPr>
          <w:rFonts w:ascii="Arial" w:hAnsi="Arial" w:cs="Arial"/>
          <w:b/>
          <w:bCs/>
          <w:color w:val="202122"/>
        </w:rPr>
        <w:t>neurone</w:t>
      </w:r>
      <w:r>
        <w:rPr>
          <w:rFonts w:ascii="Arial" w:hAnsi="Arial" w:cs="Arial"/>
          <w:color w:val="202122"/>
        </w:rPr>
        <w:t>,</w:t>
      </w:r>
      <w:hyperlink r:id="rId5" w:anchor="cite_note-1" w:history="1"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eastAsiaTheme="majorEastAsia" w:hAnsi="Arial" w:cs="Arial"/>
            <w:sz w:val="19"/>
            <w:szCs w:val="19"/>
            <w:vertAlign w:val="superscript"/>
          </w:rPr>
          <w:t>1</w:t>
        </w:r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]</w:t>
        </w:r>
      </w:hyperlink>
      <w:r>
        <w:rPr>
          <w:rFonts w:ascii="Arial" w:hAnsi="Arial" w:cs="Arial"/>
          <w:color w:val="202122"/>
        </w:rPr>
        <w:t> or </w:t>
      </w:r>
      <w:r>
        <w:rPr>
          <w:rFonts w:ascii="Arial" w:hAnsi="Arial" w:cs="Arial"/>
          <w:b/>
          <w:bCs/>
          <w:color w:val="202122"/>
        </w:rPr>
        <w:t>nerve cell</w:t>
      </w:r>
      <w:r>
        <w:rPr>
          <w:rFonts w:ascii="Arial" w:hAnsi="Arial" w:cs="Arial"/>
          <w:color w:val="202122"/>
        </w:rPr>
        <w:t> is an </w:t>
      </w:r>
      <w:hyperlink r:id="rId6" w:anchor="Cell_excitability" w:tooltip="Membrane potential" w:history="1">
        <w:r>
          <w:rPr>
            <w:rStyle w:val="Hyperlink"/>
            <w:rFonts w:ascii="Arial" w:eastAsiaTheme="majorEastAsia" w:hAnsi="Arial" w:cs="Arial"/>
          </w:rPr>
          <w:t>excitable</w:t>
        </w:r>
      </w:hyperlink>
      <w:r>
        <w:rPr>
          <w:rFonts w:ascii="Arial" w:hAnsi="Arial" w:cs="Arial"/>
          <w:color w:val="202122"/>
        </w:rPr>
        <w:t> </w:t>
      </w:r>
      <w:hyperlink r:id="rId7" w:tooltip="Cell (biology)" w:history="1">
        <w:r>
          <w:rPr>
            <w:rStyle w:val="Hyperlink"/>
            <w:rFonts w:ascii="Arial" w:eastAsiaTheme="majorEastAsia" w:hAnsi="Arial" w:cs="Arial"/>
          </w:rPr>
          <w:t>cell</w:t>
        </w:r>
      </w:hyperlink>
      <w:r>
        <w:rPr>
          <w:rFonts w:ascii="Arial" w:hAnsi="Arial" w:cs="Arial"/>
          <w:color w:val="202122"/>
        </w:rPr>
        <w:t> that fires electric signals called </w:t>
      </w:r>
      <w:hyperlink r:id="rId8" w:tooltip="Action potentials" w:history="1">
        <w:r>
          <w:rPr>
            <w:rStyle w:val="Hyperlink"/>
            <w:rFonts w:ascii="Arial" w:eastAsiaTheme="majorEastAsia" w:hAnsi="Arial" w:cs="Arial"/>
          </w:rPr>
          <w:t>action potentials</w:t>
        </w:r>
      </w:hyperlink>
      <w:r>
        <w:rPr>
          <w:rFonts w:ascii="Arial" w:hAnsi="Arial" w:cs="Arial"/>
          <w:color w:val="202122"/>
        </w:rPr>
        <w:t> across a </w:t>
      </w:r>
      <w:hyperlink r:id="rId9" w:tooltip="Neural network (biology)" w:history="1">
        <w:r>
          <w:rPr>
            <w:rStyle w:val="Hyperlink"/>
            <w:rFonts w:ascii="Arial" w:eastAsiaTheme="majorEastAsia" w:hAnsi="Arial" w:cs="Arial"/>
          </w:rPr>
          <w:t>neural network</w:t>
        </w:r>
      </w:hyperlink>
      <w:r>
        <w:rPr>
          <w:rFonts w:ascii="Arial" w:hAnsi="Arial" w:cs="Arial"/>
          <w:color w:val="202122"/>
        </w:rPr>
        <w:t> in the </w:t>
      </w:r>
      <w:hyperlink r:id="rId10" w:tooltip="Nervous system" w:history="1">
        <w:r>
          <w:rPr>
            <w:rStyle w:val="Hyperlink"/>
            <w:rFonts w:ascii="Arial" w:eastAsiaTheme="majorEastAsia" w:hAnsi="Arial" w:cs="Arial"/>
          </w:rPr>
          <w:t>nervous system</w:t>
        </w:r>
      </w:hyperlink>
      <w:r>
        <w:rPr>
          <w:rFonts w:ascii="Arial" w:hAnsi="Arial" w:cs="Arial"/>
          <w:color w:val="202122"/>
        </w:rPr>
        <w:t>. Neurons communicate with other cells via </w:t>
      </w:r>
      <w:hyperlink r:id="rId11" w:tooltip="Synapse" w:history="1">
        <w:r>
          <w:rPr>
            <w:rStyle w:val="Hyperlink"/>
            <w:rFonts w:ascii="Arial" w:eastAsiaTheme="majorEastAsia" w:hAnsi="Arial" w:cs="Arial"/>
          </w:rPr>
          <w:t>synapses</w:t>
        </w:r>
      </w:hyperlink>
      <w:r>
        <w:rPr>
          <w:rFonts w:ascii="Arial" w:hAnsi="Arial" w:cs="Arial"/>
          <w:color w:val="202122"/>
        </w:rPr>
        <w:t>, which are specialized connections that commonly use minute amounts of chemical </w:t>
      </w:r>
      <w:hyperlink r:id="rId12" w:tooltip="Neurotransmitter" w:history="1">
        <w:r>
          <w:rPr>
            <w:rStyle w:val="Hyperlink"/>
            <w:rFonts w:ascii="Arial" w:eastAsiaTheme="majorEastAsia" w:hAnsi="Arial" w:cs="Arial"/>
          </w:rPr>
          <w:t>neurotransmitters</w:t>
        </w:r>
      </w:hyperlink>
      <w:r>
        <w:rPr>
          <w:rFonts w:ascii="Arial" w:hAnsi="Arial" w:cs="Arial"/>
          <w:color w:val="202122"/>
        </w:rPr>
        <w:t> to pass the electric signal from the presynaptic neuron to the target cell through the synaptic gap.</w:t>
      </w:r>
    </w:p>
    <w:p w14:paraId="7633437A" w14:textId="77777777" w:rsidR="00FB3F90" w:rsidRDefault="00FB3F90" w:rsidP="00FB3F90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Neurons are the main components of </w:t>
      </w:r>
      <w:hyperlink r:id="rId13" w:tooltip="Nervous tissue" w:history="1">
        <w:r>
          <w:rPr>
            <w:rStyle w:val="Hyperlink"/>
            <w:rFonts w:ascii="Arial" w:eastAsiaTheme="majorEastAsia" w:hAnsi="Arial" w:cs="Arial"/>
          </w:rPr>
          <w:t>nervous tissue</w:t>
        </w:r>
      </w:hyperlink>
      <w:r>
        <w:rPr>
          <w:rFonts w:ascii="Arial" w:hAnsi="Arial" w:cs="Arial"/>
          <w:color w:val="202122"/>
        </w:rPr>
        <w:t> in all </w:t>
      </w:r>
      <w:hyperlink r:id="rId14" w:tooltip="Animalia" w:history="1">
        <w:r>
          <w:rPr>
            <w:rStyle w:val="Hyperlink"/>
            <w:rFonts w:ascii="Arial" w:eastAsiaTheme="majorEastAsia" w:hAnsi="Arial" w:cs="Arial"/>
          </w:rPr>
          <w:t>animals</w:t>
        </w:r>
      </w:hyperlink>
      <w:r>
        <w:rPr>
          <w:rFonts w:ascii="Arial" w:hAnsi="Arial" w:cs="Arial"/>
          <w:color w:val="202122"/>
        </w:rPr>
        <w:t> except </w:t>
      </w:r>
      <w:hyperlink r:id="rId15" w:tooltip="Sponge" w:history="1">
        <w:r>
          <w:rPr>
            <w:rStyle w:val="Hyperlink"/>
            <w:rFonts w:ascii="Arial" w:eastAsiaTheme="majorEastAsia" w:hAnsi="Arial" w:cs="Arial"/>
          </w:rPr>
          <w:t>sponges</w:t>
        </w:r>
      </w:hyperlink>
      <w:r>
        <w:rPr>
          <w:rFonts w:ascii="Arial" w:hAnsi="Arial" w:cs="Arial"/>
          <w:color w:val="202122"/>
        </w:rPr>
        <w:t> and </w:t>
      </w:r>
      <w:hyperlink r:id="rId16" w:tooltip="Placozoans" w:history="1">
        <w:r>
          <w:rPr>
            <w:rStyle w:val="Hyperlink"/>
            <w:rFonts w:ascii="Arial" w:eastAsiaTheme="majorEastAsia" w:hAnsi="Arial" w:cs="Arial"/>
          </w:rPr>
          <w:t>placozoans</w:t>
        </w:r>
      </w:hyperlink>
      <w:r>
        <w:rPr>
          <w:rFonts w:ascii="Arial" w:hAnsi="Arial" w:cs="Arial"/>
          <w:color w:val="202122"/>
        </w:rPr>
        <w:t>. </w:t>
      </w:r>
      <w:hyperlink r:id="rId17" w:tooltip="Plant" w:history="1">
        <w:r>
          <w:rPr>
            <w:rStyle w:val="Hyperlink"/>
            <w:rFonts w:ascii="Arial" w:eastAsiaTheme="majorEastAsia" w:hAnsi="Arial" w:cs="Arial"/>
          </w:rPr>
          <w:t>Plants</w:t>
        </w:r>
      </w:hyperlink>
      <w:r>
        <w:rPr>
          <w:rFonts w:ascii="Arial" w:hAnsi="Arial" w:cs="Arial"/>
          <w:color w:val="202122"/>
        </w:rPr>
        <w:t> and </w:t>
      </w:r>
      <w:hyperlink r:id="rId18" w:tooltip="Fungi" w:history="1">
        <w:r>
          <w:rPr>
            <w:rStyle w:val="Hyperlink"/>
            <w:rFonts w:ascii="Arial" w:eastAsiaTheme="majorEastAsia" w:hAnsi="Arial" w:cs="Arial"/>
          </w:rPr>
          <w:t>fungi</w:t>
        </w:r>
      </w:hyperlink>
      <w:r>
        <w:rPr>
          <w:rFonts w:ascii="Arial" w:hAnsi="Arial" w:cs="Arial"/>
          <w:color w:val="202122"/>
        </w:rPr>
        <w:t> do not have nerve cells. Molecular evidence suggests that the ability to generate electric signals first appeared in evolution some 700 to 800 million years ago, during the </w:t>
      </w:r>
      <w:proofErr w:type="spellStart"/>
      <w:r>
        <w:rPr>
          <w:rFonts w:ascii="Arial" w:hAnsi="Arial" w:cs="Arial"/>
          <w:color w:val="202122"/>
        </w:rPr>
        <w:fldChar w:fldCharType="begin"/>
      </w:r>
      <w:r>
        <w:rPr>
          <w:rFonts w:ascii="Arial" w:hAnsi="Arial" w:cs="Arial"/>
          <w:color w:val="202122"/>
        </w:rPr>
        <w:instrText>HYPERLINK "https://en.wikipedia.org/wiki/Tonian" \o "Tonian"</w:instrText>
      </w:r>
      <w:r>
        <w:rPr>
          <w:rFonts w:ascii="Arial" w:hAnsi="Arial" w:cs="Arial"/>
          <w:color w:val="202122"/>
        </w:rPr>
      </w:r>
      <w:r>
        <w:rPr>
          <w:rFonts w:ascii="Arial" w:hAnsi="Arial" w:cs="Arial"/>
          <w:color w:val="202122"/>
        </w:rPr>
        <w:fldChar w:fldCharType="separate"/>
      </w:r>
      <w:r>
        <w:rPr>
          <w:rStyle w:val="Hyperlink"/>
          <w:rFonts w:ascii="Arial" w:eastAsiaTheme="majorEastAsia" w:hAnsi="Arial" w:cs="Arial"/>
        </w:rPr>
        <w:t>Tonian</w:t>
      </w:r>
      <w:proofErr w:type="spellEnd"/>
      <w:r>
        <w:rPr>
          <w:rFonts w:ascii="Arial" w:hAnsi="Arial" w:cs="Arial"/>
          <w:color w:val="202122"/>
        </w:rPr>
        <w:fldChar w:fldCharType="end"/>
      </w:r>
      <w:r>
        <w:rPr>
          <w:rFonts w:ascii="Arial" w:hAnsi="Arial" w:cs="Arial"/>
          <w:color w:val="202122"/>
        </w:rPr>
        <w:t> period. Predecessors of neurons were the </w:t>
      </w:r>
      <w:proofErr w:type="spellStart"/>
      <w:r>
        <w:rPr>
          <w:rFonts w:ascii="Arial" w:hAnsi="Arial" w:cs="Arial"/>
          <w:color w:val="202122"/>
        </w:rPr>
        <w:fldChar w:fldCharType="begin"/>
      </w:r>
      <w:r>
        <w:rPr>
          <w:rFonts w:ascii="Arial" w:hAnsi="Arial" w:cs="Arial"/>
          <w:color w:val="202122"/>
        </w:rPr>
        <w:instrText>HYPERLINK "https://en.wikipedia.org/wiki/Peptidergic" \o "Peptidergic"</w:instrText>
      </w:r>
      <w:r>
        <w:rPr>
          <w:rFonts w:ascii="Arial" w:hAnsi="Arial" w:cs="Arial"/>
          <w:color w:val="202122"/>
        </w:rPr>
      </w:r>
      <w:r>
        <w:rPr>
          <w:rFonts w:ascii="Arial" w:hAnsi="Arial" w:cs="Arial"/>
          <w:color w:val="202122"/>
        </w:rPr>
        <w:fldChar w:fldCharType="separate"/>
      </w:r>
      <w:r>
        <w:rPr>
          <w:rStyle w:val="Hyperlink"/>
          <w:rFonts w:ascii="Arial" w:eastAsiaTheme="majorEastAsia" w:hAnsi="Arial" w:cs="Arial"/>
        </w:rPr>
        <w:t>peptidergic</w:t>
      </w:r>
      <w:proofErr w:type="spellEnd"/>
      <w:r>
        <w:rPr>
          <w:rFonts w:ascii="Arial" w:hAnsi="Arial" w:cs="Arial"/>
          <w:color w:val="202122"/>
        </w:rPr>
        <w:fldChar w:fldCharType="end"/>
      </w:r>
      <w:r>
        <w:rPr>
          <w:rFonts w:ascii="Arial" w:hAnsi="Arial" w:cs="Arial"/>
          <w:color w:val="202122"/>
        </w:rPr>
        <w:t> secretory cells. They eventually gained new gene modules which enabled cells to create post-synaptic scaffolds and ion channels that generate fast electrical signals. The ability to generate electric signals was a key innovation in the evolution of the nervous system.</w:t>
      </w:r>
      <w:hyperlink r:id="rId19" w:anchor="cite_note-2" w:history="1"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eastAsiaTheme="majorEastAsia" w:hAnsi="Arial" w:cs="Arial"/>
            <w:sz w:val="19"/>
            <w:szCs w:val="19"/>
            <w:vertAlign w:val="superscript"/>
          </w:rPr>
          <w:t>2</w:t>
        </w:r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]</w:t>
        </w:r>
      </w:hyperlink>
    </w:p>
    <w:p w14:paraId="27B0A7B1" w14:textId="77777777" w:rsidR="00FB3F90" w:rsidRDefault="00FB3F90" w:rsidP="00FB3F90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Neurons are typically classified into three types based on their function. </w:t>
      </w:r>
      <w:hyperlink r:id="rId20" w:tooltip="Sensory neuron" w:history="1">
        <w:r>
          <w:rPr>
            <w:rStyle w:val="Hyperlink"/>
            <w:rFonts w:ascii="Arial" w:eastAsiaTheme="majorEastAsia" w:hAnsi="Arial" w:cs="Arial"/>
          </w:rPr>
          <w:t>Sensory neurons</w:t>
        </w:r>
      </w:hyperlink>
      <w:r>
        <w:rPr>
          <w:rFonts w:ascii="Arial" w:hAnsi="Arial" w:cs="Arial"/>
          <w:color w:val="202122"/>
        </w:rPr>
        <w:t> respond to </w:t>
      </w:r>
      <w:hyperlink r:id="rId21" w:tooltip="Stimulus (physiology)" w:history="1">
        <w:r>
          <w:rPr>
            <w:rStyle w:val="Hyperlink"/>
            <w:rFonts w:ascii="Arial" w:eastAsiaTheme="majorEastAsia" w:hAnsi="Arial" w:cs="Arial"/>
          </w:rPr>
          <w:t>stimuli</w:t>
        </w:r>
      </w:hyperlink>
      <w:r>
        <w:rPr>
          <w:rFonts w:ascii="Arial" w:hAnsi="Arial" w:cs="Arial"/>
          <w:color w:val="202122"/>
        </w:rPr>
        <w:t> such as touch, sound, or light that affect the cells of the </w:t>
      </w:r>
      <w:hyperlink r:id="rId22" w:tooltip="Sense" w:history="1">
        <w:r>
          <w:rPr>
            <w:rStyle w:val="Hyperlink"/>
            <w:rFonts w:ascii="Arial" w:eastAsiaTheme="majorEastAsia" w:hAnsi="Arial" w:cs="Arial"/>
          </w:rPr>
          <w:t>sensory organs</w:t>
        </w:r>
      </w:hyperlink>
      <w:r>
        <w:rPr>
          <w:rFonts w:ascii="Arial" w:hAnsi="Arial" w:cs="Arial"/>
          <w:color w:val="202122"/>
        </w:rPr>
        <w:t>, and they send signals to the </w:t>
      </w:r>
      <w:hyperlink r:id="rId23" w:tooltip="Spinal cord" w:history="1">
        <w:r>
          <w:rPr>
            <w:rStyle w:val="Hyperlink"/>
            <w:rFonts w:ascii="Arial" w:eastAsiaTheme="majorEastAsia" w:hAnsi="Arial" w:cs="Arial"/>
          </w:rPr>
          <w:t>spinal cord</w:t>
        </w:r>
      </w:hyperlink>
      <w:r>
        <w:rPr>
          <w:rFonts w:ascii="Arial" w:hAnsi="Arial" w:cs="Arial"/>
          <w:color w:val="202122"/>
        </w:rPr>
        <w:t> or </w:t>
      </w:r>
      <w:hyperlink r:id="rId24" w:tooltip="Brain" w:history="1">
        <w:r>
          <w:rPr>
            <w:rStyle w:val="Hyperlink"/>
            <w:rFonts w:ascii="Arial" w:eastAsiaTheme="majorEastAsia" w:hAnsi="Arial" w:cs="Arial"/>
          </w:rPr>
          <w:t>brain</w:t>
        </w:r>
      </w:hyperlink>
      <w:r>
        <w:rPr>
          <w:rFonts w:ascii="Arial" w:hAnsi="Arial" w:cs="Arial"/>
          <w:color w:val="202122"/>
        </w:rPr>
        <w:t>. </w:t>
      </w:r>
      <w:hyperlink r:id="rId25" w:tooltip="Motor neuron" w:history="1">
        <w:r>
          <w:rPr>
            <w:rStyle w:val="Hyperlink"/>
            <w:rFonts w:ascii="Arial" w:eastAsiaTheme="majorEastAsia" w:hAnsi="Arial" w:cs="Arial"/>
          </w:rPr>
          <w:t>Motor neurons</w:t>
        </w:r>
      </w:hyperlink>
      <w:r>
        <w:rPr>
          <w:rFonts w:ascii="Arial" w:hAnsi="Arial" w:cs="Arial"/>
          <w:color w:val="202122"/>
        </w:rPr>
        <w:t> receive signals from the brain and spinal cord to control everything from </w:t>
      </w:r>
      <w:hyperlink r:id="rId26" w:tooltip="Muscle contraction" w:history="1">
        <w:r>
          <w:rPr>
            <w:rStyle w:val="Hyperlink"/>
            <w:rFonts w:ascii="Arial" w:eastAsiaTheme="majorEastAsia" w:hAnsi="Arial" w:cs="Arial"/>
          </w:rPr>
          <w:t>muscle contractions</w:t>
        </w:r>
      </w:hyperlink>
      <w:hyperlink r:id="rId27" w:anchor="cite_note-3" w:history="1"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eastAsiaTheme="majorEastAsia" w:hAnsi="Arial" w:cs="Arial"/>
            <w:sz w:val="19"/>
            <w:szCs w:val="19"/>
            <w:vertAlign w:val="superscript"/>
          </w:rPr>
          <w:t>3</w:t>
        </w:r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]</w:t>
        </w:r>
      </w:hyperlink>
      <w:r>
        <w:rPr>
          <w:rFonts w:ascii="Arial" w:hAnsi="Arial" w:cs="Arial"/>
          <w:color w:val="202122"/>
        </w:rPr>
        <w:t> to </w:t>
      </w:r>
      <w:hyperlink r:id="rId28" w:tooltip="Gland" w:history="1">
        <w:r>
          <w:rPr>
            <w:rStyle w:val="Hyperlink"/>
            <w:rFonts w:ascii="Arial" w:eastAsiaTheme="majorEastAsia" w:hAnsi="Arial" w:cs="Arial"/>
          </w:rPr>
          <w:t>glandular output</w:t>
        </w:r>
      </w:hyperlink>
      <w:r>
        <w:rPr>
          <w:rFonts w:ascii="Arial" w:hAnsi="Arial" w:cs="Arial"/>
          <w:color w:val="202122"/>
        </w:rPr>
        <w:t>. </w:t>
      </w:r>
      <w:hyperlink r:id="rId29" w:tooltip="Interneuron" w:history="1">
        <w:r>
          <w:rPr>
            <w:rStyle w:val="Hyperlink"/>
            <w:rFonts w:ascii="Arial" w:eastAsiaTheme="majorEastAsia" w:hAnsi="Arial" w:cs="Arial"/>
          </w:rPr>
          <w:t>Interneurons</w:t>
        </w:r>
      </w:hyperlink>
      <w:r>
        <w:rPr>
          <w:rFonts w:ascii="Arial" w:hAnsi="Arial" w:cs="Arial"/>
          <w:color w:val="202122"/>
        </w:rPr>
        <w:t> connect neurons to other neurons within the same region of the brain or spinal cord. When multiple neurons are functionally connected together, they form what is called a </w:t>
      </w:r>
      <w:hyperlink r:id="rId30" w:tooltip="Neural circuit" w:history="1">
        <w:r>
          <w:rPr>
            <w:rStyle w:val="Hyperlink"/>
            <w:rFonts w:ascii="Arial" w:eastAsiaTheme="majorEastAsia" w:hAnsi="Arial" w:cs="Arial"/>
          </w:rPr>
          <w:t>neural circuit</w:t>
        </w:r>
      </w:hyperlink>
      <w:r>
        <w:rPr>
          <w:rFonts w:ascii="Arial" w:hAnsi="Arial" w:cs="Arial"/>
          <w:color w:val="202122"/>
        </w:rPr>
        <w:t>.</w:t>
      </w:r>
    </w:p>
    <w:p w14:paraId="3F1DFB41" w14:textId="77777777" w:rsidR="00FB3F90" w:rsidRDefault="00FB3F90" w:rsidP="00FB3F90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A neuron contains all the structures of other cells such as a </w:t>
      </w:r>
      <w:hyperlink r:id="rId31" w:tooltip="Cell nucleus" w:history="1">
        <w:r>
          <w:rPr>
            <w:rStyle w:val="Hyperlink"/>
            <w:rFonts w:ascii="Arial" w:eastAsiaTheme="majorEastAsia" w:hAnsi="Arial" w:cs="Arial"/>
          </w:rPr>
          <w:t>nucleus</w:t>
        </w:r>
      </w:hyperlink>
      <w:r>
        <w:rPr>
          <w:rFonts w:ascii="Arial" w:hAnsi="Arial" w:cs="Arial"/>
          <w:color w:val="202122"/>
        </w:rPr>
        <w:t>, </w:t>
      </w:r>
      <w:hyperlink r:id="rId32" w:tooltip="Mitochondria" w:history="1">
        <w:r>
          <w:rPr>
            <w:rStyle w:val="Hyperlink"/>
            <w:rFonts w:ascii="Arial" w:eastAsiaTheme="majorEastAsia" w:hAnsi="Arial" w:cs="Arial"/>
          </w:rPr>
          <w:t>mitochondria</w:t>
        </w:r>
      </w:hyperlink>
      <w:r>
        <w:rPr>
          <w:rFonts w:ascii="Arial" w:hAnsi="Arial" w:cs="Arial"/>
          <w:color w:val="202122"/>
        </w:rPr>
        <w:t>, and </w:t>
      </w:r>
      <w:hyperlink r:id="rId33" w:tooltip="Golgi bodies" w:history="1">
        <w:r>
          <w:rPr>
            <w:rStyle w:val="Hyperlink"/>
            <w:rFonts w:ascii="Arial" w:eastAsiaTheme="majorEastAsia" w:hAnsi="Arial" w:cs="Arial"/>
          </w:rPr>
          <w:t>Golgi bodies</w:t>
        </w:r>
      </w:hyperlink>
      <w:r>
        <w:rPr>
          <w:rFonts w:ascii="Arial" w:hAnsi="Arial" w:cs="Arial"/>
          <w:color w:val="202122"/>
        </w:rPr>
        <w:t> but has additional unique structures such as an </w:t>
      </w:r>
      <w:hyperlink r:id="rId34" w:tooltip="Axon" w:history="1">
        <w:r>
          <w:rPr>
            <w:rStyle w:val="Hyperlink"/>
            <w:rFonts w:ascii="Arial" w:eastAsiaTheme="majorEastAsia" w:hAnsi="Arial" w:cs="Arial"/>
          </w:rPr>
          <w:t>axon</w:t>
        </w:r>
      </w:hyperlink>
      <w:r>
        <w:rPr>
          <w:rFonts w:ascii="Arial" w:hAnsi="Arial" w:cs="Arial"/>
          <w:color w:val="202122"/>
        </w:rPr>
        <w:t>, and </w:t>
      </w:r>
      <w:hyperlink r:id="rId35" w:tooltip="Dendrite" w:history="1">
        <w:r>
          <w:rPr>
            <w:rStyle w:val="Hyperlink"/>
            <w:rFonts w:ascii="Arial" w:eastAsiaTheme="majorEastAsia" w:hAnsi="Arial" w:cs="Arial"/>
          </w:rPr>
          <w:t>dendrites</w:t>
        </w:r>
      </w:hyperlink>
      <w:r>
        <w:rPr>
          <w:rFonts w:ascii="Arial" w:hAnsi="Arial" w:cs="Arial"/>
          <w:color w:val="202122"/>
        </w:rPr>
        <w:t>.</w:t>
      </w:r>
      <w:hyperlink r:id="rId36" w:anchor="cite_note-Betts-4" w:history="1"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eastAsiaTheme="majorEastAsia" w:hAnsi="Arial" w:cs="Arial"/>
            <w:sz w:val="19"/>
            <w:szCs w:val="19"/>
            <w:vertAlign w:val="superscript"/>
          </w:rPr>
          <w:t>4</w:t>
        </w:r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]</w:t>
        </w:r>
      </w:hyperlink>
      <w:r>
        <w:rPr>
          <w:rFonts w:ascii="Arial" w:hAnsi="Arial" w:cs="Arial"/>
          <w:color w:val="202122"/>
        </w:rPr>
        <w:t xml:space="preserve"> The soma is a compact structure, and the axon and dendrites are </w:t>
      </w:r>
      <w:r>
        <w:rPr>
          <w:rFonts w:ascii="Arial" w:hAnsi="Arial" w:cs="Arial"/>
          <w:color w:val="202122"/>
        </w:rPr>
        <w:lastRenderedPageBreak/>
        <w:t xml:space="preserve">filaments extruding from the soma. Dendrites typically branch profusely and extend a few hundred </w:t>
      </w:r>
      <w:proofErr w:type="spellStart"/>
      <w:r>
        <w:rPr>
          <w:rFonts w:ascii="Arial" w:hAnsi="Arial" w:cs="Arial"/>
          <w:color w:val="202122"/>
        </w:rPr>
        <w:t>micrometers</w:t>
      </w:r>
      <w:proofErr w:type="spellEnd"/>
      <w:r>
        <w:rPr>
          <w:rFonts w:ascii="Arial" w:hAnsi="Arial" w:cs="Arial"/>
          <w:color w:val="202122"/>
        </w:rPr>
        <w:t xml:space="preserve"> from the soma. The axon leaves the soma at a swelling called the </w:t>
      </w:r>
      <w:hyperlink r:id="rId37" w:tooltip="Axon hillock" w:history="1">
        <w:r>
          <w:rPr>
            <w:rStyle w:val="Hyperlink"/>
            <w:rFonts w:ascii="Arial" w:eastAsiaTheme="majorEastAsia" w:hAnsi="Arial" w:cs="Arial"/>
          </w:rPr>
          <w:t>axon hillock</w:t>
        </w:r>
      </w:hyperlink>
      <w:r>
        <w:rPr>
          <w:rFonts w:ascii="Arial" w:hAnsi="Arial" w:cs="Arial"/>
          <w:color w:val="202122"/>
        </w:rPr>
        <w:t> and travels for as far as 1 meter in humans or more in other species. It branches but usually maintains a constant diameter. At the farthest tip of the axon's branches are </w:t>
      </w:r>
      <w:hyperlink r:id="rId38" w:tooltip="Axon terminals" w:history="1">
        <w:r>
          <w:rPr>
            <w:rStyle w:val="Hyperlink"/>
            <w:rFonts w:ascii="Arial" w:eastAsiaTheme="majorEastAsia" w:hAnsi="Arial" w:cs="Arial"/>
          </w:rPr>
          <w:t>axon terminals</w:t>
        </w:r>
      </w:hyperlink>
      <w:r>
        <w:rPr>
          <w:rFonts w:ascii="Arial" w:hAnsi="Arial" w:cs="Arial"/>
          <w:color w:val="202122"/>
        </w:rPr>
        <w:t>, where the neuron can transmit a signal across the </w:t>
      </w:r>
      <w:hyperlink r:id="rId39" w:tooltip="Synapse" w:history="1">
        <w:r>
          <w:rPr>
            <w:rStyle w:val="Hyperlink"/>
            <w:rFonts w:ascii="Arial" w:eastAsiaTheme="majorEastAsia" w:hAnsi="Arial" w:cs="Arial"/>
          </w:rPr>
          <w:t>synapse</w:t>
        </w:r>
      </w:hyperlink>
      <w:r>
        <w:rPr>
          <w:rFonts w:ascii="Arial" w:hAnsi="Arial" w:cs="Arial"/>
          <w:color w:val="202122"/>
        </w:rPr>
        <w:t> to another cell. Neurons may lack dendrites or have no axon. The term </w:t>
      </w:r>
      <w:hyperlink r:id="rId40" w:tooltip="Neurite" w:history="1">
        <w:r>
          <w:rPr>
            <w:rStyle w:val="Hyperlink"/>
            <w:rFonts w:ascii="Arial" w:eastAsiaTheme="majorEastAsia" w:hAnsi="Arial" w:cs="Arial"/>
          </w:rPr>
          <w:t>neurite</w:t>
        </w:r>
      </w:hyperlink>
      <w:r>
        <w:rPr>
          <w:rFonts w:ascii="Arial" w:hAnsi="Arial" w:cs="Arial"/>
          <w:color w:val="202122"/>
        </w:rPr>
        <w:t> is used to describe either a dendrite or an axon, particularly when the cell is </w:t>
      </w:r>
      <w:hyperlink r:id="rId41" w:tooltip="Cellular differentiation" w:history="1">
        <w:r>
          <w:rPr>
            <w:rStyle w:val="Hyperlink"/>
            <w:rFonts w:ascii="Arial" w:eastAsiaTheme="majorEastAsia" w:hAnsi="Arial" w:cs="Arial"/>
          </w:rPr>
          <w:t>undifferentiated</w:t>
        </w:r>
      </w:hyperlink>
      <w:r>
        <w:rPr>
          <w:rFonts w:ascii="Arial" w:hAnsi="Arial" w:cs="Arial"/>
          <w:color w:val="202122"/>
        </w:rPr>
        <w:t>.</w:t>
      </w:r>
    </w:p>
    <w:p w14:paraId="7C3CD12A" w14:textId="77777777" w:rsidR="00FB3F90" w:rsidRDefault="00FB3F90" w:rsidP="00FB3F90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 xml:space="preserve">Most neurons receive signals via the dendrites and soma and send out signals down the axon. At the majority of synapses, signals cross from the axon of one neuron to a dendrite of another. However, synapses can connect an axon to another axon or a dendrite to another dendrite. The </w:t>
      </w:r>
      <w:proofErr w:type="spellStart"/>
      <w:r>
        <w:rPr>
          <w:rFonts w:ascii="Arial" w:hAnsi="Arial" w:cs="Arial"/>
          <w:color w:val="202122"/>
        </w:rPr>
        <w:t>signaling</w:t>
      </w:r>
      <w:proofErr w:type="spellEnd"/>
      <w:r>
        <w:rPr>
          <w:rFonts w:ascii="Arial" w:hAnsi="Arial" w:cs="Arial"/>
          <w:color w:val="202122"/>
        </w:rPr>
        <w:t xml:space="preserve"> process is partly electrical and partly chemical. Neurons are electrically excitable, due to maintenance of </w:t>
      </w:r>
      <w:hyperlink r:id="rId42" w:tooltip="Voltage" w:history="1">
        <w:r>
          <w:rPr>
            <w:rStyle w:val="Hyperlink"/>
            <w:rFonts w:ascii="Arial" w:eastAsiaTheme="majorEastAsia" w:hAnsi="Arial" w:cs="Arial"/>
          </w:rPr>
          <w:t>voltage</w:t>
        </w:r>
      </w:hyperlink>
      <w:r>
        <w:rPr>
          <w:rFonts w:ascii="Arial" w:hAnsi="Arial" w:cs="Arial"/>
          <w:color w:val="202122"/>
        </w:rPr>
        <w:t> gradients across their </w:t>
      </w:r>
      <w:hyperlink r:id="rId43" w:tooltip="Cell membrane" w:history="1">
        <w:r>
          <w:rPr>
            <w:rStyle w:val="Hyperlink"/>
            <w:rFonts w:ascii="Arial" w:eastAsiaTheme="majorEastAsia" w:hAnsi="Arial" w:cs="Arial"/>
          </w:rPr>
          <w:t>membranes</w:t>
        </w:r>
      </w:hyperlink>
      <w:r>
        <w:rPr>
          <w:rFonts w:ascii="Arial" w:hAnsi="Arial" w:cs="Arial"/>
          <w:color w:val="202122"/>
        </w:rPr>
        <w:t>. If the voltage changes by a large enough amount over a short interval, the neuron generates an </w:t>
      </w:r>
      <w:hyperlink r:id="rId44" w:tooltip="All-or-none law" w:history="1">
        <w:r>
          <w:rPr>
            <w:rStyle w:val="Hyperlink"/>
            <w:rFonts w:ascii="Arial" w:eastAsiaTheme="majorEastAsia" w:hAnsi="Arial" w:cs="Arial"/>
          </w:rPr>
          <w:t>all-or-nothing</w:t>
        </w:r>
      </w:hyperlink>
      <w:r>
        <w:rPr>
          <w:rFonts w:ascii="Arial" w:hAnsi="Arial" w:cs="Arial"/>
          <w:color w:val="202122"/>
        </w:rPr>
        <w:t> </w:t>
      </w:r>
      <w:hyperlink r:id="rId45" w:tooltip="Electrochemical" w:history="1">
        <w:r>
          <w:rPr>
            <w:rStyle w:val="Hyperlink"/>
            <w:rFonts w:ascii="Arial" w:eastAsiaTheme="majorEastAsia" w:hAnsi="Arial" w:cs="Arial"/>
          </w:rPr>
          <w:t>electrochemical</w:t>
        </w:r>
      </w:hyperlink>
      <w:r>
        <w:rPr>
          <w:rFonts w:ascii="Arial" w:hAnsi="Arial" w:cs="Arial"/>
          <w:color w:val="202122"/>
        </w:rPr>
        <w:t> pulse called an </w:t>
      </w:r>
      <w:hyperlink r:id="rId46" w:tooltip="Action potential" w:history="1">
        <w:r>
          <w:rPr>
            <w:rStyle w:val="Hyperlink"/>
            <w:rFonts w:ascii="Arial" w:eastAsiaTheme="majorEastAsia" w:hAnsi="Arial" w:cs="Arial"/>
          </w:rPr>
          <w:t>action potential</w:t>
        </w:r>
      </w:hyperlink>
      <w:r>
        <w:rPr>
          <w:rFonts w:ascii="Arial" w:hAnsi="Arial" w:cs="Arial"/>
          <w:color w:val="202122"/>
        </w:rPr>
        <w:t>. This potential travels rapidly along the axon and activates synaptic connections as it reaches them. Synaptic signals may be </w:t>
      </w:r>
      <w:hyperlink r:id="rId47" w:tooltip="Excitatory postsynaptic potential" w:history="1">
        <w:r>
          <w:rPr>
            <w:rStyle w:val="Hyperlink"/>
            <w:rFonts w:ascii="Arial" w:eastAsiaTheme="majorEastAsia" w:hAnsi="Arial" w:cs="Arial"/>
          </w:rPr>
          <w:t>excitatory</w:t>
        </w:r>
      </w:hyperlink>
      <w:r>
        <w:rPr>
          <w:rFonts w:ascii="Arial" w:hAnsi="Arial" w:cs="Arial"/>
          <w:color w:val="202122"/>
        </w:rPr>
        <w:t> or </w:t>
      </w:r>
      <w:hyperlink r:id="rId48" w:tooltip="Inhibitory postsynaptic potential" w:history="1">
        <w:r>
          <w:rPr>
            <w:rStyle w:val="Hyperlink"/>
            <w:rFonts w:ascii="Arial" w:eastAsiaTheme="majorEastAsia" w:hAnsi="Arial" w:cs="Arial"/>
          </w:rPr>
          <w:t>inhibitory</w:t>
        </w:r>
      </w:hyperlink>
      <w:r>
        <w:rPr>
          <w:rFonts w:ascii="Arial" w:hAnsi="Arial" w:cs="Arial"/>
          <w:color w:val="202122"/>
        </w:rPr>
        <w:t>, increasing or reducing the net voltage that reaches the soma.</w:t>
      </w:r>
    </w:p>
    <w:p w14:paraId="44312F52" w14:textId="77777777" w:rsidR="00FB3F90" w:rsidRDefault="00FB3F90" w:rsidP="00FB3F90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In most cases, neurons are generated by </w:t>
      </w:r>
      <w:hyperlink r:id="rId49" w:tooltip="Neural stem cell" w:history="1">
        <w:r>
          <w:rPr>
            <w:rStyle w:val="Hyperlink"/>
            <w:rFonts w:ascii="Arial" w:eastAsiaTheme="majorEastAsia" w:hAnsi="Arial" w:cs="Arial"/>
          </w:rPr>
          <w:t>neural stem cells</w:t>
        </w:r>
      </w:hyperlink>
      <w:r>
        <w:rPr>
          <w:rFonts w:ascii="Arial" w:hAnsi="Arial" w:cs="Arial"/>
          <w:color w:val="202122"/>
        </w:rPr>
        <w:t> during brain development and childhood. </w:t>
      </w:r>
      <w:hyperlink r:id="rId50" w:tooltip="Neurogenesis" w:history="1">
        <w:r>
          <w:rPr>
            <w:rStyle w:val="Hyperlink"/>
            <w:rFonts w:ascii="Arial" w:eastAsiaTheme="majorEastAsia" w:hAnsi="Arial" w:cs="Arial"/>
          </w:rPr>
          <w:t>Neurogenesis</w:t>
        </w:r>
      </w:hyperlink>
      <w:r>
        <w:rPr>
          <w:rFonts w:ascii="Arial" w:hAnsi="Arial" w:cs="Arial"/>
          <w:color w:val="202122"/>
        </w:rPr>
        <w:t> largely ceases during adulthood in most areas of the brain.</w:t>
      </w:r>
    </w:p>
    <w:p w14:paraId="4DABB52C" w14:textId="77777777" w:rsidR="00AE72DC" w:rsidRDefault="00AE72DC"/>
    <w:sectPr w:rsidR="00AE7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90"/>
    <w:rsid w:val="005D2077"/>
    <w:rsid w:val="00963255"/>
    <w:rsid w:val="00AE72DC"/>
    <w:rsid w:val="00CE4B62"/>
    <w:rsid w:val="00FB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DC026"/>
  <w15:chartTrackingRefBased/>
  <w15:docId w15:val="{6183CBA0-7967-487F-9B26-0D047106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F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F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F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F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F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F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F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F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F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F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F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3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3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F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3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3F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F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F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3F9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B3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B3F90"/>
    <w:rPr>
      <w:color w:val="0000FF"/>
      <w:u w:val="single"/>
    </w:rPr>
  </w:style>
  <w:style w:type="character" w:customStyle="1" w:styleId="cite-bracket">
    <w:name w:val="cite-bracket"/>
    <w:basedOn w:val="DefaultParagraphFont"/>
    <w:rsid w:val="00FB3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Nervous_tissue" TargetMode="External"/><Relationship Id="rId18" Type="http://schemas.openxmlformats.org/officeDocument/2006/relationships/hyperlink" Target="https://en.wikipedia.org/wiki/Fungi" TargetMode="External"/><Relationship Id="rId26" Type="http://schemas.openxmlformats.org/officeDocument/2006/relationships/hyperlink" Target="https://en.wikipedia.org/wiki/Muscle_contraction" TargetMode="External"/><Relationship Id="rId39" Type="http://schemas.openxmlformats.org/officeDocument/2006/relationships/hyperlink" Target="https://en.wikipedia.org/wiki/Synapse" TargetMode="External"/><Relationship Id="rId21" Type="http://schemas.openxmlformats.org/officeDocument/2006/relationships/hyperlink" Target="https://en.wikipedia.org/wiki/Stimulus_(physiology)" TargetMode="External"/><Relationship Id="rId34" Type="http://schemas.openxmlformats.org/officeDocument/2006/relationships/hyperlink" Target="https://en.wikipedia.org/wiki/Axon" TargetMode="External"/><Relationship Id="rId42" Type="http://schemas.openxmlformats.org/officeDocument/2006/relationships/hyperlink" Target="https://en.wikipedia.org/wiki/Voltage" TargetMode="External"/><Relationship Id="rId47" Type="http://schemas.openxmlformats.org/officeDocument/2006/relationships/hyperlink" Target="https://en.wikipedia.org/wiki/Excitatory_postsynaptic_potential" TargetMode="External"/><Relationship Id="rId50" Type="http://schemas.openxmlformats.org/officeDocument/2006/relationships/hyperlink" Target="https://en.wikipedia.org/wiki/Neurogenesis" TargetMode="External"/><Relationship Id="rId7" Type="http://schemas.openxmlformats.org/officeDocument/2006/relationships/hyperlink" Target="https://en.wikipedia.org/wiki/Cell_(biology)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Placozoans" TargetMode="External"/><Relationship Id="rId29" Type="http://schemas.openxmlformats.org/officeDocument/2006/relationships/hyperlink" Target="https://en.wikipedia.org/wiki/Interneuron" TargetMode="External"/><Relationship Id="rId11" Type="http://schemas.openxmlformats.org/officeDocument/2006/relationships/hyperlink" Target="https://en.wikipedia.org/wiki/Synapse" TargetMode="External"/><Relationship Id="rId24" Type="http://schemas.openxmlformats.org/officeDocument/2006/relationships/hyperlink" Target="https://en.wikipedia.org/wiki/Brain" TargetMode="External"/><Relationship Id="rId32" Type="http://schemas.openxmlformats.org/officeDocument/2006/relationships/hyperlink" Target="https://en.wikipedia.org/wiki/Mitochondria" TargetMode="External"/><Relationship Id="rId37" Type="http://schemas.openxmlformats.org/officeDocument/2006/relationships/hyperlink" Target="https://en.wikipedia.org/wiki/Axon_hillock" TargetMode="External"/><Relationship Id="rId40" Type="http://schemas.openxmlformats.org/officeDocument/2006/relationships/hyperlink" Target="https://en.wikipedia.org/wiki/Neurite" TargetMode="External"/><Relationship Id="rId45" Type="http://schemas.openxmlformats.org/officeDocument/2006/relationships/hyperlink" Target="https://en.wikipedia.org/wiki/Electrochemical" TargetMode="External"/><Relationship Id="rId5" Type="http://schemas.openxmlformats.org/officeDocument/2006/relationships/hyperlink" Target="https://en.wikipedia.org/wiki/Neuron" TargetMode="External"/><Relationship Id="rId15" Type="http://schemas.openxmlformats.org/officeDocument/2006/relationships/hyperlink" Target="https://en.wikipedia.org/wiki/Sponge" TargetMode="External"/><Relationship Id="rId23" Type="http://schemas.openxmlformats.org/officeDocument/2006/relationships/hyperlink" Target="https://en.wikipedia.org/wiki/Spinal_cord" TargetMode="External"/><Relationship Id="rId28" Type="http://schemas.openxmlformats.org/officeDocument/2006/relationships/hyperlink" Target="https://en.wikipedia.org/wiki/Gland" TargetMode="External"/><Relationship Id="rId36" Type="http://schemas.openxmlformats.org/officeDocument/2006/relationships/hyperlink" Target="https://en.wikipedia.org/wiki/Neuron" TargetMode="External"/><Relationship Id="rId49" Type="http://schemas.openxmlformats.org/officeDocument/2006/relationships/hyperlink" Target="https://en.wikipedia.org/wiki/Neural_stem_cell" TargetMode="External"/><Relationship Id="rId10" Type="http://schemas.openxmlformats.org/officeDocument/2006/relationships/hyperlink" Target="https://en.wikipedia.org/wiki/Nervous_system" TargetMode="External"/><Relationship Id="rId19" Type="http://schemas.openxmlformats.org/officeDocument/2006/relationships/hyperlink" Target="https://en.wikipedia.org/wiki/Neuron" TargetMode="External"/><Relationship Id="rId31" Type="http://schemas.openxmlformats.org/officeDocument/2006/relationships/hyperlink" Target="https://en.wikipedia.org/wiki/Cell_nucleus" TargetMode="External"/><Relationship Id="rId44" Type="http://schemas.openxmlformats.org/officeDocument/2006/relationships/hyperlink" Target="https://en.wikipedia.org/wiki/All-or-none_law" TargetMode="External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en.wikipedia.org/wiki/Neural_network_(biology)" TargetMode="External"/><Relationship Id="rId14" Type="http://schemas.openxmlformats.org/officeDocument/2006/relationships/hyperlink" Target="https://en.wikipedia.org/wiki/Animalia" TargetMode="External"/><Relationship Id="rId22" Type="http://schemas.openxmlformats.org/officeDocument/2006/relationships/hyperlink" Target="https://en.wikipedia.org/wiki/Sense" TargetMode="External"/><Relationship Id="rId27" Type="http://schemas.openxmlformats.org/officeDocument/2006/relationships/hyperlink" Target="https://en.wikipedia.org/wiki/Neuron" TargetMode="External"/><Relationship Id="rId30" Type="http://schemas.openxmlformats.org/officeDocument/2006/relationships/hyperlink" Target="https://en.wikipedia.org/wiki/Neural_circuit" TargetMode="External"/><Relationship Id="rId35" Type="http://schemas.openxmlformats.org/officeDocument/2006/relationships/hyperlink" Target="https://en.wikipedia.org/wiki/Dendrite" TargetMode="External"/><Relationship Id="rId43" Type="http://schemas.openxmlformats.org/officeDocument/2006/relationships/hyperlink" Target="https://en.wikipedia.org/wiki/Cell_membrane" TargetMode="External"/><Relationship Id="rId48" Type="http://schemas.openxmlformats.org/officeDocument/2006/relationships/hyperlink" Target="https://en.wikipedia.org/wiki/Inhibitory_postsynaptic_potential" TargetMode="External"/><Relationship Id="rId8" Type="http://schemas.openxmlformats.org/officeDocument/2006/relationships/hyperlink" Target="https://en.wikipedia.org/wiki/Action_potentials" TargetMode="Externa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en.wikipedia.org/wiki/Neurotransmitter" TargetMode="External"/><Relationship Id="rId17" Type="http://schemas.openxmlformats.org/officeDocument/2006/relationships/hyperlink" Target="https://en.wikipedia.org/wiki/Plant" TargetMode="External"/><Relationship Id="rId25" Type="http://schemas.openxmlformats.org/officeDocument/2006/relationships/hyperlink" Target="https://en.wikipedia.org/wiki/Motor_neuron" TargetMode="External"/><Relationship Id="rId33" Type="http://schemas.openxmlformats.org/officeDocument/2006/relationships/hyperlink" Target="https://en.wikipedia.org/wiki/Golgi_bodies" TargetMode="External"/><Relationship Id="rId38" Type="http://schemas.openxmlformats.org/officeDocument/2006/relationships/hyperlink" Target="https://en.wikipedia.org/wiki/Axon_terminals" TargetMode="External"/><Relationship Id="rId46" Type="http://schemas.openxmlformats.org/officeDocument/2006/relationships/hyperlink" Target="https://en.wikipedia.org/wiki/Action_potential" TargetMode="External"/><Relationship Id="rId20" Type="http://schemas.openxmlformats.org/officeDocument/2006/relationships/hyperlink" Target="https://en.wikipedia.org/wiki/Sensory_neuron" TargetMode="External"/><Relationship Id="rId41" Type="http://schemas.openxmlformats.org/officeDocument/2006/relationships/hyperlink" Target="https://en.wikipedia.org/wiki/Cellular_differentiation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Membrane_potent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1067</Words>
  <Characters>6082</Characters>
  <Application>Microsoft Office Word</Application>
  <DocSecurity>0</DocSecurity>
  <Lines>50</Lines>
  <Paragraphs>14</Paragraphs>
  <ScaleCrop>false</ScaleCrop>
  <Company/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Rabone</dc:creator>
  <cp:keywords/>
  <dc:description/>
  <cp:lastModifiedBy>Nick Rabone</cp:lastModifiedBy>
  <cp:revision>1</cp:revision>
  <dcterms:created xsi:type="dcterms:W3CDTF">2024-10-09T21:44:00Z</dcterms:created>
  <dcterms:modified xsi:type="dcterms:W3CDTF">2024-10-09T21:46:00Z</dcterms:modified>
</cp:coreProperties>
</file>