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39392" w14:textId="5F014B3D" w:rsidR="005560C5" w:rsidRDefault="005560C5" w:rsidP="005560C5">
      <w:pPr>
        <w:jc w:val="center"/>
      </w:pPr>
      <w:r>
        <w:t>Cover Letter</w:t>
      </w:r>
    </w:p>
    <w:p w14:paraId="4FB03F19" w14:textId="77777777" w:rsidR="005560C5" w:rsidRDefault="005560C5" w:rsidP="005560C5">
      <w:pPr>
        <w:jc w:val="center"/>
      </w:pPr>
    </w:p>
    <w:p w14:paraId="2F13264E" w14:textId="77777777" w:rsidR="005560C5" w:rsidRDefault="005560C5" w:rsidP="005560C5">
      <w:r>
        <w:t>Respected editors,</w:t>
      </w:r>
    </w:p>
    <w:p w14:paraId="0CB15209" w14:textId="77777777" w:rsidR="005560C5" w:rsidRDefault="005560C5" w:rsidP="005560C5"/>
    <w:p w14:paraId="146A488C" w14:textId="5028AE99" w:rsidR="004E5675" w:rsidRDefault="005560C5" w:rsidP="005560C5">
      <w:pPr>
        <w:rPr>
          <w:color w:val="111111"/>
        </w:rPr>
      </w:pPr>
      <w:r>
        <w:t xml:space="preserve">I, Nimish Mishra from Department of Computer Science and Engineering from Indian Institute of Information Technology, Kalyani, West Bengal, India, submit a manuscript titled </w:t>
      </w:r>
      <w:r w:rsidRPr="00813C34">
        <w:rPr>
          <w:i/>
          <w:color w:val="111111"/>
        </w:rPr>
        <w:t>Analysis of power generation potential of</w:t>
      </w:r>
      <w:r w:rsidR="004E5675">
        <w:rPr>
          <w:i/>
          <w:color w:val="111111"/>
        </w:rPr>
        <w:t xml:space="preserve"> large Indian wind farms using Computational Fluid Dynamics and Polynomial R</w:t>
      </w:r>
      <w:r w:rsidRPr="00813C34">
        <w:rPr>
          <w:i/>
          <w:color w:val="111111"/>
        </w:rPr>
        <w:t>egression</w:t>
      </w:r>
      <w:r>
        <w:rPr>
          <w:i/>
          <w:color w:val="111111"/>
        </w:rPr>
        <w:t xml:space="preserve"> </w:t>
      </w:r>
      <w:r>
        <w:rPr>
          <w:color w:val="111111"/>
        </w:rPr>
        <w:t xml:space="preserve">to the journal. </w:t>
      </w:r>
    </w:p>
    <w:p w14:paraId="197BD5B2" w14:textId="77777777" w:rsidR="004E5675" w:rsidRDefault="004E5675" w:rsidP="005560C5">
      <w:pPr>
        <w:rPr>
          <w:color w:val="111111"/>
        </w:rPr>
      </w:pPr>
    </w:p>
    <w:p w14:paraId="5D2C6BDA" w14:textId="4C6DEA31" w:rsidR="005560C5" w:rsidRDefault="005560C5" w:rsidP="005560C5">
      <w:r>
        <w:t xml:space="preserve">This article investigates wind power generation potential of large Indian wind farms in India using computational fluid dynamics and polynomial regression. It is found that several Indian wind farms have old, out-dated wind turbines and can greatly benefit by replacing them with state-of-the-art GE 1.5XLE turbine. This would lead to more power output from wind, thereby benefitting the economy.The prime reason to undertake this project was the lack of research investigating if the </w:t>
      </w:r>
      <w:r w:rsidRPr="00813C34">
        <w:rPr>
          <w:i/>
        </w:rPr>
        <w:t>existing</w:t>
      </w:r>
      <w:r>
        <w:t xml:space="preserve"> wind turbines in India produce power to their full potential. Most projects either focussed on socio-economic constraints on setting up new wind projects or on wind turbine design principles from an engineering point of view. It was therefore felt necessary to quantitatively establish the fact that a revamp drive across various wind farms in India is needed urgently, keeping in mind that India aims to shift towards renewable sources of energy for its power demand.                   </w:t>
      </w:r>
    </w:p>
    <w:p w14:paraId="3EC1CCD4" w14:textId="77777777" w:rsidR="004E5675" w:rsidRDefault="004E5675" w:rsidP="005560C5"/>
    <w:p w14:paraId="21983CDD" w14:textId="3A3D2BA0" w:rsidR="004E5675" w:rsidRPr="004E5675" w:rsidRDefault="004E5675" w:rsidP="004E5675">
      <w:pPr>
        <w:rPr>
          <w:rFonts w:eastAsia="Times New Roman"/>
          <w:lang w:val="en-US"/>
        </w:rPr>
      </w:pPr>
      <w:r>
        <w:t xml:space="preserve">I feel the article conforms to the journal’s aim and scope </w:t>
      </w:r>
      <w:r w:rsidRPr="004E5675">
        <w:rPr>
          <w:rFonts w:eastAsia="Times New Roman"/>
          <w:i/>
          <w:color w:val="505050"/>
          <w:shd w:val="clear" w:color="auto" w:fill="FFFFFF"/>
          <w:lang w:val="en-US"/>
        </w:rPr>
        <w:t>to support the transition to a low carbon future</w:t>
      </w:r>
      <w:r>
        <w:rPr>
          <w:rFonts w:eastAsia="Times New Roman"/>
          <w:i/>
          <w:color w:val="505050"/>
          <w:shd w:val="clear" w:color="auto" w:fill="FFFFFF"/>
          <w:lang w:val="en-US"/>
        </w:rPr>
        <w:t xml:space="preserve"> </w:t>
      </w:r>
      <w:r>
        <w:rPr>
          <w:rFonts w:eastAsia="Times New Roman"/>
          <w:color w:val="505050"/>
          <w:shd w:val="clear" w:color="auto" w:fill="FFFFFF"/>
          <w:lang w:val="en-US"/>
        </w:rPr>
        <w:t xml:space="preserve">by considering wind energy having </w:t>
      </w:r>
      <w:r>
        <w:rPr>
          <w:rFonts w:eastAsia="Times New Roman"/>
          <w:i/>
          <w:color w:val="505050"/>
          <w:shd w:val="clear" w:color="auto" w:fill="FFFFFF"/>
          <w:lang w:val="en-US"/>
        </w:rPr>
        <w:t xml:space="preserve">significant review element </w:t>
      </w:r>
      <w:r>
        <w:rPr>
          <w:rFonts w:eastAsia="Times New Roman"/>
          <w:color w:val="505050"/>
          <w:shd w:val="clear" w:color="auto" w:fill="FFFFFF"/>
          <w:lang w:val="en-US"/>
        </w:rPr>
        <w:t>in form of an analysis and comparison.</w:t>
      </w:r>
    </w:p>
    <w:p w14:paraId="2F8DCDA6" w14:textId="77777777" w:rsidR="00B074DC" w:rsidRDefault="00B074DC" w:rsidP="005560C5"/>
    <w:p w14:paraId="05203457" w14:textId="46D33464" w:rsidR="005560C5" w:rsidRDefault="005560C5" w:rsidP="005560C5">
      <w:r>
        <w:t xml:space="preserve">This is a full length article with word count </w:t>
      </w:r>
      <w:r w:rsidRPr="00B0292B">
        <w:t>5948</w:t>
      </w:r>
      <w:r>
        <w:t xml:space="preserve">.  It is uploaded as a preprint on ResearchGate on the author’s profile at </w:t>
      </w:r>
      <w:hyperlink r:id="rId9" w:history="1">
        <w:r w:rsidRPr="004D6831">
          <w:rPr>
            <w:rStyle w:val="Hyperlink"/>
          </w:rPr>
          <w:t>https://www.researchgate.net/publication/331174358_Draft_3_Analysis_of_power_generation_potential_of_large_Indian_wind_farms_using_computational_fluid_dynamics_and_polynomial_regression</w:t>
        </w:r>
      </w:hyperlink>
      <w:r>
        <w:t xml:space="preserve"> . Other than this, I have not published the whole, or a part of, the article anywhere. </w:t>
      </w:r>
    </w:p>
    <w:p w14:paraId="3F84A7FA" w14:textId="77777777" w:rsidR="005560C5" w:rsidRDefault="005560C5" w:rsidP="005560C5"/>
    <w:p w14:paraId="5F2CE867" w14:textId="77777777" w:rsidR="005560C5" w:rsidRPr="004E5675" w:rsidRDefault="005560C5" w:rsidP="005560C5">
      <w:pPr>
        <w:pStyle w:val="normal0"/>
      </w:pPr>
      <w:r w:rsidRPr="004E5675">
        <w:t>This research did not receive any specific grant from funding agencies in the public, commercial, or not-for-profit sectors. Additionally, there is no declaration of interest on my part.</w:t>
      </w:r>
    </w:p>
    <w:p w14:paraId="58DC954D" w14:textId="77777777" w:rsidR="005560C5" w:rsidRPr="004E5675" w:rsidRDefault="005560C5" w:rsidP="005560C5">
      <w:pPr>
        <w:pStyle w:val="normal0"/>
      </w:pPr>
    </w:p>
    <w:p w14:paraId="21589BAB" w14:textId="77777777" w:rsidR="005560C5" w:rsidRPr="004E5675" w:rsidRDefault="005560C5" w:rsidP="005560C5">
      <w:pPr>
        <w:pStyle w:val="normal0"/>
      </w:pPr>
      <w:r w:rsidRPr="004E5675">
        <w:t xml:space="preserve">I have read the guide for authors under Ethics in Publishing and the Ethical guidelines for journal publication and ensure that the article meets the standards and there is no part, to the best of the my knowledge, that violates any ethical behavior discussed in the above articles. </w:t>
      </w:r>
    </w:p>
    <w:p w14:paraId="5F58A9CA" w14:textId="77777777" w:rsidR="005560C5" w:rsidRPr="004E5675" w:rsidRDefault="005560C5" w:rsidP="005560C5">
      <w:pPr>
        <w:pStyle w:val="normal0"/>
      </w:pPr>
    </w:p>
    <w:p w14:paraId="67768CD6" w14:textId="77777777" w:rsidR="005560C5" w:rsidRPr="004E5675" w:rsidRDefault="005560C5" w:rsidP="005560C5">
      <w:pPr>
        <w:pStyle w:val="normal0"/>
      </w:pPr>
      <w:r w:rsidRPr="004E5675">
        <w:t xml:space="preserve">Since I am relatively new and independent researcher, there are no professional connections with experts in the related fields. Hence, the I do not have any recommendations for potential reviewers. I have, however, included 3 potential reviewers in the Suggest Reviewers section in the Elseview Editorial System, since it was mandatory to do so. These are amazing researchers who responded positively to the my request for their review of the preprint of the article on </w:t>
      </w:r>
      <w:r w:rsidRPr="004E5675">
        <w:lastRenderedPageBreak/>
        <w:t>ResearchGate, and thus I feel they might be interested to have a look at the article. Notwithstanding these thoughts, I request you to help with potential reviewers.</w:t>
      </w:r>
    </w:p>
    <w:p w14:paraId="4A05E182" w14:textId="77777777" w:rsidR="005560C5" w:rsidRPr="004E5675" w:rsidRDefault="005560C5" w:rsidP="005560C5">
      <w:pPr>
        <w:pStyle w:val="normal0"/>
      </w:pPr>
    </w:p>
    <w:p w14:paraId="5EA9040D" w14:textId="77777777" w:rsidR="005560C5" w:rsidRPr="004E5675" w:rsidRDefault="005560C5" w:rsidP="005560C5">
      <w:pPr>
        <w:pStyle w:val="normal0"/>
      </w:pPr>
      <w:r w:rsidRPr="004E5675">
        <w:t>Thanking you.</w:t>
      </w:r>
    </w:p>
    <w:p w14:paraId="150D6009" w14:textId="77777777" w:rsidR="005560C5" w:rsidRPr="004E5675" w:rsidRDefault="005560C5" w:rsidP="005560C5">
      <w:pPr>
        <w:pStyle w:val="normal0"/>
      </w:pPr>
      <w:r w:rsidRPr="004E5675">
        <w:t>Yours sincerely,</w:t>
      </w:r>
    </w:p>
    <w:p w14:paraId="3D29EFAB" w14:textId="77777777" w:rsidR="005560C5" w:rsidRPr="004E5675" w:rsidRDefault="005560C5" w:rsidP="005560C5">
      <w:pPr>
        <w:pStyle w:val="normal0"/>
      </w:pPr>
      <w:r w:rsidRPr="004E5675">
        <w:t>Nimish Mishra.</w:t>
      </w:r>
    </w:p>
    <w:p w14:paraId="19563992" w14:textId="0064EB87" w:rsidR="005560C5" w:rsidRPr="004E5675" w:rsidRDefault="005560C5" w:rsidP="005560C5">
      <w:pPr>
        <w:pStyle w:val="normal0"/>
      </w:pPr>
      <w:r w:rsidRPr="004E5675">
        <w:t>(20 March, 2019)</w:t>
      </w:r>
    </w:p>
    <w:p w14:paraId="7FF88F8C" w14:textId="77777777" w:rsidR="005560C5" w:rsidRPr="005F0227" w:rsidRDefault="005560C5" w:rsidP="005560C5">
      <w:pPr>
        <w:jc w:val="center"/>
        <w:rPr>
          <w:b/>
          <w:lang w:val="en-IE"/>
        </w:rPr>
      </w:pPr>
      <w:r w:rsidRPr="005F0227">
        <w:rPr>
          <w:b/>
          <w:lang w:val="en-IE"/>
        </w:rPr>
        <w:t>RSER Author Checklist Table</w:t>
      </w:r>
    </w:p>
    <w:p w14:paraId="7DA7DBB3" w14:textId="77777777" w:rsidR="005560C5" w:rsidRDefault="005560C5" w:rsidP="005560C5">
      <w:pPr>
        <w:rPr>
          <w:lang w:val="en-IE"/>
        </w:rPr>
      </w:pPr>
    </w:p>
    <w:tbl>
      <w:tblPr>
        <w:tblStyle w:val="TableGrid"/>
        <w:tblW w:w="9606" w:type="dxa"/>
        <w:tblLook w:val="04A0" w:firstRow="1" w:lastRow="0" w:firstColumn="1" w:lastColumn="0" w:noHBand="0" w:noVBand="1"/>
      </w:tblPr>
      <w:tblGrid>
        <w:gridCol w:w="2295"/>
        <w:gridCol w:w="7311"/>
      </w:tblGrid>
      <w:tr w:rsidR="005560C5" w:rsidRPr="00F8747B" w14:paraId="2E2706A7" w14:textId="77777777" w:rsidTr="005560C5">
        <w:tc>
          <w:tcPr>
            <w:tcW w:w="2295" w:type="dxa"/>
          </w:tcPr>
          <w:p w14:paraId="2BA46D52" w14:textId="77777777" w:rsidR="005560C5" w:rsidRPr="005560C5" w:rsidRDefault="005560C5" w:rsidP="005560C5">
            <w:pPr>
              <w:rPr>
                <w:b/>
                <w:sz w:val="22"/>
                <w:szCs w:val="22"/>
              </w:rPr>
            </w:pPr>
            <w:r w:rsidRPr="005560C5">
              <w:rPr>
                <w:b/>
                <w:sz w:val="22"/>
                <w:szCs w:val="22"/>
              </w:rPr>
              <w:t>Item</w:t>
            </w:r>
          </w:p>
        </w:tc>
        <w:tc>
          <w:tcPr>
            <w:tcW w:w="7311" w:type="dxa"/>
          </w:tcPr>
          <w:p w14:paraId="5E02B00A" w14:textId="4DCEDEFA" w:rsidR="005560C5" w:rsidRPr="005560C5" w:rsidRDefault="005560C5" w:rsidP="005560C5">
            <w:pPr>
              <w:rPr>
                <w:b/>
                <w:sz w:val="22"/>
                <w:szCs w:val="22"/>
              </w:rPr>
            </w:pPr>
            <w:r>
              <w:rPr>
                <w:b/>
                <w:sz w:val="22"/>
                <w:szCs w:val="22"/>
              </w:rPr>
              <w:t>Status</w:t>
            </w:r>
          </w:p>
        </w:tc>
      </w:tr>
      <w:tr w:rsidR="005560C5" w:rsidRPr="00F8747B" w14:paraId="07129702" w14:textId="77777777" w:rsidTr="005560C5">
        <w:tc>
          <w:tcPr>
            <w:tcW w:w="2295" w:type="dxa"/>
          </w:tcPr>
          <w:p w14:paraId="2A3710AE" w14:textId="77777777" w:rsidR="005560C5" w:rsidRPr="005560C5" w:rsidRDefault="005560C5" w:rsidP="005560C5">
            <w:pPr>
              <w:rPr>
                <w:sz w:val="22"/>
                <w:szCs w:val="22"/>
              </w:rPr>
            </w:pPr>
            <w:r w:rsidRPr="005560C5">
              <w:rPr>
                <w:sz w:val="22"/>
                <w:szCs w:val="22"/>
              </w:rPr>
              <w:t xml:space="preserve">Article type </w:t>
            </w:r>
          </w:p>
        </w:tc>
        <w:tc>
          <w:tcPr>
            <w:tcW w:w="7311" w:type="dxa"/>
          </w:tcPr>
          <w:p w14:paraId="6A5FC9B1" w14:textId="1AA84B1E" w:rsidR="005560C5" w:rsidRPr="005560C5" w:rsidRDefault="00754636" w:rsidP="005560C5">
            <w:pPr>
              <w:pStyle w:val="ListParagraph"/>
              <w:numPr>
                <w:ilvl w:val="0"/>
                <w:numId w:val="15"/>
              </w:numPr>
              <w:rPr>
                <w:sz w:val="22"/>
                <w:szCs w:val="22"/>
                <w:lang w:val="en-IE"/>
              </w:rPr>
            </w:pPr>
            <w:r>
              <w:rPr>
                <w:sz w:val="22"/>
                <w:szCs w:val="22"/>
                <w:lang w:val="en-IE"/>
              </w:rPr>
              <w:t>Full-length article (</w:t>
            </w:r>
            <w:r w:rsidRPr="00754636">
              <w:rPr>
                <w:sz w:val="22"/>
                <w:szCs w:val="22"/>
              </w:rPr>
              <w:t>5948</w:t>
            </w:r>
            <w:r w:rsidR="005560C5" w:rsidRPr="005560C5">
              <w:rPr>
                <w:sz w:val="22"/>
                <w:szCs w:val="22"/>
                <w:lang w:val="en-IE"/>
              </w:rPr>
              <w:t>)</w:t>
            </w:r>
            <w:r w:rsidR="005560C5" w:rsidRPr="005560C5">
              <w:rPr>
                <w:rFonts w:eastAsiaTheme="minorHAnsi"/>
                <w:lang w:val="en-IE"/>
              </w:rPr>
              <w:t xml:space="preserve"> </w:t>
            </w:r>
          </w:p>
        </w:tc>
      </w:tr>
      <w:tr w:rsidR="005560C5" w:rsidRPr="004E45F7" w14:paraId="46BF13F2" w14:textId="77777777" w:rsidTr="005560C5">
        <w:tc>
          <w:tcPr>
            <w:tcW w:w="2295" w:type="dxa"/>
          </w:tcPr>
          <w:p w14:paraId="6F37D581" w14:textId="77777777" w:rsidR="005560C5" w:rsidRPr="005560C5" w:rsidRDefault="005560C5" w:rsidP="005560C5">
            <w:pPr>
              <w:rPr>
                <w:sz w:val="22"/>
                <w:szCs w:val="22"/>
              </w:rPr>
            </w:pPr>
            <w:r w:rsidRPr="005560C5">
              <w:rPr>
                <w:sz w:val="22"/>
                <w:szCs w:val="22"/>
              </w:rPr>
              <w:t>Manuscript</w:t>
            </w:r>
          </w:p>
        </w:tc>
        <w:tc>
          <w:tcPr>
            <w:tcW w:w="7311" w:type="dxa"/>
          </w:tcPr>
          <w:p w14:paraId="4C06B564" w14:textId="65831B61" w:rsidR="005560C5" w:rsidRPr="004E5675" w:rsidRDefault="005560C5" w:rsidP="005560C5">
            <w:pPr>
              <w:rPr>
                <w:rFonts w:ascii="Times New Roman" w:hAnsi="Times New Roman" w:cs="Times New Roman"/>
                <w:sz w:val="22"/>
                <w:szCs w:val="22"/>
              </w:rPr>
            </w:pPr>
            <w:r w:rsidRPr="004E5675">
              <w:rPr>
                <w:rFonts w:ascii="Times New Roman" w:hAnsi="Times New Roman" w:cs="Times New Roman"/>
                <w:sz w:val="22"/>
                <w:szCs w:val="22"/>
              </w:rPr>
              <w:t>Consisting of the cover letter, the RSER Author Checklist, and the paper.</w:t>
            </w:r>
          </w:p>
        </w:tc>
      </w:tr>
      <w:tr w:rsidR="005560C5" w:rsidRPr="004E45F7" w14:paraId="47011E55" w14:textId="77777777" w:rsidTr="005560C5">
        <w:tc>
          <w:tcPr>
            <w:tcW w:w="2295" w:type="dxa"/>
          </w:tcPr>
          <w:p w14:paraId="2B6D13E4" w14:textId="77777777" w:rsidR="005560C5" w:rsidRPr="005560C5" w:rsidRDefault="005560C5" w:rsidP="005560C5">
            <w:pPr>
              <w:rPr>
                <w:sz w:val="22"/>
                <w:szCs w:val="22"/>
              </w:rPr>
            </w:pPr>
            <w:r w:rsidRPr="005560C5">
              <w:rPr>
                <w:sz w:val="22"/>
                <w:szCs w:val="22"/>
              </w:rPr>
              <w:t>Cover letter</w:t>
            </w:r>
          </w:p>
        </w:tc>
        <w:tc>
          <w:tcPr>
            <w:tcW w:w="7311" w:type="dxa"/>
          </w:tcPr>
          <w:p w14:paraId="71BE391E" w14:textId="2DBFF3D2" w:rsidR="005560C5" w:rsidRPr="005560C5" w:rsidRDefault="005560C5" w:rsidP="005560C5">
            <w:pPr>
              <w:rPr>
                <w:sz w:val="22"/>
                <w:szCs w:val="22"/>
              </w:rPr>
            </w:pPr>
            <w:r w:rsidRPr="005560C5">
              <w:rPr>
                <w:sz w:val="22"/>
                <w:szCs w:val="22"/>
              </w:rPr>
              <w:t>Included and addressed to the editors</w:t>
            </w:r>
            <w:r>
              <w:rPr>
                <w:sz w:val="22"/>
                <w:szCs w:val="22"/>
              </w:rPr>
              <w:t>. Includes the following information:</w:t>
            </w:r>
          </w:p>
          <w:p w14:paraId="3F7E5353" w14:textId="77777777" w:rsidR="005560C5" w:rsidRPr="005560C5" w:rsidRDefault="005560C5" w:rsidP="005560C5">
            <w:pPr>
              <w:pStyle w:val="ListParagraph"/>
              <w:numPr>
                <w:ilvl w:val="0"/>
                <w:numId w:val="16"/>
              </w:numPr>
              <w:rPr>
                <w:sz w:val="22"/>
                <w:szCs w:val="22"/>
                <w:lang w:val="en-IE"/>
              </w:rPr>
            </w:pPr>
            <w:r w:rsidRPr="005560C5">
              <w:rPr>
                <w:sz w:val="22"/>
                <w:szCs w:val="22"/>
                <w:lang w:val="en-IE"/>
              </w:rPr>
              <w:t>Title paper, key findings and why novel and meets the journal scope,</w:t>
            </w:r>
          </w:p>
          <w:p w14:paraId="6C4F6453" w14:textId="77777777" w:rsidR="005560C5" w:rsidRPr="005560C5" w:rsidRDefault="005560C5" w:rsidP="005560C5">
            <w:pPr>
              <w:pStyle w:val="ListParagraph"/>
              <w:numPr>
                <w:ilvl w:val="0"/>
                <w:numId w:val="16"/>
              </w:numPr>
              <w:rPr>
                <w:sz w:val="22"/>
                <w:szCs w:val="22"/>
                <w:lang w:val="en-IE"/>
              </w:rPr>
            </w:pPr>
            <w:r w:rsidRPr="005560C5">
              <w:rPr>
                <w:sz w:val="22"/>
                <w:szCs w:val="22"/>
                <w:lang w:val="en-IE"/>
              </w:rPr>
              <w:t xml:space="preserve">Article type and if relates to a conference special issue. </w:t>
            </w:r>
          </w:p>
          <w:p w14:paraId="3CC8C7CD" w14:textId="77777777" w:rsidR="005560C5" w:rsidRPr="005560C5" w:rsidRDefault="005560C5" w:rsidP="005560C5">
            <w:pPr>
              <w:pStyle w:val="ListParagraph"/>
              <w:numPr>
                <w:ilvl w:val="0"/>
                <w:numId w:val="16"/>
              </w:numPr>
              <w:rPr>
                <w:sz w:val="22"/>
                <w:szCs w:val="22"/>
                <w:lang w:val="en-IE"/>
              </w:rPr>
            </w:pPr>
            <w:r w:rsidRPr="005560C5">
              <w:rPr>
                <w:sz w:val="22"/>
                <w:szCs w:val="22"/>
                <w:lang w:val="en-IE"/>
              </w:rPr>
              <w:t>Any details relating to elements of the work already published as a Preprint/Archiv/Working paper/conference paper etc. or as a thesis or other with a precise explanation,</w:t>
            </w:r>
          </w:p>
          <w:p w14:paraId="7DA5E2DA" w14:textId="77777777" w:rsidR="005560C5" w:rsidRPr="005560C5" w:rsidRDefault="005560C5" w:rsidP="005560C5">
            <w:pPr>
              <w:pStyle w:val="ListParagraph"/>
              <w:numPr>
                <w:ilvl w:val="0"/>
                <w:numId w:val="16"/>
              </w:numPr>
              <w:rPr>
                <w:sz w:val="22"/>
                <w:szCs w:val="22"/>
                <w:lang w:val="en-IE"/>
              </w:rPr>
            </w:pPr>
            <w:r w:rsidRPr="005560C5">
              <w:rPr>
                <w:sz w:val="22"/>
                <w:szCs w:val="22"/>
                <w:lang w:val="en-IE"/>
              </w:rPr>
              <w:t>Any details of funding agencies etc.,</w:t>
            </w:r>
          </w:p>
          <w:p w14:paraId="5FFCCE2A" w14:textId="77777777" w:rsidR="005560C5" w:rsidRPr="005560C5" w:rsidRDefault="005560C5" w:rsidP="005560C5">
            <w:pPr>
              <w:pStyle w:val="ListParagraph"/>
              <w:numPr>
                <w:ilvl w:val="0"/>
                <w:numId w:val="16"/>
              </w:numPr>
              <w:rPr>
                <w:sz w:val="22"/>
                <w:szCs w:val="22"/>
                <w:lang w:val="en-IE"/>
              </w:rPr>
            </w:pPr>
            <w:r w:rsidRPr="005560C5">
              <w:rPr>
                <w:sz w:val="22"/>
                <w:szCs w:val="22"/>
                <w:lang w:val="en-IE"/>
              </w:rPr>
              <w:t>Provide a declaration of interest,</w:t>
            </w:r>
          </w:p>
          <w:p w14:paraId="007DFC99" w14:textId="77777777" w:rsidR="005560C5" w:rsidRPr="005560C5" w:rsidRDefault="005560C5" w:rsidP="005560C5">
            <w:pPr>
              <w:pStyle w:val="ListParagraph"/>
              <w:numPr>
                <w:ilvl w:val="0"/>
                <w:numId w:val="16"/>
              </w:numPr>
              <w:rPr>
                <w:sz w:val="22"/>
                <w:szCs w:val="22"/>
                <w:lang w:val="en-IE"/>
              </w:rPr>
            </w:pPr>
            <w:r w:rsidRPr="005560C5">
              <w:rPr>
                <w:sz w:val="22"/>
                <w:szCs w:val="22"/>
                <w:lang w:val="en-IE"/>
              </w:rPr>
              <w:t>List any recommended reviewers,</w:t>
            </w:r>
          </w:p>
          <w:p w14:paraId="7C503D2A" w14:textId="77777777" w:rsidR="005560C5" w:rsidRPr="005560C5" w:rsidRDefault="005560C5" w:rsidP="005560C5">
            <w:pPr>
              <w:pStyle w:val="ListParagraph"/>
              <w:numPr>
                <w:ilvl w:val="0"/>
                <w:numId w:val="16"/>
              </w:numPr>
              <w:rPr>
                <w:sz w:val="22"/>
                <w:szCs w:val="22"/>
                <w:lang w:val="en-IE"/>
              </w:rPr>
            </w:pPr>
            <w:r w:rsidRPr="005560C5">
              <w:rPr>
                <w:sz w:val="22"/>
                <w:szCs w:val="22"/>
                <w:lang w:val="en-IE"/>
              </w:rPr>
              <w:t>The corresponding author must sign the Cover letter as the person held responsible for all aspects of the paper during and after the publication process.</w:t>
            </w:r>
          </w:p>
        </w:tc>
      </w:tr>
      <w:tr w:rsidR="005560C5" w:rsidRPr="004E45F7" w14:paraId="3C8ED473" w14:textId="77777777" w:rsidTr="005560C5">
        <w:tc>
          <w:tcPr>
            <w:tcW w:w="2295" w:type="dxa"/>
          </w:tcPr>
          <w:p w14:paraId="10F57035" w14:textId="77777777" w:rsidR="005560C5" w:rsidRPr="005560C5" w:rsidRDefault="005560C5" w:rsidP="005560C5">
            <w:pPr>
              <w:rPr>
                <w:sz w:val="22"/>
                <w:szCs w:val="22"/>
              </w:rPr>
            </w:pPr>
            <w:r w:rsidRPr="005560C5">
              <w:rPr>
                <w:sz w:val="22"/>
                <w:szCs w:val="22"/>
              </w:rPr>
              <w:t>Layout of paper</w:t>
            </w:r>
          </w:p>
        </w:tc>
        <w:tc>
          <w:tcPr>
            <w:tcW w:w="7311" w:type="dxa"/>
          </w:tcPr>
          <w:p w14:paraId="32DE661D" w14:textId="77777777" w:rsidR="005560C5" w:rsidRPr="005560C5" w:rsidRDefault="005560C5" w:rsidP="005560C5">
            <w:pPr>
              <w:rPr>
                <w:sz w:val="22"/>
                <w:szCs w:val="22"/>
              </w:rPr>
            </w:pPr>
            <w:r w:rsidRPr="005560C5">
              <w:rPr>
                <w:sz w:val="22"/>
                <w:szCs w:val="22"/>
              </w:rPr>
              <w:t>The elements/headings listed below should appear in the order below in the paper:</w:t>
            </w:r>
          </w:p>
          <w:p w14:paraId="19003D9B"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Title</w:t>
            </w:r>
          </w:p>
          <w:p w14:paraId="39481955"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Author details</w:t>
            </w:r>
          </w:p>
          <w:p w14:paraId="1E00AA4C"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Abstract</w:t>
            </w:r>
          </w:p>
          <w:p w14:paraId="1A91E5FA"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Highlights</w:t>
            </w:r>
          </w:p>
          <w:p w14:paraId="6A305C6B"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Keywords</w:t>
            </w:r>
          </w:p>
          <w:p w14:paraId="5C566257"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Word Count</w:t>
            </w:r>
          </w:p>
          <w:p w14:paraId="79078BE7"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List of abbreviations including units and nomenclature</w:t>
            </w:r>
          </w:p>
          <w:p w14:paraId="318F1721"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1.0 Introduction</w:t>
            </w:r>
          </w:p>
          <w:p w14:paraId="59770A5A"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2.0 Material and methods</w:t>
            </w:r>
          </w:p>
          <w:p w14:paraId="46D515D5"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3.0 Theory/calculation</w:t>
            </w:r>
          </w:p>
          <w:p w14:paraId="77B35EDF"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4.0 Results</w:t>
            </w:r>
          </w:p>
          <w:p w14:paraId="374B90B1"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5.0 Discussion</w:t>
            </w:r>
          </w:p>
          <w:p w14:paraId="68FA9D8E"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6.0 Conclusion</w:t>
            </w:r>
          </w:p>
          <w:p w14:paraId="717B46D2"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Acknowledgements</w:t>
            </w:r>
          </w:p>
          <w:p w14:paraId="2158D842" w14:textId="77777777" w:rsidR="005560C5" w:rsidRPr="005560C5" w:rsidRDefault="005560C5" w:rsidP="005560C5">
            <w:pPr>
              <w:pStyle w:val="ListParagraph"/>
              <w:numPr>
                <w:ilvl w:val="0"/>
                <w:numId w:val="17"/>
              </w:numPr>
              <w:rPr>
                <w:sz w:val="22"/>
                <w:szCs w:val="22"/>
                <w:lang w:val="en-IE"/>
              </w:rPr>
            </w:pPr>
            <w:r w:rsidRPr="005560C5">
              <w:rPr>
                <w:sz w:val="22"/>
                <w:szCs w:val="22"/>
                <w:lang w:val="en-IE"/>
              </w:rPr>
              <w:t>List of References</w:t>
            </w:r>
          </w:p>
        </w:tc>
      </w:tr>
      <w:tr w:rsidR="005560C5" w:rsidRPr="004E45F7" w14:paraId="3F3D901C" w14:textId="77777777" w:rsidTr="005560C5">
        <w:tc>
          <w:tcPr>
            <w:tcW w:w="2295" w:type="dxa"/>
          </w:tcPr>
          <w:p w14:paraId="4E790F6D" w14:textId="77777777" w:rsidR="005560C5" w:rsidRPr="005560C5" w:rsidRDefault="005560C5" w:rsidP="005560C5">
            <w:pPr>
              <w:rPr>
                <w:sz w:val="22"/>
                <w:szCs w:val="22"/>
              </w:rPr>
            </w:pPr>
            <w:r w:rsidRPr="005560C5">
              <w:rPr>
                <w:sz w:val="22"/>
                <w:szCs w:val="22"/>
              </w:rPr>
              <w:t>English, grammar and syntax</w:t>
            </w:r>
          </w:p>
        </w:tc>
        <w:tc>
          <w:tcPr>
            <w:tcW w:w="7311" w:type="dxa"/>
          </w:tcPr>
          <w:p w14:paraId="1551A5A9" w14:textId="7F75D2D8" w:rsidR="005560C5" w:rsidRPr="005560C5" w:rsidRDefault="004E5675" w:rsidP="005560C5">
            <w:pPr>
              <w:rPr>
                <w:sz w:val="22"/>
                <w:szCs w:val="22"/>
              </w:rPr>
            </w:pPr>
            <w:r>
              <w:rPr>
                <w:sz w:val="22"/>
                <w:szCs w:val="22"/>
              </w:rPr>
              <w:t>State checked- yes</w:t>
            </w:r>
          </w:p>
        </w:tc>
      </w:tr>
      <w:tr w:rsidR="005560C5" w:rsidRPr="004E45F7" w14:paraId="65732BD3" w14:textId="77777777" w:rsidTr="005560C5">
        <w:tc>
          <w:tcPr>
            <w:tcW w:w="2295" w:type="dxa"/>
          </w:tcPr>
          <w:p w14:paraId="37CE6082" w14:textId="77777777" w:rsidR="005560C5" w:rsidRPr="005560C5" w:rsidRDefault="005560C5" w:rsidP="005560C5">
            <w:pPr>
              <w:rPr>
                <w:sz w:val="22"/>
                <w:szCs w:val="22"/>
              </w:rPr>
            </w:pPr>
            <w:r w:rsidRPr="005560C5">
              <w:rPr>
                <w:sz w:val="22"/>
                <w:szCs w:val="22"/>
              </w:rPr>
              <w:t>Title</w:t>
            </w:r>
          </w:p>
        </w:tc>
        <w:tc>
          <w:tcPr>
            <w:tcW w:w="7311" w:type="dxa"/>
          </w:tcPr>
          <w:p w14:paraId="03592902" w14:textId="4AD1BEE1" w:rsidR="005560C5" w:rsidRPr="005560C5" w:rsidRDefault="005560C5" w:rsidP="004E5675">
            <w:pPr>
              <w:rPr>
                <w:sz w:val="22"/>
                <w:szCs w:val="22"/>
              </w:rPr>
            </w:pPr>
            <w:r w:rsidRPr="005560C5">
              <w:rPr>
                <w:sz w:val="22"/>
                <w:szCs w:val="22"/>
              </w:rPr>
              <w:t>State checked and adhered to GFA</w:t>
            </w:r>
            <w:r w:rsidR="004E5675">
              <w:rPr>
                <w:sz w:val="22"/>
                <w:szCs w:val="22"/>
              </w:rPr>
              <w:t>- yes</w:t>
            </w:r>
          </w:p>
        </w:tc>
      </w:tr>
      <w:tr w:rsidR="005560C5" w:rsidRPr="004E45F7" w14:paraId="186EBD70" w14:textId="77777777" w:rsidTr="005560C5">
        <w:tc>
          <w:tcPr>
            <w:tcW w:w="2295" w:type="dxa"/>
          </w:tcPr>
          <w:p w14:paraId="0E651C4A" w14:textId="77777777" w:rsidR="005560C5" w:rsidRPr="005560C5" w:rsidRDefault="005560C5" w:rsidP="005560C5">
            <w:pPr>
              <w:rPr>
                <w:sz w:val="22"/>
                <w:szCs w:val="22"/>
              </w:rPr>
            </w:pPr>
            <w:r w:rsidRPr="005560C5">
              <w:rPr>
                <w:sz w:val="22"/>
                <w:szCs w:val="22"/>
              </w:rPr>
              <w:t>Author names and affiliations</w:t>
            </w:r>
          </w:p>
        </w:tc>
        <w:tc>
          <w:tcPr>
            <w:tcW w:w="7311" w:type="dxa"/>
          </w:tcPr>
          <w:p w14:paraId="57FB062B" w14:textId="36F2FAE5" w:rsidR="005560C5" w:rsidRPr="005560C5" w:rsidRDefault="005560C5" w:rsidP="005560C5">
            <w:pPr>
              <w:rPr>
                <w:sz w:val="22"/>
                <w:szCs w:val="22"/>
              </w:rPr>
            </w:pPr>
            <w:r w:rsidRPr="005560C5">
              <w:rPr>
                <w:sz w:val="22"/>
                <w:szCs w:val="22"/>
              </w:rPr>
              <w:t>S</w:t>
            </w:r>
            <w:r w:rsidR="00AC1F79">
              <w:rPr>
                <w:sz w:val="22"/>
                <w:szCs w:val="22"/>
              </w:rPr>
              <w:t>tate checked and adhered to GFA- yes</w:t>
            </w:r>
          </w:p>
        </w:tc>
      </w:tr>
      <w:tr w:rsidR="005560C5" w:rsidRPr="004E45F7" w14:paraId="6EA08B7F" w14:textId="77777777" w:rsidTr="005560C5">
        <w:tc>
          <w:tcPr>
            <w:tcW w:w="2295" w:type="dxa"/>
          </w:tcPr>
          <w:p w14:paraId="6B6637E5" w14:textId="77777777" w:rsidR="005560C5" w:rsidRPr="005560C5" w:rsidRDefault="005560C5" w:rsidP="005560C5">
            <w:pPr>
              <w:rPr>
                <w:sz w:val="22"/>
                <w:szCs w:val="22"/>
              </w:rPr>
            </w:pPr>
            <w:r w:rsidRPr="005560C5">
              <w:rPr>
                <w:sz w:val="22"/>
                <w:szCs w:val="22"/>
              </w:rPr>
              <w:t xml:space="preserve">Corresponding </w:t>
            </w:r>
            <w:r w:rsidRPr="005560C5">
              <w:rPr>
                <w:sz w:val="22"/>
                <w:szCs w:val="22"/>
              </w:rPr>
              <w:lastRenderedPageBreak/>
              <w:t>author</w:t>
            </w:r>
          </w:p>
        </w:tc>
        <w:tc>
          <w:tcPr>
            <w:tcW w:w="7311" w:type="dxa"/>
          </w:tcPr>
          <w:p w14:paraId="4B7B2D99" w14:textId="66CA30B3" w:rsidR="005560C5" w:rsidRPr="005560C5" w:rsidRDefault="004E5675" w:rsidP="005560C5">
            <w:pPr>
              <w:rPr>
                <w:sz w:val="22"/>
                <w:szCs w:val="22"/>
              </w:rPr>
            </w:pPr>
            <w:r>
              <w:rPr>
                <w:sz w:val="22"/>
                <w:szCs w:val="22"/>
              </w:rPr>
              <w:lastRenderedPageBreak/>
              <w:t>Done</w:t>
            </w:r>
          </w:p>
        </w:tc>
      </w:tr>
      <w:tr w:rsidR="005560C5" w:rsidRPr="004E45F7" w14:paraId="0A4982EE" w14:textId="77777777" w:rsidTr="005560C5">
        <w:tc>
          <w:tcPr>
            <w:tcW w:w="2295" w:type="dxa"/>
          </w:tcPr>
          <w:p w14:paraId="20146FF7" w14:textId="77777777" w:rsidR="005560C5" w:rsidRPr="005560C5" w:rsidRDefault="005560C5" w:rsidP="005560C5">
            <w:pPr>
              <w:rPr>
                <w:sz w:val="22"/>
                <w:szCs w:val="22"/>
              </w:rPr>
            </w:pPr>
            <w:r w:rsidRPr="005560C5">
              <w:rPr>
                <w:sz w:val="22"/>
                <w:szCs w:val="22"/>
              </w:rPr>
              <w:lastRenderedPageBreak/>
              <w:t>Highlights</w:t>
            </w:r>
          </w:p>
        </w:tc>
        <w:tc>
          <w:tcPr>
            <w:tcW w:w="7311" w:type="dxa"/>
          </w:tcPr>
          <w:p w14:paraId="4B180EB4" w14:textId="279133D6" w:rsidR="005560C5" w:rsidRPr="005560C5" w:rsidRDefault="004E5675" w:rsidP="005560C5">
            <w:pPr>
              <w:rPr>
                <w:sz w:val="22"/>
                <w:szCs w:val="22"/>
              </w:rPr>
            </w:pPr>
            <w:r>
              <w:rPr>
                <w:sz w:val="22"/>
                <w:szCs w:val="22"/>
              </w:rPr>
              <w:t>Inserted in this article as well as uploaded as a separate file</w:t>
            </w:r>
          </w:p>
        </w:tc>
      </w:tr>
      <w:tr w:rsidR="005560C5" w:rsidRPr="004E45F7" w14:paraId="6F2970E4" w14:textId="77777777" w:rsidTr="005560C5">
        <w:tc>
          <w:tcPr>
            <w:tcW w:w="2295" w:type="dxa"/>
          </w:tcPr>
          <w:p w14:paraId="4130A2E0" w14:textId="77777777" w:rsidR="005560C5" w:rsidRPr="005560C5" w:rsidRDefault="005560C5" w:rsidP="005560C5">
            <w:pPr>
              <w:rPr>
                <w:sz w:val="22"/>
                <w:szCs w:val="22"/>
              </w:rPr>
            </w:pPr>
            <w:r w:rsidRPr="005560C5">
              <w:rPr>
                <w:sz w:val="22"/>
                <w:szCs w:val="22"/>
              </w:rPr>
              <w:t>Graphical abstract</w:t>
            </w:r>
          </w:p>
        </w:tc>
        <w:tc>
          <w:tcPr>
            <w:tcW w:w="7311" w:type="dxa"/>
          </w:tcPr>
          <w:p w14:paraId="01E550FB" w14:textId="0339E038" w:rsidR="005560C5" w:rsidRPr="005560C5" w:rsidRDefault="004E5675" w:rsidP="005560C5">
            <w:pPr>
              <w:rPr>
                <w:sz w:val="22"/>
                <w:szCs w:val="22"/>
              </w:rPr>
            </w:pPr>
            <w:r>
              <w:rPr>
                <w:sz w:val="22"/>
                <w:szCs w:val="22"/>
              </w:rPr>
              <w:t>Not attached</w:t>
            </w:r>
          </w:p>
        </w:tc>
      </w:tr>
      <w:tr w:rsidR="005560C5" w:rsidRPr="004E45F7" w14:paraId="281A2721" w14:textId="77777777" w:rsidTr="005560C5">
        <w:tc>
          <w:tcPr>
            <w:tcW w:w="2295" w:type="dxa"/>
          </w:tcPr>
          <w:p w14:paraId="23DCD484" w14:textId="77777777" w:rsidR="005560C5" w:rsidRPr="005560C5" w:rsidRDefault="005560C5" w:rsidP="005560C5">
            <w:pPr>
              <w:rPr>
                <w:sz w:val="22"/>
                <w:szCs w:val="22"/>
              </w:rPr>
            </w:pPr>
            <w:r w:rsidRPr="005560C5">
              <w:rPr>
                <w:sz w:val="22"/>
                <w:szCs w:val="22"/>
              </w:rPr>
              <w:t>Copyright</w:t>
            </w:r>
          </w:p>
        </w:tc>
        <w:tc>
          <w:tcPr>
            <w:tcW w:w="7311" w:type="dxa"/>
          </w:tcPr>
          <w:p w14:paraId="69D17ED4" w14:textId="18E720BC" w:rsidR="005560C5" w:rsidRPr="005560C5" w:rsidRDefault="005560C5" w:rsidP="005560C5">
            <w:pPr>
              <w:rPr>
                <w:sz w:val="22"/>
                <w:szCs w:val="22"/>
              </w:rPr>
            </w:pPr>
            <w:r w:rsidRPr="005560C5">
              <w:rPr>
                <w:sz w:val="22"/>
                <w:szCs w:val="22"/>
              </w:rPr>
              <w:t>State chec</w:t>
            </w:r>
            <w:r w:rsidR="004E5675">
              <w:rPr>
                <w:sz w:val="22"/>
                <w:szCs w:val="22"/>
              </w:rPr>
              <w:t>ked and adhered to GFA yes.</w:t>
            </w:r>
          </w:p>
          <w:p w14:paraId="24FB71AB" w14:textId="228FF251" w:rsidR="005560C5" w:rsidRPr="005560C5" w:rsidRDefault="005560C5" w:rsidP="005560C5">
            <w:pPr>
              <w:rPr>
                <w:sz w:val="22"/>
                <w:szCs w:val="22"/>
              </w:rPr>
            </w:pPr>
          </w:p>
        </w:tc>
      </w:tr>
      <w:tr w:rsidR="005560C5" w:rsidRPr="004E45F7" w14:paraId="1AAA6A18" w14:textId="77777777" w:rsidTr="005560C5">
        <w:tc>
          <w:tcPr>
            <w:tcW w:w="2295" w:type="dxa"/>
          </w:tcPr>
          <w:p w14:paraId="0E5BDE8E" w14:textId="77777777" w:rsidR="005560C5" w:rsidRPr="005560C5" w:rsidRDefault="005560C5" w:rsidP="005560C5">
            <w:pPr>
              <w:rPr>
                <w:sz w:val="22"/>
                <w:szCs w:val="22"/>
              </w:rPr>
            </w:pPr>
            <w:r w:rsidRPr="005560C5">
              <w:rPr>
                <w:sz w:val="22"/>
                <w:szCs w:val="22"/>
              </w:rPr>
              <w:t>Referencing style</w:t>
            </w:r>
          </w:p>
        </w:tc>
        <w:tc>
          <w:tcPr>
            <w:tcW w:w="7311" w:type="dxa"/>
          </w:tcPr>
          <w:p w14:paraId="3C51D8C1" w14:textId="1E09E804" w:rsidR="005560C5" w:rsidRPr="005560C5" w:rsidRDefault="005560C5" w:rsidP="005560C5">
            <w:pPr>
              <w:rPr>
                <w:sz w:val="22"/>
                <w:szCs w:val="22"/>
              </w:rPr>
            </w:pPr>
            <w:r w:rsidRPr="005560C5">
              <w:rPr>
                <w:sz w:val="22"/>
                <w:szCs w:val="22"/>
              </w:rPr>
              <w:t>State checked and adhered to</w:t>
            </w:r>
            <w:r w:rsidR="00AC1F79">
              <w:rPr>
                <w:sz w:val="22"/>
                <w:szCs w:val="22"/>
              </w:rPr>
              <w:t xml:space="preserve"> RSER preferred style- yes</w:t>
            </w:r>
            <w:r w:rsidRPr="005560C5">
              <w:rPr>
                <w:sz w:val="22"/>
                <w:szCs w:val="22"/>
              </w:rPr>
              <w:t>.</w:t>
            </w:r>
          </w:p>
        </w:tc>
      </w:tr>
      <w:tr w:rsidR="005560C5" w:rsidRPr="004E45F7" w14:paraId="7CAB4C29" w14:textId="77777777" w:rsidTr="005560C5">
        <w:tc>
          <w:tcPr>
            <w:tcW w:w="2295" w:type="dxa"/>
          </w:tcPr>
          <w:p w14:paraId="16B4E37A" w14:textId="77777777" w:rsidR="005560C5" w:rsidRPr="005560C5" w:rsidRDefault="005560C5" w:rsidP="005560C5">
            <w:pPr>
              <w:rPr>
                <w:sz w:val="22"/>
                <w:szCs w:val="22"/>
              </w:rPr>
            </w:pPr>
            <w:r w:rsidRPr="005560C5">
              <w:rPr>
                <w:sz w:val="22"/>
                <w:szCs w:val="22"/>
              </w:rPr>
              <w:t>Single column</w:t>
            </w:r>
          </w:p>
        </w:tc>
        <w:tc>
          <w:tcPr>
            <w:tcW w:w="7311" w:type="dxa"/>
          </w:tcPr>
          <w:p w14:paraId="3487811C" w14:textId="24B9FDF0" w:rsidR="005560C5" w:rsidRPr="005560C5" w:rsidRDefault="005560C5" w:rsidP="005560C5">
            <w:pPr>
              <w:rPr>
                <w:sz w:val="22"/>
                <w:szCs w:val="22"/>
              </w:rPr>
            </w:pPr>
            <w:r w:rsidRPr="005560C5">
              <w:rPr>
                <w:sz w:val="22"/>
                <w:szCs w:val="22"/>
              </w:rPr>
              <w:t>State chec</w:t>
            </w:r>
            <w:r w:rsidR="00AC1F79">
              <w:rPr>
                <w:sz w:val="22"/>
                <w:szCs w:val="22"/>
              </w:rPr>
              <w:t>ked and adhered to GFA- yes</w:t>
            </w:r>
          </w:p>
        </w:tc>
      </w:tr>
      <w:tr w:rsidR="005560C5" w:rsidRPr="004E45F7" w14:paraId="5110C58F" w14:textId="77777777" w:rsidTr="005560C5">
        <w:tc>
          <w:tcPr>
            <w:tcW w:w="2295" w:type="dxa"/>
          </w:tcPr>
          <w:p w14:paraId="5295B050" w14:textId="77777777" w:rsidR="005560C5" w:rsidRPr="005560C5" w:rsidRDefault="005560C5" w:rsidP="005560C5">
            <w:pPr>
              <w:rPr>
                <w:sz w:val="22"/>
                <w:szCs w:val="22"/>
              </w:rPr>
            </w:pPr>
            <w:r w:rsidRPr="005560C5">
              <w:rPr>
                <w:sz w:val="22"/>
                <w:szCs w:val="22"/>
              </w:rPr>
              <w:t>Logos/emblems etc.</w:t>
            </w:r>
          </w:p>
        </w:tc>
        <w:tc>
          <w:tcPr>
            <w:tcW w:w="7311" w:type="dxa"/>
          </w:tcPr>
          <w:p w14:paraId="5399CACC" w14:textId="40A57A1B" w:rsidR="005560C5" w:rsidRPr="005560C5" w:rsidRDefault="005560C5" w:rsidP="005560C5">
            <w:pPr>
              <w:rPr>
                <w:sz w:val="22"/>
                <w:szCs w:val="22"/>
              </w:rPr>
            </w:pPr>
            <w:r w:rsidRPr="005560C5">
              <w:rPr>
                <w:sz w:val="22"/>
                <w:szCs w:val="22"/>
              </w:rPr>
              <w:t>State chec</w:t>
            </w:r>
            <w:r w:rsidR="00AC1F79">
              <w:rPr>
                <w:sz w:val="22"/>
                <w:szCs w:val="22"/>
              </w:rPr>
              <w:t>ked and adhered to GFA yes</w:t>
            </w:r>
            <w:r w:rsidRPr="005560C5">
              <w:rPr>
                <w:sz w:val="22"/>
                <w:szCs w:val="22"/>
              </w:rPr>
              <w:t>.</w:t>
            </w:r>
            <w:r w:rsidR="00AC1F79">
              <w:rPr>
                <w:sz w:val="22"/>
                <w:szCs w:val="22"/>
              </w:rPr>
              <w:t xml:space="preserve"> (No logos used)</w:t>
            </w:r>
          </w:p>
        </w:tc>
      </w:tr>
      <w:tr w:rsidR="005560C5" w:rsidRPr="004E45F7" w14:paraId="31AD2CD6" w14:textId="77777777" w:rsidTr="005560C5">
        <w:tc>
          <w:tcPr>
            <w:tcW w:w="2295" w:type="dxa"/>
          </w:tcPr>
          <w:p w14:paraId="0B77E0A9" w14:textId="77777777" w:rsidR="005560C5" w:rsidRPr="005560C5" w:rsidRDefault="005560C5" w:rsidP="005560C5">
            <w:pPr>
              <w:rPr>
                <w:sz w:val="22"/>
                <w:szCs w:val="22"/>
              </w:rPr>
            </w:pPr>
            <w:r w:rsidRPr="005560C5">
              <w:rPr>
                <w:sz w:val="22"/>
                <w:szCs w:val="22"/>
              </w:rPr>
              <w:t>Embed graphs, tables and figures/other images in the main body of the article</w:t>
            </w:r>
          </w:p>
        </w:tc>
        <w:tc>
          <w:tcPr>
            <w:tcW w:w="7311" w:type="dxa"/>
          </w:tcPr>
          <w:p w14:paraId="10F2617B" w14:textId="648AD561" w:rsidR="005560C5" w:rsidRPr="005560C5" w:rsidRDefault="005560C5" w:rsidP="005560C5">
            <w:pPr>
              <w:rPr>
                <w:sz w:val="22"/>
                <w:szCs w:val="22"/>
              </w:rPr>
            </w:pPr>
            <w:r w:rsidRPr="005560C5">
              <w:rPr>
                <w:sz w:val="22"/>
                <w:szCs w:val="22"/>
              </w:rPr>
              <w:t>State chec</w:t>
            </w:r>
            <w:r w:rsidR="00AC1F79">
              <w:rPr>
                <w:sz w:val="22"/>
                <w:szCs w:val="22"/>
              </w:rPr>
              <w:t>ked and adhered to GFA yes</w:t>
            </w:r>
            <w:r w:rsidRPr="005560C5">
              <w:rPr>
                <w:sz w:val="22"/>
                <w:szCs w:val="22"/>
              </w:rPr>
              <w:t>.</w:t>
            </w:r>
          </w:p>
        </w:tc>
      </w:tr>
      <w:tr w:rsidR="005560C5" w:rsidRPr="004E45F7" w14:paraId="15A8CC3D" w14:textId="77777777" w:rsidTr="005560C5">
        <w:tc>
          <w:tcPr>
            <w:tcW w:w="2295" w:type="dxa"/>
          </w:tcPr>
          <w:p w14:paraId="5B9DE75B" w14:textId="77777777" w:rsidR="005560C5" w:rsidRPr="005560C5" w:rsidRDefault="005560C5" w:rsidP="005560C5">
            <w:pPr>
              <w:rPr>
                <w:sz w:val="22"/>
                <w:szCs w:val="22"/>
              </w:rPr>
            </w:pPr>
            <w:r w:rsidRPr="005560C5">
              <w:rPr>
                <w:sz w:val="22"/>
                <w:szCs w:val="22"/>
              </w:rPr>
              <w:t xml:space="preserve">Figures/Graphs/other images </w:t>
            </w:r>
          </w:p>
        </w:tc>
        <w:tc>
          <w:tcPr>
            <w:tcW w:w="7311" w:type="dxa"/>
          </w:tcPr>
          <w:p w14:paraId="53C17130" w14:textId="3938D83D" w:rsidR="005560C5" w:rsidRPr="005560C5" w:rsidRDefault="005560C5" w:rsidP="005560C5">
            <w:pPr>
              <w:rPr>
                <w:sz w:val="22"/>
                <w:szCs w:val="22"/>
              </w:rPr>
            </w:pPr>
            <w:r w:rsidRPr="005560C5">
              <w:rPr>
                <w:sz w:val="22"/>
                <w:szCs w:val="22"/>
              </w:rPr>
              <w:t>State ch</w:t>
            </w:r>
            <w:r w:rsidR="00AC1F79">
              <w:rPr>
                <w:sz w:val="22"/>
                <w:szCs w:val="22"/>
              </w:rPr>
              <w:t>ecked and adhered to GFA yes</w:t>
            </w:r>
            <w:r w:rsidRPr="005560C5">
              <w:rPr>
                <w:sz w:val="22"/>
                <w:szCs w:val="22"/>
              </w:rPr>
              <w:t xml:space="preserve">. </w:t>
            </w:r>
          </w:p>
          <w:p w14:paraId="3F202431" w14:textId="77777777" w:rsidR="005560C5" w:rsidRPr="005560C5" w:rsidRDefault="005560C5" w:rsidP="005560C5">
            <w:pPr>
              <w:rPr>
                <w:sz w:val="22"/>
                <w:szCs w:val="22"/>
              </w:rPr>
            </w:pPr>
          </w:p>
        </w:tc>
      </w:tr>
      <w:tr w:rsidR="005560C5" w:rsidRPr="004E45F7" w14:paraId="0C756FBE" w14:textId="77777777" w:rsidTr="005560C5">
        <w:tc>
          <w:tcPr>
            <w:tcW w:w="2295" w:type="dxa"/>
          </w:tcPr>
          <w:p w14:paraId="07AFFD3B" w14:textId="77777777" w:rsidR="005560C5" w:rsidRPr="005560C5" w:rsidRDefault="005560C5" w:rsidP="005560C5">
            <w:pPr>
              <w:rPr>
                <w:sz w:val="22"/>
                <w:szCs w:val="22"/>
              </w:rPr>
            </w:pPr>
            <w:r w:rsidRPr="005560C5">
              <w:rPr>
                <w:sz w:val="22"/>
                <w:szCs w:val="22"/>
              </w:rPr>
              <w:t>Tables</w:t>
            </w:r>
          </w:p>
        </w:tc>
        <w:tc>
          <w:tcPr>
            <w:tcW w:w="7311" w:type="dxa"/>
          </w:tcPr>
          <w:p w14:paraId="05927556" w14:textId="40428D6B" w:rsidR="005560C5" w:rsidRPr="005560C5" w:rsidRDefault="005560C5" w:rsidP="005560C5">
            <w:pPr>
              <w:rPr>
                <w:sz w:val="22"/>
                <w:szCs w:val="22"/>
              </w:rPr>
            </w:pPr>
            <w:r w:rsidRPr="005560C5">
              <w:rPr>
                <w:sz w:val="22"/>
                <w:szCs w:val="22"/>
              </w:rPr>
              <w:t>State chec</w:t>
            </w:r>
            <w:r w:rsidR="00AC1F79">
              <w:rPr>
                <w:sz w:val="22"/>
                <w:szCs w:val="22"/>
              </w:rPr>
              <w:t>ked and adhered to GFA yes</w:t>
            </w:r>
            <w:r w:rsidRPr="005560C5">
              <w:rPr>
                <w:sz w:val="22"/>
                <w:szCs w:val="22"/>
              </w:rPr>
              <w:t>.</w:t>
            </w:r>
          </w:p>
        </w:tc>
      </w:tr>
      <w:tr w:rsidR="005560C5" w:rsidRPr="004E45F7" w14:paraId="3BE4ECEF" w14:textId="77777777" w:rsidTr="005560C5">
        <w:tc>
          <w:tcPr>
            <w:tcW w:w="2295" w:type="dxa"/>
          </w:tcPr>
          <w:p w14:paraId="104C7B02" w14:textId="77777777" w:rsidR="005560C5" w:rsidRPr="005560C5" w:rsidRDefault="005560C5" w:rsidP="005560C5">
            <w:pPr>
              <w:rPr>
                <w:sz w:val="22"/>
                <w:szCs w:val="22"/>
              </w:rPr>
            </w:pPr>
            <w:r w:rsidRPr="005560C5">
              <w:rPr>
                <w:sz w:val="22"/>
                <w:szCs w:val="22"/>
              </w:rPr>
              <w:t>Line numbering</w:t>
            </w:r>
          </w:p>
        </w:tc>
        <w:tc>
          <w:tcPr>
            <w:tcW w:w="7311" w:type="dxa"/>
          </w:tcPr>
          <w:p w14:paraId="6117AAEE" w14:textId="05CB7AF8" w:rsidR="005560C5" w:rsidRPr="005560C5" w:rsidRDefault="005560C5" w:rsidP="005560C5">
            <w:pPr>
              <w:rPr>
                <w:sz w:val="22"/>
                <w:szCs w:val="22"/>
              </w:rPr>
            </w:pPr>
            <w:r w:rsidRPr="005560C5">
              <w:rPr>
                <w:sz w:val="22"/>
                <w:szCs w:val="22"/>
              </w:rPr>
              <w:t>State chec</w:t>
            </w:r>
            <w:r w:rsidR="00AC1F79">
              <w:rPr>
                <w:sz w:val="22"/>
                <w:szCs w:val="22"/>
              </w:rPr>
              <w:t>ked and adhered to GFA yes</w:t>
            </w:r>
            <w:r w:rsidRPr="005560C5">
              <w:rPr>
                <w:sz w:val="22"/>
                <w:szCs w:val="22"/>
              </w:rPr>
              <w:t>.</w:t>
            </w:r>
          </w:p>
        </w:tc>
      </w:tr>
      <w:tr w:rsidR="005560C5" w:rsidRPr="004E45F7" w14:paraId="2D0419D7" w14:textId="77777777" w:rsidTr="005560C5">
        <w:tc>
          <w:tcPr>
            <w:tcW w:w="2295" w:type="dxa"/>
          </w:tcPr>
          <w:p w14:paraId="58626C0F" w14:textId="77777777" w:rsidR="005560C5" w:rsidRPr="005560C5" w:rsidRDefault="005560C5" w:rsidP="005560C5">
            <w:pPr>
              <w:rPr>
                <w:sz w:val="22"/>
                <w:szCs w:val="22"/>
              </w:rPr>
            </w:pPr>
            <w:r w:rsidRPr="005560C5">
              <w:rPr>
                <w:sz w:val="22"/>
                <w:szCs w:val="22"/>
              </w:rPr>
              <w:t>Acknowledgements</w:t>
            </w:r>
          </w:p>
        </w:tc>
        <w:tc>
          <w:tcPr>
            <w:tcW w:w="7311" w:type="dxa"/>
          </w:tcPr>
          <w:p w14:paraId="52D8501E" w14:textId="770A7F17" w:rsidR="005560C5" w:rsidRPr="005560C5" w:rsidRDefault="005560C5" w:rsidP="005560C5">
            <w:pPr>
              <w:rPr>
                <w:sz w:val="22"/>
                <w:szCs w:val="22"/>
              </w:rPr>
            </w:pPr>
            <w:r w:rsidRPr="005560C5">
              <w:rPr>
                <w:sz w:val="22"/>
                <w:szCs w:val="22"/>
              </w:rPr>
              <w:t>State read guidance on Acknowledgement</w:t>
            </w:r>
            <w:r w:rsidR="00AC1F79">
              <w:rPr>
                <w:sz w:val="22"/>
                <w:szCs w:val="22"/>
              </w:rPr>
              <w:t>s in GFA and included: yes</w:t>
            </w:r>
            <w:r w:rsidRPr="005560C5">
              <w:rPr>
                <w:sz w:val="22"/>
                <w:szCs w:val="22"/>
              </w:rPr>
              <w:t>.</w:t>
            </w:r>
          </w:p>
        </w:tc>
      </w:tr>
      <w:tr w:rsidR="005560C5" w:rsidRPr="004E45F7" w14:paraId="4E3A0FE9" w14:textId="77777777" w:rsidTr="005560C5">
        <w:tc>
          <w:tcPr>
            <w:tcW w:w="2295" w:type="dxa"/>
          </w:tcPr>
          <w:p w14:paraId="11601BB5" w14:textId="77777777" w:rsidR="005560C5" w:rsidRPr="005560C5" w:rsidRDefault="005560C5" w:rsidP="005560C5">
            <w:pPr>
              <w:rPr>
                <w:sz w:val="22"/>
                <w:szCs w:val="22"/>
              </w:rPr>
            </w:pPr>
            <w:r w:rsidRPr="005560C5">
              <w:rPr>
                <w:sz w:val="22"/>
                <w:szCs w:val="22"/>
              </w:rPr>
              <w:t>Ethics in Publishing</w:t>
            </w:r>
          </w:p>
        </w:tc>
        <w:tc>
          <w:tcPr>
            <w:tcW w:w="7311" w:type="dxa"/>
          </w:tcPr>
          <w:p w14:paraId="2F13B6FC" w14:textId="68BA84EC" w:rsidR="005560C5" w:rsidRPr="005560C5" w:rsidRDefault="005560C5" w:rsidP="005560C5">
            <w:pPr>
              <w:rPr>
                <w:sz w:val="22"/>
                <w:szCs w:val="22"/>
              </w:rPr>
            </w:pPr>
            <w:r w:rsidRPr="005560C5">
              <w:rPr>
                <w:sz w:val="22"/>
                <w:szCs w:val="22"/>
              </w:rPr>
              <w:t>State checked carefully by all the authors named on the paper</w:t>
            </w:r>
            <w:r w:rsidR="00AC1F79">
              <w:rPr>
                <w:sz w:val="22"/>
                <w:szCs w:val="22"/>
              </w:rPr>
              <w:t>: yes</w:t>
            </w:r>
            <w:r w:rsidRPr="005560C5">
              <w:rPr>
                <w:sz w:val="22"/>
                <w:szCs w:val="22"/>
              </w:rPr>
              <w:t>.</w:t>
            </w:r>
          </w:p>
        </w:tc>
      </w:tr>
      <w:tr w:rsidR="005560C5" w:rsidRPr="004E45F7" w14:paraId="32A8BACB" w14:textId="77777777" w:rsidTr="005560C5">
        <w:tc>
          <w:tcPr>
            <w:tcW w:w="2295" w:type="dxa"/>
          </w:tcPr>
          <w:p w14:paraId="248146EC" w14:textId="77777777" w:rsidR="005560C5" w:rsidRPr="005560C5" w:rsidRDefault="005560C5" w:rsidP="005560C5">
            <w:pPr>
              <w:rPr>
                <w:sz w:val="22"/>
                <w:szCs w:val="22"/>
              </w:rPr>
            </w:pPr>
            <w:r w:rsidRPr="005560C5">
              <w:rPr>
                <w:sz w:val="22"/>
                <w:szCs w:val="22"/>
              </w:rPr>
              <w:t>Ethical Statement</w:t>
            </w:r>
          </w:p>
        </w:tc>
        <w:tc>
          <w:tcPr>
            <w:tcW w:w="7311" w:type="dxa"/>
          </w:tcPr>
          <w:p w14:paraId="0E8A8715" w14:textId="41DCDB30" w:rsidR="005560C5" w:rsidRPr="005560C5" w:rsidRDefault="00AC1F79" w:rsidP="00AC1F79">
            <w:pPr>
              <w:rPr>
                <w:sz w:val="22"/>
                <w:szCs w:val="22"/>
              </w:rPr>
            </w:pPr>
            <w:r>
              <w:rPr>
                <w:sz w:val="22"/>
                <w:szCs w:val="22"/>
              </w:rPr>
              <w:t>Ethical Statement</w:t>
            </w:r>
            <w:r w:rsidR="005560C5" w:rsidRPr="005560C5">
              <w:rPr>
                <w:sz w:val="22"/>
                <w:szCs w:val="22"/>
              </w:rPr>
              <w:t xml:space="preserve"> </w:t>
            </w:r>
            <w:r>
              <w:rPr>
                <w:sz w:val="22"/>
                <w:szCs w:val="22"/>
              </w:rPr>
              <w:t>added</w:t>
            </w:r>
            <w:r w:rsidR="005560C5" w:rsidRPr="005560C5">
              <w:rPr>
                <w:sz w:val="22"/>
                <w:szCs w:val="22"/>
              </w:rPr>
              <w:t xml:space="preserve"> in the Cover Letter.</w:t>
            </w:r>
          </w:p>
        </w:tc>
      </w:tr>
    </w:tbl>
    <w:p w14:paraId="3AAC52FD" w14:textId="77777777" w:rsidR="005560C5" w:rsidRPr="005560C5" w:rsidRDefault="005560C5" w:rsidP="005560C5">
      <w:pPr>
        <w:pStyle w:val="normal0"/>
        <w:rPr>
          <w:rFonts w:ascii="Times New Roman" w:hAnsi="Times New Roman" w:cs="Times New Roman"/>
        </w:rPr>
      </w:pPr>
    </w:p>
    <w:p w14:paraId="1BEB5E33" w14:textId="77777777" w:rsidR="005560C5" w:rsidRDefault="005560C5" w:rsidP="00144F5F">
      <w:pPr>
        <w:pStyle w:val="normal0"/>
        <w:jc w:val="center"/>
        <w:rPr>
          <w:b/>
          <w:color w:val="111111"/>
        </w:rPr>
      </w:pPr>
    </w:p>
    <w:p w14:paraId="2F897AEF" w14:textId="77777777" w:rsidR="005560C5" w:rsidRDefault="005560C5" w:rsidP="00144F5F">
      <w:pPr>
        <w:pStyle w:val="normal0"/>
        <w:jc w:val="center"/>
        <w:rPr>
          <w:b/>
          <w:color w:val="111111"/>
        </w:rPr>
      </w:pPr>
    </w:p>
    <w:p w14:paraId="483DE356" w14:textId="77777777" w:rsidR="005560C5" w:rsidRDefault="005560C5" w:rsidP="00144F5F">
      <w:pPr>
        <w:pStyle w:val="normal0"/>
        <w:jc w:val="center"/>
        <w:rPr>
          <w:b/>
          <w:color w:val="111111"/>
        </w:rPr>
      </w:pPr>
    </w:p>
    <w:p w14:paraId="09474325" w14:textId="77777777" w:rsidR="005560C5" w:rsidRDefault="005560C5" w:rsidP="00144F5F">
      <w:pPr>
        <w:pStyle w:val="normal0"/>
        <w:jc w:val="center"/>
        <w:rPr>
          <w:b/>
          <w:color w:val="111111"/>
        </w:rPr>
      </w:pPr>
    </w:p>
    <w:p w14:paraId="0DE7A14F" w14:textId="77777777" w:rsidR="005560C5" w:rsidRDefault="005560C5" w:rsidP="00144F5F">
      <w:pPr>
        <w:pStyle w:val="normal0"/>
        <w:jc w:val="center"/>
        <w:rPr>
          <w:b/>
          <w:color w:val="111111"/>
        </w:rPr>
      </w:pPr>
    </w:p>
    <w:p w14:paraId="0A241664" w14:textId="77777777" w:rsidR="005560C5" w:rsidRDefault="005560C5" w:rsidP="00144F5F">
      <w:pPr>
        <w:pStyle w:val="normal0"/>
        <w:jc w:val="center"/>
        <w:rPr>
          <w:b/>
          <w:color w:val="111111"/>
        </w:rPr>
      </w:pPr>
    </w:p>
    <w:p w14:paraId="257BA0C5" w14:textId="77777777" w:rsidR="005560C5" w:rsidRDefault="005560C5" w:rsidP="00144F5F">
      <w:pPr>
        <w:pStyle w:val="normal0"/>
        <w:jc w:val="center"/>
        <w:rPr>
          <w:b/>
          <w:color w:val="111111"/>
        </w:rPr>
      </w:pPr>
    </w:p>
    <w:p w14:paraId="12D36003" w14:textId="77777777" w:rsidR="005560C5" w:rsidRDefault="005560C5" w:rsidP="00144F5F">
      <w:pPr>
        <w:pStyle w:val="normal0"/>
        <w:jc w:val="center"/>
        <w:rPr>
          <w:b/>
          <w:color w:val="111111"/>
        </w:rPr>
      </w:pPr>
    </w:p>
    <w:p w14:paraId="521720A4" w14:textId="77777777" w:rsidR="005560C5" w:rsidRDefault="005560C5" w:rsidP="00144F5F">
      <w:pPr>
        <w:pStyle w:val="normal0"/>
        <w:jc w:val="center"/>
        <w:rPr>
          <w:b/>
          <w:color w:val="111111"/>
        </w:rPr>
      </w:pPr>
    </w:p>
    <w:p w14:paraId="5C4C0D57" w14:textId="77777777" w:rsidR="005560C5" w:rsidRDefault="005560C5" w:rsidP="00144F5F">
      <w:pPr>
        <w:pStyle w:val="normal0"/>
        <w:jc w:val="center"/>
        <w:rPr>
          <w:b/>
          <w:color w:val="111111"/>
        </w:rPr>
      </w:pPr>
    </w:p>
    <w:p w14:paraId="6CA8B3AB" w14:textId="77777777" w:rsidR="005560C5" w:rsidRDefault="005560C5" w:rsidP="00144F5F">
      <w:pPr>
        <w:pStyle w:val="normal0"/>
        <w:jc w:val="center"/>
        <w:rPr>
          <w:b/>
          <w:color w:val="111111"/>
        </w:rPr>
      </w:pPr>
    </w:p>
    <w:p w14:paraId="1F01AAFF" w14:textId="77777777" w:rsidR="005560C5" w:rsidRDefault="005560C5" w:rsidP="00144F5F">
      <w:pPr>
        <w:pStyle w:val="normal0"/>
        <w:jc w:val="center"/>
        <w:rPr>
          <w:b/>
          <w:color w:val="111111"/>
        </w:rPr>
      </w:pPr>
    </w:p>
    <w:p w14:paraId="1E09C67D" w14:textId="77777777" w:rsidR="005560C5" w:rsidRDefault="005560C5" w:rsidP="00144F5F">
      <w:pPr>
        <w:pStyle w:val="normal0"/>
        <w:jc w:val="center"/>
        <w:rPr>
          <w:b/>
          <w:color w:val="111111"/>
        </w:rPr>
      </w:pPr>
    </w:p>
    <w:p w14:paraId="781078AE" w14:textId="77777777" w:rsidR="005560C5" w:rsidRDefault="005560C5" w:rsidP="00144F5F">
      <w:pPr>
        <w:pStyle w:val="normal0"/>
        <w:jc w:val="center"/>
        <w:rPr>
          <w:b/>
          <w:color w:val="111111"/>
        </w:rPr>
      </w:pPr>
    </w:p>
    <w:p w14:paraId="2AF2B229" w14:textId="77777777" w:rsidR="005560C5" w:rsidRDefault="005560C5" w:rsidP="00144F5F">
      <w:pPr>
        <w:pStyle w:val="normal0"/>
        <w:jc w:val="center"/>
        <w:rPr>
          <w:b/>
          <w:color w:val="111111"/>
        </w:rPr>
      </w:pPr>
    </w:p>
    <w:p w14:paraId="3BA9879E" w14:textId="77777777" w:rsidR="005560C5" w:rsidRDefault="005560C5" w:rsidP="00144F5F">
      <w:pPr>
        <w:pStyle w:val="normal0"/>
        <w:jc w:val="center"/>
        <w:rPr>
          <w:b/>
          <w:color w:val="111111"/>
        </w:rPr>
      </w:pPr>
    </w:p>
    <w:p w14:paraId="71C47F21" w14:textId="77777777" w:rsidR="005560C5" w:rsidRDefault="005560C5" w:rsidP="00144F5F">
      <w:pPr>
        <w:pStyle w:val="normal0"/>
        <w:jc w:val="center"/>
        <w:rPr>
          <w:b/>
          <w:color w:val="111111"/>
        </w:rPr>
      </w:pPr>
    </w:p>
    <w:p w14:paraId="1A4E00D0" w14:textId="77777777" w:rsidR="005560C5" w:rsidRDefault="005560C5" w:rsidP="00144F5F">
      <w:pPr>
        <w:pStyle w:val="normal0"/>
        <w:jc w:val="center"/>
        <w:rPr>
          <w:b/>
          <w:color w:val="111111"/>
        </w:rPr>
      </w:pPr>
    </w:p>
    <w:p w14:paraId="3D81EDBA" w14:textId="77777777" w:rsidR="005560C5" w:rsidRDefault="005560C5" w:rsidP="00144F5F">
      <w:pPr>
        <w:pStyle w:val="normal0"/>
        <w:jc w:val="center"/>
        <w:rPr>
          <w:b/>
          <w:color w:val="111111"/>
        </w:rPr>
      </w:pPr>
    </w:p>
    <w:p w14:paraId="3C89BAF5" w14:textId="77777777" w:rsidR="005560C5" w:rsidRDefault="005560C5" w:rsidP="00144F5F">
      <w:pPr>
        <w:pStyle w:val="normal0"/>
        <w:jc w:val="center"/>
        <w:rPr>
          <w:b/>
          <w:color w:val="111111"/>
        </w:rPr>
      </w:pPr>
    </w:p>
    <w:p w14:paraId="0AD6204D" w14:textId="77777777" w:rsidR="005560C5" w:rsidRDefault="005560C5" w:rsidP="00144F5F">
      <w:pPr>
        <w:pStyle w:val="normal0"/>
        <w:jc w:val="center"/>
        <w:rPr>
          <w:b/>
          <w:color w:val="111111"/>
        </w:rPr>
      </w:pPr>
    </w:p>
    <w:p w14:paraId="53A1CE89" w14:textId="77777777" w:rsidR="005560C5" w:rsidRDefault="005560C5" w:rsidP="00144F5F">
      <w:pPr>
        <w:pStyle w:val="normal0"/>
        <w:jc w:val="center"/>
        <w:rPr>
          <w:b/>
          <w:color w:val="111111"/>
        </w:rPr>
      </w:pPr>
    </w:p>
    <w:p w14:paraId="017D5030" w14:textId="77777777" w:rsidR="005560C5" w:rsidRDefault="005560C5" w:rsidP="00144F5F">
      <w:pPr>
        <w:pStyle w:val="normal0"/>
        <w:jc w:val="center"/>
        <w:rPr>
          <w:b/>
          <w:color w:val="111111"/>
        </w:rPr>
      </w:pPr>
    </w:p>
    <w:p w14:paraId="3F7A02ED" w14:textId="77777777" w:rsidR="005560C5" w:rsidRDefault="005560C5" w:rsidP="00144F5F">
      <w:pPr>
        <w:pStyle w:val="normal0"/>
        <w:jc w:val="center"/>
        <w:rPr>
          <w:b/>
          <w:color w:val="111111"/>
        </w:rPr>
      </w:pPr>
    </w:p>
    <w:p w14:paraId="46CF0E7F" w14:textId="77777777" w:rsidR="005560C5" w:rsidRDefault="005560C5" w:rsidP="00144F5F">
      <w:pPr>
        <w:pStyle w:val="normal0"/>
        <w:jc w:val="center"/>
        <w:rPr>
          <w:b/>
          <w:color w:val="111111"/>
        </w:rPr>
      </w:pPr>
    </w:p>
    <w:p w14:paraId="106BFF9F" w14:textId="77777777" w:rsidR="005560C5" w:rsidRDefault="005560C5" w:rsidP="00144F5F">
      <w:pPr>
        <w:pStyle w:val="normal0"/>
        <w:jc w:val="center"/>
        <w:rPr>
          <w:b/>
          <w:color w:val="111111"/>
        </w:rPr>
      </w:pPr>
    </w:p>
    <w:p w14:paraId="1A3A364E" w14:textId="77777777" w:rsidR="005560C5" w:rsidRDefault="005560C5" w:rsidP="00144F5F">
      <w:pPr>
        <w:pStyle w:val="normal0"/>
        <w:jc w:val="center"/>
        <w:rPr>
          <w:b/>
          <w:color w:val="111111"/>
        </w:rPr>
      </w:pPr>
    </w:p>
    <w:p w14:paraId="46420303" w14:textId="77777777" w:rsidR="005560C5" w:rsidRDefault="005560C5" w:rsidP="00144F5F">
      <w:pPr>
        <w:pStyle w:val="normal0"/>
        <w:jc w:val="center"/>
        <w:rPr>
          <w:b/>
          <w:color w:val="111111"/>
        </w:rPr>
      </w:pPr>
    </w:p>
    <w:p w14:paraId="6D7A582A" w14:textId="77777777" w:rsidR="005560C5" w:rsidRDefault="005560C5" w:rsidP="00144F5F">
      <w:pPr>
        <w:pStyle w:val="normal0"/>
        <w:jc w:val="center"/>
        <w:rPr>
          <w:b/>
          <w:color w:val="111111"/>
        </w:rPr>
      </w:pPr>
    </w:p>
    <w:p w14:paraId="09952771" w14:textId="77777777" w:rsidR="005560C5" w:rsidRDefault="005560C5" w:rsidP="00144F5F">
      <w:pPr>
        <w:pStyle w:val="normal0"/>
        <w:jc w:val="center"/>
        <w:rPr>
          <w:b/>
          <w:color w:val="111111"/>
        </w:rPr>
      </w:pPr>
    </w:p>
    <w:p w14:paraId="3A16C7FC" w14:textId="77777777" w:rsidR="005560C5" w:rsidRDefault="005560C5" w:rsidP="00144F5F">
      <w:pPr>
        <w:pStyle w:val="normal0"/>
        <w:jc w:val="center"/>
        <w:rPr>
          <w:b/>
          <w:color w:val="111111"/>
        </w:rPr>
      </w:pPr>
    </w:p>
    <w:p w14:paraId="1702CF4A" w14:textId="77777777" w:rsidR="005560C5" w:rsidRDefault="005560C5" w:rsidP="00144F5F">
      <w:pPr>
        <w:pStyle w:val="normal0"/>
        <w:jc w:val="center"/>
        <w:rPr>
          <w:b/>
          <w:color w:val="111111"/>
        </w:rPr>
      </w:pPr>
    </w:p>
    <w:p w14:paraId="61D6FAF6" w14:textId="77777777" w:rsidR="005560C5" w:rsidRDefault="005560C5" w:rsidP="00144F5F">
      <w:pPr>
        <w:pStyle w:val="normal0"/>
        <w:jc w:val="center"/>
        <w:rPr>
          <w:b/>
          <w:color w:val="111111"/>
        </w:rPr>
      </w:pPr>
    </w:p>
    <w:p w14:paraId="0F66883C" w14:textId="77777777" w:rsidR="005560C5" w:rsidRDefault="005560C5" w:rsidP="00144F5F">
      <w:pPr>
        <w:pStyle w:val="normal0"/>
        <w:jc w:val="center"/>
        <w:rPr>
          <w:b/>
          <w:color w:val="111111"/>
        </w:rPr>
      </w:pPr>
    </w:p>
    <w:p w14:paraId="6B85299B" w14:textId="77777777" w:rsidR="005560C5" w:rsidRDefault="005560C5" w:rsidP="00144F5F">
      <w:pPr>
        <w:pStyle w:val="normal0"/>
        <w:jc w:val="center"/>
        <w:rPr>
          <w:b/>
          <w:color w:val="111111"/>
        </w:rPr>
      </w:pPr>
    </w:p>
    <w:p w14:paraId="6E9A07E8" w14:textId="77777777" w:rsidR="005560C5" w:rsidRDefault="005560C5" w:rsidP="00144F5F">
      <w:pPr>
        <w:pStyle w:val="normal0"/>
        <w:jc w:val="center"/>
        <w:rPr>
          <w:b/>
          <w:color w:val="111111"/>
        </w:rPr>
      </w:pPr>
    </w:p>
    <w:p w14:paraId="262E3F00" w14:textId="77777777" w:rsidR="005560C5" w:rsidRDefault="005560C5" w:rsidP="00144F5F">
      <w:pPr>
        <w:pStyle w:val="normal0"/>
        <w:jc w:val="center"/>
        <w:rPr>
          <w:b/>
          <w:color w:val="111111"/>
        </w:rPr>
      </w:pPr>
    </w:p>
    <w:p w14:paraId="5733B63F" w14:textId="77777777" w:rsidR="005560C5" w:rsidRDefault="005560C5" w:rsidP="004E5675">
      <w:pPr>
        <w:pStyle w:val="normal0"/>
        <w:rPr>
          <w:b/>
          <w:color w:val="111111"/>
        </w:rPr>
      </w:pPr>
    </w:p>
    <w:p w14:paraId="75E36128" w14:textId="77777777" w:rsidR="005560C5" w:rsidRDefault="005560C5" w:rsidP="00144F5F">
      <w:pPr>
        <w:pStyle w:val="normal0"/>
        <w:jc w:val="center"/>
        <w:rPr>
          <w:b/>
          <w:color w:val="111111"/>
        </w:rPr>
      </w:pPr>
    </w:p>
    <w:p w14:paraId="65BA2161" w14:textId="310E2F9D" w:rsidR="00144F5F" w:rsidRDefault="00144F5F" w:rsidP="00144F5F">
      <w:pPr>
        <w:pStyle w:val="normal0"/>
        <w:jc w:val="center"/>
        <w:rPr>
          <w:rFonts w:ascii="Roboto" w:eastAsia="Roboto" w:hAnsi="Roboto" w:cs="Roboto"/>
          <w:b/>
          <w:color w:val="111111"/>
          <w:sz w:val="33"/>
          <w:szCs w:val="33"/>
          <w:highlight w:val="white"/>
        </w:rPr>
      </w:pPr>
      <w:r w:rsidRPr="00C05D33">
        <w:rPr>
          <w:b/>
          <w:color w:val="111111"/>
        </w:rPr>
        <w:t xml:space="preserve">Analysis of power generation </w:t>
      </w:r>
      <w:r>
        <w:rPr>
          <w:b/>
          <w:color w:val="111111"/>
        </w:rPr>
        <w:t>potential</w:t>
      </w:r>
      <w:r w:rsidRPr="00C05D33">
        <w:rPr>
          <w:b/>
          <w:color w:val="111111"/>
        </w:rPr>
        <w:t xml:space="preserve"> of</w:t>
      </w:r>
      <w:r w:rsidR="004E5675">
        <w:rPr>
          <w:b/>
          <w:color w:val="111111"/>
        </w:rPr>
        <w:t xml:space="preserve"> large Indian wind farms using Computational Fluid Dynamics and Polynomial R</w:t>
      </w:r>
      <w:r w:rsidRPr="00C05D33">
        <w:rPr>
          <w:b/>
          <w:color w:val="111111"/>
        </w:rPr>
        <w:t>egression</w:t>
      </w:r>
    </w:p>
    <w:p w14:paraId="25CB4F49" w14:textId="77777777" w:rsidR="00C95E51" w:rsidRDefault="00C95E51">
      <w:pPr>
        <w:pStyle w:val="normal0"/>
        <w:rPr>
          <w:color w:val="111111"/>
          <w:highlight w:val="white"/>
        </w:rPr>
      </w:pPr>
    </w:p>
    <w:p w14:paraId="03AD616A" w14:textId="3E97F74F" w:rsidR="00C95E51" w:rsidRPr="00FB03EB" w:rsidRDefault="0034031B">
      <w:pPr>
        <w:pStyle w:val="normal0"/>
        <w:rPr>
          <w:color w:val="111111"/>
          <w:highlight w:val="white"/>
          <w:vertAlign w:val="superscript"/>
        </w:rPr>
      </w:pPr>
      <w:r>
        <w:rPr>
          <w:b/>
          <w:color w:val="111111"/>
          <w:highlight w:val="white"/>
        </w:rPr>
        <w:t xml:space="preserve">Author </w:t>
      </w:r>
      <w:r w:rsidR="00FB03EB">
        <w:rPr>
          <w:b/>
          <w:color w:val="111111"/>
          <w:highlight w:val="white"/>
        </w:rPr>
        <w:t>–</w:t>
      </w:r>
      <w:r>
        <w:rPr>
          <w:b/>
          <w:color w:val="111111"/>
          <w:highlight w:val="white"/>
        </w:rPr>
        <w:t xml:space="preserve"> </w:t>
      </w:r>
      <w:r w:rsidR="00FB03EB">
        <w:rPr>
          <w:color w:val="111111"/>
          <w:highlight w:val="white"/>
        </w:rPr>
        <w:t>Mishra, N.</w:t>
      </w:r>
      <w:r w:rsidR="00FB03EB" w:rsidRPr="00FB03EB">
        <w:rPr>
          <w:color w:val="111111"/>
          <w:sz w:val="28"/>
          <w:szCs w:val="28"/>
          <w:highlight w:val="white"/>
          <w:vertAlign w:val="superscript"/>
        </w:rPr>
        <w:t>1,*</w:t>
      </w:r>
    </w:p>
    <w:p w14:paraId="2D7ED455" w14:textId="77777777" w:rsidR="00C95E51" w:rsidRDefault="00C95E51">
      <w:pPr>
        <w:pStyle w:val="normal0"/>
        <w:rPr>
          <w:color w:val="111111"/>
          <w:highlight w:val="white"/>
        </w:rPr>
      </w:pPr>
    </w:p>
    <w:p w14:paraId="07757683" w14:textId="18631EBF" w:rsidR="00C95E51" w:rsidRDefault="00FB03EB" w:rsidP="00144F5F">
      <w:pPr>
        <w:pStyle w:val="normal0"/>
        <w:rPr>
          <w:color w:val="111111"/>
          <w:highlight w:val="white"/>
        </w:rPr>
      </w:pPr>
      <w:r>
        <w:rPr>
          <w:color w:val="111111"/>
          <w:highlight w:val="white"/>
        </w:rPr>
        <w:t xml:space="preserve">1 = </w:t>
      </w:r>
      <w:r w:rsidR="0034031B">
        <w:rPr>
          <w:color w:val="111111"/>
          <w:highlight w:val="white"/>
        </w:rPr>
        <w:t>Indian Institute of Information Technology, Kalyani, West Bengal,</w:t>
      </w:r>
      <w:r w:rsidR="007C238B">
        <w:rPr>
          <w:color w:val="111111"/>
          <w:highlight w:val="white"/>
        </w:rPr>
        <w:t xml:space="preserve"> India</w:t>
      </w:r>
      <w:r w:rsidR="00144F5F">
        <w:rPr>
          <w:color w:val="111111"/>
          <w:highlight w:val="white"/>
        </w:rPr>
        <w:t xml:space="preserve">, </w:t>
      </w:r>
    </w:p>
    <w:p w14:paraId="3A9108FA" w14:textId="77777777" w:rsidR="00FB03EB" w:rsidRDefault="00FB03EB" w:rsidP="00144F5F">
      <w:pPr>
        <w:pStyle w:val="normal0"/>
        <w:rPr>
          <w:color w:val="111111"/>
          <w:highlight w:val="white"/>
        </w:rPr>
      </w:pPr>
    </w:p>
    <w:p w14:paraId="521A70D2" w14:textId="43831FAE" w:rsidR="00FB03EB" w:rsidRDefault="00FB03EB" w:rsidP="00144F5F">
      <w:pPr>
        <w:pStyle w:val="normal0"/>
        <w:rPr>
          <w:color w:val="111111"/>
          <w:highlight w:val="white"/>
        </w:rPr>
      </w:pPr>
      <w:r>
        <w:rPr>
          <w:color w:val="111111"/>
          <w:highlight w:val="white"/>
        </w:rPr>
        <w:t xml:space="preserve">* =  Corresponding author, </w:t>
      </w:r>
      <w:hyperlink r:id="rId10" w:history="1">
        <w:r w:rsidRPr="004D513C">
          <w:rPr>
            <w:rStyle w:val="Hyperlink"/>
            <w:highlight w:val="white"/>
          </w:rPr>
          <w:t>nimish_bt18@iiitkalyani.ac.in</w:t>
        </w:r>
      </w:hyperlink>
      <w:r>
        <w:rPr>
          <w:color w:val="111111"/>
          <w:highlight w:val="white"/>
        </w:rPr>
        <w:t xml:space="preserve"> , +91- 7985764107</w:t>
      </w:r>
    </w:p>
    <w:p w14:paraId="7CF98A50" w14:textId="77777777" w:rsidR="00144F5F" w:rsidRDefault="00144F5F" w:rsidP="00144F5F">
      <w:pPr>
        <w:pStyle w:val="normal0"/>
        <w:rPr>
          <w:color w:val="111111"/>
          <w:highlight w:val="white"/>
        </w:rPr>
      </w:pPr>
    </w:p>
    <w:p w14:paraId="56418C7A" w14:textId="77777777" w:rsidR="00C95E51" w:rsidRDefault="0034031B">
      <w:pPr>
        <w:pStyle w:val="normal0"/>
        <w:rPr>
          <w:b/>
        </w:rPr>
      </w:pPr>
      <w:r>
        <w:rPr>
          <w:b/>
        </w:rPr>
        <w:t>Abstract:</w:t>
      </w:r>
    </w:p>
    <w:p w14:paraId="2BB71A69" w14:textId="77777777" w:rsidR="00C95E51" w:rsidRDefault="0034031B">
      <w:pPr>
        <w:pStyle w:val="normal0"/>
      </w:pPr>
      <w:r>
        <w:t xml:space="preserve">The Deccan coastline in India has a great potential for wind power generation, due to balanced wind speed spread over a long period of time. Most of the large wind farms (employing large wind turbines) in India employ state-of-the art wind turbines and are meeting the energy demands put upon them. Other sites, however, still use old and inefficient turbines and are not able to exploit their full potential. </w:t>
      </w:r>
    </w:p>
    <w:p w14:paraId="2A7CEBD0" w14:textId="77777777" w:rsidR="00C95E51" w:rsidRDefault="00C95E51">
      <w:pPr>
        <w:pStyle w:val="normal0"/>
      </w:pPr>
    </w:p>
    <w:p w14:paraId="156F50D9" w14:textId="77777777" w:rsidR="00C95E51" w:rsidRDefault="0034031B">
      <w:pPr>
        <w:pStyle w:val="normal0"/>
      </w:pPr>
      <w:r>
        <w:t>India’s energy demand is set to increase in the upcoming years. It is essential, therefore, to revamp old designs. This study aims to estimate the farms’ productivity by simulating the GE 1.5XLE turbines in these areas. The findings of this study suggest that these simulation results, along with land availability, regulations, and economic allowances can help to exploit the wind farms’ potential to the fullest.</w:t>
      </w:r>
    </w:p>
    <w:p w14:paraId="5C5C00E4" w14:textId="77777777" w:rsidR="00144F5F" w:rsidRDefault="00144F5F">
      <w:pPr>
        <w:pStyle w:val="normal0"/>
      </w:pPr>
    </w:p>
    <w:p w14:paraId="509B159A" w14:textId="3EBBF16D" w:rsidR="00144F5F" w:rsidRDefault="00144F5F">
      <w:pPr>
        <w:pStyle w:val="normal0"/>
        <w:rPr>
          <w:b/>
        </w:rPr>
      </w:pPr>
      <w:r>
        <w:rPr>
          <w:b/>
        </w:rPr>
        <w:t>Highlights:</w:t>
      </w:r>
    </w:p>
    <w:p w14:paraId="325C84F3" w14:textId="590747BA" w:rsidR="00B0292B" w:rsidRPr="00F709B6" w:rsidRDefault="00B0292B" w:rsidP="00B0292B">
      <w:pPr>
        <w:pStyle w:val="normal0"/>
        <w:numPr>
          <w:ilvl w:val="0"/>
          <w:numId w:val="12"/>
        </w:numPr>
        <w:rPr>
          <w:b/>
        </w:rPr>
      </w:pPr>
      <w:r>
        <w:t xml:space="preserve">Several large wind farms in India use </w:t>
      </w:r>
      <w:r w:rsidR="00F709B6">
        <w:t>inefficient wind turbine designs</w:t>
      </w:r>
    </w:p>
    <w:p w14:paraId="238FA706" w14:textId="1E25CCFA" w:rsidR="00F709B6" w:rsidRPr="00F709B6" w:rsidRDefault="00F709B6" w:rsidP="00B0292B">
      <w:pPr>
        <w:pStyle w:val="normal0"/>
        <w:numPr>
          <w:ilvl w:val="0"/>
          <w:numId w:val="12"/>
        </w:numPr>
        <w:rPr>
          <w:b/>
        </w:rPr>
      </w:pPr>
      <w:r>
        <w:t>Computational Fluid Dynamics(CFD) can truly determine wind power generation potential in India</w:t>
      </w:r>
    </w:p>
    <w:p w14:paraId="2B35440D" w14:textId="028ED194" w:rsidR="00F709B6" w:rsidRPr="0071325B" w:rsidRDefault="00F709B6" w:rsidP="00F709B6">
      <w:pPr>
        <w:pStyle w:val="normal0"/>
        <w:numPr>
          <w:ilvl w:val="0"/>
          <w:numId w:val="12"/>
        </w:numPr>
        <w:rPr>
          <w:b/>
        </w:rPr>
      </w:pPr>
      <w:r>
        <w:t>CFD simulations predict better power output from GE 1.5XLE turbine than current designs</w:t>
      </w:r>
    </w:p>
    <w:p w14:paraId="02005A0A" w14:textId="0422A4C2" w:rsidR="0071325B" w:rsidRPr="00F709B6" w:rsidRDefault="0071325B" w:rsidP="00F709B6">
      <w:pPr>
        <w:pStyle w:val="normal0"/>
        <w:numPr>
          <w:ilvl w:val="0"/>
          <w:numId w:val="12"/>
        </w:numPr>
        <w:rPr>
          <w:b/>
        </w:rPr>
      </w:pPr>
      <w:r>
        <w:t>Increased power generation from renewable resources will lead to better sustainable energy solutions in India</w:t>
      </w:r>
    </w:p>
    <w:p w14:paraId="68988890" w14:textId="7E4B85E4" w:rsidR="00144F5F" w:rsidRDefault="00144F5F">
      <w:pPr>
        <w:pStyle w:val="normal0"/>
      </w:pPr>
      <w:r>
        <w:rPr>
          <w:b/>
        </w:rPr>
        <w:lastRenderedPageBreak/>
        <w:t xml:space="preserve">Word count: </w:t>
      </w:r>
      <w:r w:rsidR="00B0292B" w:rsidRPr="00B0292B">
        <w:t>5948</w:t>
      </w:r>
    </w:p>
    <w:p w14:paraId="1AA20CB3" w14:textId="57EA0FDA" w:rsidR="00144F5F" w:rsidRDefault="00144F5F">
      <w:pPr>
        <w:pStyle w:val="normal0"/>
        <w:rPr>
          <w:b/>
        </w:rPr>
      </w:pPr>
      <w:r>
        <w:rPr>
          <w:b/>
        </w:rPr>
        <w:t>Abbreviations:</w:t>
      </w:r>
    </w:p>
    <w:p w14:paraId="7EB59827" w14:textId="21B26AC3" w:rsidR="00B270FC" w:rsidRDefault="00144F5F">
      <w:pPr>
        <w:pStyle w:val="normal0"/>
      </w:pPr>
      <w:r w:rsidRPr="00144F5F">
        <w:t>IEA</w:t>
      </w:r>
      <w:r>
        <w:t xml:space="preserve"> – International Energy Agency</w:t>
      </w:r>
    </w:p>
    <w:p w14:paraId="77A08B6C" w14:textId="59042EEA" w:rsidR="00144F5F" w:rsidRDefault="00144F5F">
      <w:pPr>
        <w:pStyle w:val="normal0"/>
      </w:pPr>
      <w:r>
        <w:t>Units used</w:t>
      </w:r>
      <w:r w:rsidR="00B270FC">
        <w:t xml:space="preserve"> in the article</w:t>
      </w:r>
      <w:r>
        <w:t>-</w:t>
      </w:r>
    </w:p>
    <w:p w14:paraId="48F3F070" w14:textId="7BB9C497" w:rsidR="00144F5F" w:rsidRDefault="00144F5F">
      <w:pPr>
        <w:pStyle w:val="normal0"/>
      </w:pPr>
      <w:r>
        <w:t xml:space="preserve">   m – metre (the fundamental unit of length in the </w:t>
      </w:r>
      <w:r w:rsidR="00B270FC">
        <w:t>SI</w:t>
      </w:r>
      <w:r>
        <w:t xml:space="preserve"> system)</w:t>
      </w:r>
    </w:p>
    <w:p w14:paraId="54B68983" w14:textId="46AF1B32" w:rsidR="00B270FC" w:rsidRDefault="00B270FC">
      <w:pPr>
        <w:pStyle w:val="normal0"/>
      </w:pPr>
      <w:r>
        <w:t xml:space="preserve">   kg – kilogram (the fundamental unit of mass in the SI system)</w:t>
      </w:r>
    </w:p>
    <w:p w14:paraId="29AC6C23" w14:textId="1AD67BB1" w:rsidR="00B270FC" w:rsidRDefault="00B270FC">
      <w:pPr>
        <w:pStyle w:val="normal0"/>
      </w:pPr>
      <w:r>
        <w:t xml:space="preserve">   s – second (the fundamental unit of time in the SI system)</w:t>
      </w:r>
    </w:p>
    <w:p w14:paraId="46B31DF0" w14:textId="1811136F" w:rsidR="00B270FC" w:rsidRDefault="00B270FC">
      <w:pPr>
        <w:pStyle w:val="normal0"/>
      </w:pPr>
      <w:r>
        <w:t xml:space="preserve">   rad/s – unit for rotational velocity denoted by </w:t>
      </w:r>
      <m:oMath>
        <m:r>
          <w:rPr>
            <w:rFonts w:ascii="Cambria Math" w:hAnsi="Cambria Math"/>
          </w:rPr>
          <m:t>ω</m:t>
        </m:r>
      </m:oMath>
    </w:p>
    <w:p w14:paraId="005C479B" w14:textId="16316529" w:rsidR="00144F5F" w:rsidRDefault="00144F5F" w:rsidP="00B270FC">
      <w:r>
        <w:t xml:space="preserve">  </w:t>
      </w:r>
      <w:r w:rsidR="00B270FC">
        <w:t xml:space="preserve"> deg (</w:t>
      </w:r>
      <w:r w:rsidR="00B270FC" w:rsidRPr="00B270FC">
        <w:rPr>
          <w:rFonts w:ascii="Shree Devanagari 714" w:eastAsia="Times New Roman" w:hAnsi="Shree Devanagari 714" w:cs="Shree Devanagari 714"/>
          <w:color w:val="000000"/>
          <w:sz w:val="16"/>
          <w:szCs w:val="16"/>
          <w:vertAlign w:val="superscript"/>
          <w:lang w:val="en-US"/>
        </w:rPr>
        <w:t>०</w:t>
      </w:r>
      <w:r w:rsidR="00B270FC">
        <w:t>) – degree (unit for measurement of plane angle defined such that a full rotation = 360</w:t>
      </w:r>
      <w:r w:rsidR="00B270FC" w:rsidRPr="00B270FC">
        <w:rPr>
          <w:rFonts w:ascii="Shree Devanagari 714" w:eastAsia="Times New Roman" w:hAnsi="Shree Devanagari 714" w:cs="Shree Devanagari 714"/>
          <w:color w:val="000000"/>
          <w:sz w:val="16"/>
          <w:szCs w:val="16"/>
          <w:vertAlign w:val="superscript"/>
          <w:lang w:val="en-US"/>
        </w:rPr>
        <w:t>०</w:t>
      </w:r>
      <w:r w:rsidR="00B270FC">
        <w:t>)</w:t>
      </w:r>
    </w:p>
    <w:p w14:paraId="105B25DB" w14:textId="615BE20C" w:rsidR="00B270FC" w:rsidRDefault="00B270FC" w:rsidP="00B270FC">
      <w:r>
        <w:t xml:space="preserve">   Pa – derived unit of pressure in the SI system</w:t>
      </w:r>
    </w:p>
    <w:p w14:paraId="6A7D56D7" w14:textId="36A16E13" w:rsidR="00C95E51" w:rsidRPr="009E4F57" w:rsidRDefault="00C95E51">
      <w:pPr>
        <w:pStyle w:val="normal0"/>
      </w:pPr>
    </w:p>
    <w:p w14:paraId="65797748" w14:textId="77777777" w:rsidR="00C95E51" w:rsidRDefault="0034031B">
      <w:pPr>
        <w:pStyle w:val="normal0"/>
      </w:pPr>
      <w:r>
        <w:rPr>
          <w:b/>
        </w:rPr>
        <w:t xml:space="preserve">Keywords: </w:t>
      </w:r>
      <w:r>
        <w:t>Wind energy, Wind turbine, Simulation, Regression, Computational Fluid Dynamics, ANSYS</w:t>
      </w:r>
    </w:p>
    <w:p w14:paraId="7FE1E4B0" w14:textId="77777777" w:rsidR="00C95E51" w:rsidRDefault="00C95E51">
      <w:pPr>
        <w:pStyle w:val="normal0"/>
        <w:rPr>
          <w:sz w:val="24"/>
          <w:szCs w:val="24"/>
        </w:rPr>
      </w:pPr>
    </w:p>
    <w:p w14:paraId="180F247C" w14:textId="77777777" w:rsidR="00C95E51" w:rsidRDefault="00C95E51">
      <w:pPr>
        <w:pStyle w:val="normal0"/>
      </w:pPr>
    </w:p>
    <w:p w14:paraId="17F755EF" w14:textId="2F5D4935" w:rsidR="00C95E51" w:rsidRDefault="0034031B" w:rsidP="000A3849">
      <w:pPr>
        <w:pStyle w:val="normal0"/>
        <w:numPr>
          <w:ilvl w:val="0"/>
          <w:numId w:val="14"/>
        </w:numPr>
        <w:rPr>
          <w:b/>
          <w:sz w:val="24"/>
          <w:szCs w:val="24"/>
        </w:rPr>
      </w:pPr>
      <w:r>
        <w:rPr>
          <w:b/>
          <w:sz w:val="24"/>
          <w:szCs w:val="24"/>
        </w:rPr>
        <w:t>Introduction</w:t>
      </w:r>
    </w:p>
    <w:p w14:paraId="06A85DBC" w14:textId="7A02013E" w:rsidR="00C95E51" w:rsidRDefault="000A3849">
      <w:pPr>
        <w:pStyle w:val="normal0"/>
        <w:rPr>
          <w:b/>
          <w:sz w:val="24"/>
          <w:szCs w:val="24"/>
        </w:rPr>
      </w:pPr>
      <w:r>
        <w:rPr>
          <w:b/>
          <w:sz w:val="24"/>
          <w:szCs w:val="24"/>
        </w:rPr>
        <w:t xml:space="preserve">  </w:t>
      </w:r>
      <w:r w:rsidR="0034031B">
        <w:rPr>
          <w:b/>
          <w:sz w:val="24"/>
          <w:szCs w:val="24"/>
        </w:rPr>
        <w:t xml:space="preserve">1.1 </w:t>
      </w:r>
      <w:r w:rsidR="009E4F57">
        <w:rPr>
          <w:b/>
          <w:sz w:val="24"/>
          <w:szCs w:val="24"/>
        </w:rPr>
        <w:t xml:space="preserve">  </w:t>
      </w:r>
      <w:r w:rsidR="0034031B">
        <w:rPr>
          <w:b/>
          <w:sz w:val="24"/>
          <w:szCs w:val="24"/>
        </w:rPr>
        <w:t>Wind energy</w:t>
      </w:r>
    </w:p>
    <w:p w14:paraId="0420B9B6" w14:textId="77777777" w:rsidR="00C95E51" w:rsidRDefault="00C95E51">
      <w:pPr>
        <w:pStyle w:val="normal0"/>
        <w:rPr>
          <w:sz w:val="24"/>
          <w:szCs w:val="24"/>
        </w:rPr>
      </w:pPr>
    </w:p>
    <w:p w14:paraId="7681285F" w14:textId="77777777" w:rsidR="00C95E51" w:rsidRDefault="0034031B">
      <w:pPr>
        <w:pStyle w:val="normal0"/>
      </w:pPr>
      <w:r>
        <w:t xml:space="preserve">Electricity has become one of the prime requirements of humans. It is required in almost all imaginable processes. Since many decades, coal and similar natural non-renewable resources have been the centre of power generation in the world. According to the World Coal Association [1], 37% of the global electricity demand is met by coal-fired power plants. Other natural resources that help in electricity generation are oil, natural gas, and nuclear resources. </w:t>
      </w:r>
    </w:p>
    <w:p w14:paraId="53F6B9A0" w14:textId="77777777" w:rsidR="00C95E51" w:rsidRDefault="00C95E51">
      <w:pPr>
        <w:pStyle w:val="normal0"/>
      </w:pPr>
    </w:p>
    <w:p w14:paraId="3B3C055E" w14:textId="77777777" w:rsidR="00C95E51" w:rsidRDefault="0034031B">
      <w:pPr>
        <w:pStyle w:val="normal0"/>
      </w:pPr>
      <w:r>
        <w:t xml:space="preserve">Analysis of the present contribution of sources of power generation to the power supply in the world is shown in Figure 1 (data is presented as % contribution of a particular resource to the global energy generated):[1] </w:t>
      </w:r>
    </w:p>
    <w:p w14:paraId="08A6C39D" w14:textId="77777777" w:rsidR="00C95E51" w:rsidRDefault="00C95E51">
      <w:pPr>
        <w:pStyle w:val="normal0"/>
        <w:rPr>
          <w:sz w:val="24"/>
          <w:szCs w:val="24"/>
        </w:rPr>
      </w:pPr>
    </w:p>
    <w:p w14:paraId="00AB170F" w14:textId="77777777" w:rsidR="00C95E51" w:rsidRDefault="0034031B">
      <w:pPr>
        <w:pStyle w:val="normal0"/>
        <w:rPr>
          <w:sz w:val="24"/>
          <w:szCs w:val="24"/>
        </w:rPr>
      </w:pPr>
      <w:r>
        <w:rPr>
          <w:sz w:val="24"/>
          <w:szCs w:val="24"/>
        </w:rPr>
        <w:lastRenderedPageBreak/>
        <w:t xml:space="preserve">   </w:t>
      </w:r>
      <w:r>
        <w:rPr>
          <w:noProof/>
          <w:sz w:val="24"/>
          <w:szCs w:val="24"/>
          <w:lang w:val="en-US"/>
        </w:rPr>
        <w:drawing>
          <wp:inline distT="114300" distB="114300" distL="114300" distR="114300" wp14:anchorId="504FDF7B" wp14:editId="233D47DA">
            <wp:extent cx="5943600" cy="3670300"/>
            <wp:effectExtent l="0" t="0" r="0" b="0"/>
            <wp:docPr id="3" name="image9.png" descr="Points scored"/>
            <wp:cNvGraphicFramePr/>
            <a:graphic xmlns:a="http://schemas.openxmlformats.org/drawingml/2006/main">
              <a:graphicData uri="http://schemas.openxmlformats.org/drawingml/2006/picture">
                <pic:pic xmlns:pic="http://schemas.openxmlformats.org/drawingml/2006/picture">
                  <pic:nvPicPr>
                    <pic:cNvPr id="0" name="image9.png" descr="Points scored"/>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14:paraId="3EA056B1" w14:textId="77777777" w:rsidR="00C95E51" w:rsidRDefault="0034031B">
      <w:pPr>
        <w:pStyle w:val="normal0"/>
        <w:rPr>
          <w:b/>
          <w:sz w:val="24"/>
          <w:szCs w:val="24"/>
        </w:rPr>
      </w:pPr>
      <w:r>
        <w:rPr>
          <w:b/>
          <w:sz w:val="24"/>
          <w:szCs w:val="24"/>
        </w:rPr>
        <w:t xml:space="preserve">             Figure 1: </w:t>
      </w:r>
      <w:r>
        <w:rPr>
          <w:sz w:val="24"/>
          <w:szCs w:val="24"/>
        </w:rPr>
        <w:t>% contribution of each natural resource to Global Energy Generation</w:t>
      </w:r>
    </w:p>
    <w:p w14:paraId="282A9FA4" w14:textId="77777777" w:rsidR="00C95E51" w:rsidRDefault="00C95E51">
      <w:pPr>
        <w:pStyle w:val="normal0"/>
        <w:rPr>
          <w:sz w:val="24"/>
          <w:szCs w:val="24"/>
        </w:rPr>
      </w:pPr>
    </w:p>
    <w:p w14:paraId="063B25A2" w14:textId="77777777" w:rsidR="00C95E51" w:rsidRDefault="0034031B">
      <w:pPr>
        <w:pStyle w:val="normal0"/>
      </w:pPr>
      <w:r>
        <w:rPr>
          <w:sz w:val="24"/>
          <w:szCs w:val="24"/>
        </w:rPr>
        <w:t xml:space="preserve"> </w:t>
      </w:r>
      <w:r>
        <w:t>From the above data, almost 65% of Global Energy Generation comes from coal, oil,  and natural gas. However, humans have increased the dependency on these natural resources so much that their reserves are not going to last forever. Although new reserves are being discovered and new technology is being developed to efficiently extract these reserves, the non-renewable resources can not be relied upon for power generation forever.</w:t>
      </w:r>
    </w:p>
    <w:p w14:paraId="261F5D2B" w14:textId="77777777" w:rsidR="00C95E51" w:rsidRDefault="0034031B">
      <w:pPr>
        <w:pStyle w:val="normal0"/>
      </w:pPr>
      <w:r>
        <w:t xml:space="preserve">        </w:t>
      </w:r>
    </w:p>
    <w:p w14:paraId="1C45FFA2" w14:textId="77777777" w:rsidR="00C95E51" w:rsidRDefault="0034031B">
      <w:pPr>
        <w:pStyle w:val="normal0"/>
      </w:pPr>
      <w:r>
        <w:t>This idea has led to the explosion of a very detailed inquiry into the field of power generation through renewable sources of energy- wind energy, solar energy, hydel energy and tidal energy. Among these, hydel and wind energy have emerged as important sources of energy generation due to their surplus availability and higher efficiencies of energy transformation as compared to other sources such as tidal or solar energy [3]. This fact has made wind energy generation capacity as the focal point of this article.</w:t>
      </w:r>
    </w:p>
    <w:p w14:paraId="446CA87E" w14:textId="77777777" w:rsidR="00C95E51" w:rsidRDefault="00C95E51">
      <w:pPr>
        <w:pStyle w:val="normal0"/>
        <w:rPr>
          <w:sz w:val="24"/>
          <w:szCs w:val="24"/>
        </w:rPr>
      </w:pPr>
    </w:p>
    <w:p w14:paraId="1788BDEC" w14:textId="77777777" w:rsidR="00C95E51" w:rsidRDefault="0034031B">
      <w:pPr>
        <w:pStyle w:val="normal0"/>
        <w:rPr>
          <w:b/>
          <w:sz w:val="24"/>
          <w:szCs w:val="24"/>
        </w:rPr>
      </w:pPr>
      <w:r>
        <w:rPr>
          <w:b/>
          <w:sz w:val="24"/>
          <w:szCs w:val="24"/>
        </w:rPr>
        <w:t>1.2 Wind Energy in India</w:t>
      </w:r>
    </w:p>
    <w:p w14:paraId="73EAB988" w14:textId="77777777" w:rsidR="00C95E51" w:rsidRDefault="0034031B">
      <w:pPr>
        <w:pStyle w:val="normal0"/>
      </w:pPr>
      <w:r>
        <w:t>Wind is a renewable resource freely available along the Deccan coastline in India. Advancements in wind power generation technology has led to an increase in the amount of installed wind power generation turbines. Many nations have made plans to make large investments in wind power in near future. [3]</w:t>
      </w:r>
    </w:p>
    <w:p w14:paraId="0EDC9C75" w14:textId="77777777" w:rsidR="00C95E51" w:rsidRDefault="00C95E51">
      <w:pPr>
        <w:pStyle w:val="normal0"/>
        <w:ind w:left="720"/>
      </w:pPr>
    </w:p>
    <w:p w14:paraId="406AE655" w14:textId="77777777" w:rsidR="00C95E51" w:rsidRDefault="0034031B">
      <w:pPr>
        <w:pStyle w:val="normal0"/>
      </w:pPr>
      <w:r>
        <w:t xml:space="preserve">In India, renewable energy accounts for nearly 12% of the entire energy demand. Coal tops this list with 56% contribution, with natural gas and hydropower being the next sources with 9% and </w:t>
      </w:r>
      <w:r>
        <w:lastRenderedPageBreak/>
        <w:t>19% contribution respectively [5]. As discussed, the depletion of exhaustible resources in future is ought to increase pressure on the renewable resources.</w:t>
      </w:r>
    </w:p>
    <w:p w14:paraId="60131CB3" w14:textId="77777777" w:rsidR="00C95E51" w:rsidRDefault="00C95E51">
      <w:pPr>
        <w:pStyle w:val="normal0"/>
        <w:ind w:left="720"/>
      </w:pPr>
    </w:p>
    <w:p w14:paraId="5840E65A" w14:textId="77777777" w:rsidR="00C95E51" w:rsidRDefault="0034031B">
      <w:pPr>
        <w:pStyle w:val="normal0"/>
      </w:pPr>
      <w:r>
        <w:t>In the year 2016-17, the electrical demand was about 1392 TWh (with a peak demand of 218 GW) [5]. This electrical demand is expected to increase in the coming years as India moves towards a digital and technological revolution. As an</w:t>
      </w:r>
      <w:bookmarkStart w:id="0" w:name="_GoBack"/>
      <w:bookmarkEnd w:id="0"/>
      <w:r>
        <w:t xml:space="preserve"> estimation, the electrical demand is anticipated to be at least 1915 TWh (peak electric demand of 298 GW) in 2021-22 [5]. A significant pressure of this electrical demand is expected to fall on the power generated from renewable resources in the country. </w:t>
      </w:r>
    </w:p>
    <w:p w14:paraId="4CD1F70B" w14:textId="77777777" w:rsidR="00C95E51" w:rsidRDefault="00C95E51">
      <w:pPr>
        <w:pStyle w:val="normal0"/>
        <w:ind w:left="720"/>
      </w:pPr>
    </w:p>
    <w:p w14:paraId="2DFF2D80" w14:textId="77777777" w:rsidR="00C95E51" w:rsidRDefault="0034031B">
      <w:pPr>
        <w:pStyle w:val="normal0"/>
      </w:pPr>
      <w:r>
        <w:t xml:space="preserve">India is indeed growing in the field of renewable power generation, specially wind power generation. A total of 28700 MW of wind power capacity was installed in the country by the end of December 2016, and this increased to a total of 31177 MW by the end of March, 2017 [5]. However, this capacity is still not enough. According to IEA project, India will need about 327 GW power generation capacity in 2020 [5]. And wind energy is an important aspect of this target. India is the 3rd largest annual wind power market in the world and provides great business opportunities for both domestic and foreign investors [5]. India is therefore fully capable of achieving the target power production suggested by the IEA project by making more determined moves in this direction. </w:t>
      </w:r>
    </w:p>
    <w:p w14:paraId="31814C6F" w14:textId="77777777" w:rsidR="00C95E51" w:rsidRDefault="00C95E51">
      <w:pPr>
        <w:pStyle w:val="normal0"/>
        <w:ind w:left="720"/>
      </w:pPr>
    </w:p>
    <w:p w14:paraId="485E1C5C" w14:textId="77777777" w:rsidR="00C95E51" w:rsidRDefault="0034031B">
      <w:pPr>
        <w:pStyle w:val="normal0"/>
      </w:pPr>
      <w:r>
        <w:t xml:space="preserve">However, a big problem in achieving this aim is that many states in India are not producing wind power to their full potential [5]. These states have sites with good wind power generation potential, but most of these sites have old and inefficient wind turbines [5]. </w:t>
      </w:r>
    </w:p>
    <w:p w14:paraId="5D72CDB0" w14:textId="77777777" w:rsidR="00C95E51" w:rsidRDefault="00C95E51">
      <w:pPr>
        <w:pStyle w:val="normal0"/>
        <w:ind w:left="720"/>
      </w:pPr>
    </w:p>
    <w:p w14:paraId="1849B1BB" w14:textId="77777777" w:rsidR="00C95E51" w:rsidRDefault="0034031B">
      <w:pPr>
        <w:pStyle w:val="normal0"/>
      </w:pPr>
      <w:r>
        <w:t>The prime objective of this article is to analyze wind power generation potential in large wind farms in India  in order to meet the target suggested by the IEA project. If India succeeds in overcoming the aforementioned shortcomings in wind power production, it can generate close to 81 TWh each year by 2020 and close to 174 TWh by 2030 [5]. An added benefit of this increased use of efficient wind turbine designs is the reduction of the greenhouse gas: carbon dioxide. It is quantified that nearly 48 million tons of carbon dioxide can be saved from emission in 2020 and nearly 105 million tons in 2030 [5]. In a world of severe environmental crisis, this is a huge reduction in carbon dioxide emission, and it needs to be targeted for the safe future of the environment.</w:t>
      </w:r>
    </w:p>
    <w:p w14:paraId="43853F3C" w14:textId="77777777" w:rsidR="000A3849" w:rsidRDefault="000A3849">
      <w:pPr>
        <w:pStyle w:val="normal0"/>
        <w:rPr>
          <w:sz w:val="24"/>
          <w:szCs w:val="24"/>
        </w:rPr>
      </w:pPr>
    </w:p>
    <w:p w14:paraId="0E4E0BA7" w14:textId="39F6937F" w:rsidR="00C95E51" w:rsidRDefault="0034031B">
      <w:pPr>
        <w:pStyle w:val="normal0"/>
        <w:rPr>
          <w:b/>
          <w:sz w:val="24"/>
          <w:szCs w:val="24"/>
        </w:rPr>
      </w:pPr>
      <w:r>
        <w:rPr>
          <w:b/>
          <w:sz w:val="24"/>
          <w:szCs w:val="24"/>
        </w:rPr>
        <w:t>2.</w:t>
      </w:r>
      <w:r w:rsidR="000A3849">
        <w:rPr>
          <w:b/>
          <w:sz w:val="24"/>
          <w:szCs w:val="24"/>
        </w:rPr>
        <w:t>0</w:t>
      </w:r>
      <w:r>
        <w:rPr>
          <w:b/>
          <w:sz w:val="24"/>
          <w:szCs w:val="24"/>
        </w:rPr>
        <w:t xml:space="preserve"> Methods</w:t>
      </w:r>
    </w:p>
    <w:p w14:paraId="6321CEA5" w14:textId="77777777" w:rsidR="00C95E51" w:rsidRDefault="00C95E51">
      <w:pPr>
        <w:pStyle w:val="normal0"/>
        <w:rPr>
          <w:sz w:val="24"/>
          <w:szCs w:val="24"/>
        </w:rPr>
      </w:pPr>
    </w:p>
    <w:p w14:paraId="23018D00" w14:textId="77777777" w:rsidR="00C95E51" w:rsidRDefault="0034031B">
      <w:pPr>
        <w:pStyle w:val="normal0"/>
        <w:rPr>
          <w:b/>
          <w:sz w:val="24"/>
          <w:szCs w:val="24"/>
        </w:rPr>
      </w:pPr>
      <w:r>
        <w:rPr>
          <w:b/>
          <w:sz w:val="24"/>
          <w:szCs w:val="24"/>
        </w:rPr>
        <w:t>2.1 Initial Setup</w:t>
      </w:r>
    </w:p>
    <w:p w14:paraId="0D8AF28C" w14:textId="77777777" w:rsidR="00C95E51" w:rsidRDefault="0034031B">
      <w:pPr>
        <w:pStyle w:val="normal0"/>
      </w:pPr>
      <w:r>
        <w:t>This study has been done by a simulation-experiment of setting up a model of a wind turbine at various places along the Deccan coastline and then using a simulation software to quantify the results and compare them with actual power generation statistics. The turbine used for this study is GE 1.5XLE turbine, which is one of the latest and efficient designs in wind turbine industry.</w:t>
      </w:r>
    </w:p>
    <w:p w14:paraId="2687AB85" w14:textId="77777777" w:rsidR="00C95E51" w:rsidRDefault="0034031B">
      <w:pPr>
        <w:pStyle w:val="normal0"/>
        <w:rPr>
          <w:sz w:val="24"/>
          <w:szCs w:val="24"/>
        </w:rPr>
      </w:pPr>
      <w:r>
        <w:rPr>
          <w:sz w:val="24"/>
          <w:szCs w:val="24"/>
        </w:rPr>
        <w:t xml:space="preserve">          </w:t>
      </w:r>
    </w:p>
    <w:p w14:paraId="3DCBCBCF" w14:textId="77777777" w:rsidR="00704B1B" w:rsidRDefault="00704B1B">
      <w:pPr>
        <w:pStyle w:val="normal0"/>
        <w:rPr>
          <w:sz w:val="24"/>
          <w:szCs w:val="24"/>
        </w:rPr>
      </w:pPr>
    </w:p>
    <w:p w14:paraId="4E568A68" w14:textId="77777777" w:rsidR="00C95E51" w:rsidRDefault="0034031B">
      <w:pPr>
        <w:pStyle w:val="normal0"/>
        <w:rPr>
          <w:b/>
          <w:sz w:val="24"/>
          <w:szCs w:val="24"/>
        </w:rPr>
      </w:pPr>
      <w:r>
        <w:rPr>
          <w:b/>
          <w:sz w:val="24"/>
          <w:szCs w:val="24"/>
        </w:rPr>
        <w:lastRenderedPageBreak/>
        <w:t xml:space="preserve">2.2 Target sites </w:t>
      </w:r>
    </w:p>
    <w:p w14:paraId="69089930" w14:textId="77777777" w:rsidR="00C95E51" w:rsidRDefault="00C95E51">
      <w:pPr>
        <w:pStyle w:val="normal0"/>
      </w:pPr>
    </w:p>
    <w:p w14:paraId="09E9A560" w14:textId="36E98E84" w:rsidR="00C95E51" w:rsidRDefault="0034031B">
      <w:pPr>
        <w:pStyle w:val="normal0"/>
      </w:pPr>
      <w:r>
        <w:t>Several sites that deploy large scale wind turbines and have reliable source of details about the wind farm and wind speed variations over a long period of time are also c</w:t>
      </w:r>
      <w:r w:rsidR="00B074DC">
        <w:t>onsidered in this study (Table 2</w:t>
      </w:r>
      <w:r>
        <w:t>).</w:t>
      </w:r>
    </w:p>
    <w:p w14:paraId="637A0CAB" w14:textId="77777777" w:rsidR="00C95E51" w:rsidRDefault="00C95E51">
      <w:pPr>
        <w:pStyle w:val="normal0"/>
        <w:rPr>
          <w:sz w:val="24"/>
          <w:szCs w:val="24"/>
        </w:rPr>
      </w:pPr>
    </w:p>
    <w:p w14:paraId="5C44F02F" w14:textId="77777777" w:rsidR="00C95E51" w:rsidRDefault="0034031B">
      <w:pPr>
        <w:pStyle w:val="normal0"/>
        <w:rPr>
          <w:b/>
          <w:sz w:val="24"/>
          <w:szCs w:val="24"/>
        </w:rPr>
      </w:pPr>
      <w:r>
        <w:rPr>
          <w:b/>
          <w:sz w:val="24"/>
          <w:szCs w:val="24"/>
        </w:rPr>
        <w:t>2.3 Turbine Blade Design Methodology</w:t>
      </w:r>
    </w:p>
    <w:p w14:paraId="5BBF22C6" w14:textId="77777777" w:rsidR="00C95E51" w:rsidRDefault="0034031B">
      <w:pPr>
        <w:pStyle w:val="normal0"/>
      </w:pPr>
      <w:r>
        <w:t xml:space="preserve">Before proceeding to simulating the results, the real-world turbine has to be modeled into the software described in step 2.4. </w:t>
      </w:r>
    </w:p>
    <w:p w14:paraId="4EA5EEC1" w14:textId="77777777" w:rsidR="00C95E51" w:rsidRDefault="0034031B">
      <w:pPr>
        <w:pStyle w:val="normal0"/>
      </w:pPr>
      <w:r>
        <w:t xml:space="preserve">        </w:t>
      </w:r>
    </w:p>
    <w:p w14:paraId="4EC5405F" w14:textId="7F932C3B" w:rsidR="00C95E51" w:rsidRDefault="0034031B">
      <w:pPr>
        <w:pStyle w:val="normal0"/>
      </w:pPr>
      <w:r>
        <w:t xml:space="preserve">The turbine design parameters are </w:t>
      </w:r>
      <w:r w:rsidR="00AC1F79">
        <w:t>graphed</w:t>
      </w:r>
      <w:r>
        <w:t xml:space="preserve"> as a func</w:t>
      </w:r>
      <w:r w:rsidR="00B074DC">
        <w:t>tion of wing span (in metres) in the figure presented below:</w:t>
      </w:r>
      <w:r>
        <w:t xml:space="preserve"> [7][8]</w:t>
      </w:r>
    </w:p>
    <w:p w14:paraId="004369B0" w14:textId="77777777" w:rsidR="00C95E51" w:rsidRDefault="0034031B">
      <w:pPr>
        <w:pStyle w:val="normal0"/>
        <w:rPr>
          <w:sz w:val="24"/>
          <w:szCs w:val="24"/>
        </w:rPr>
      </w:pPr>
      <w:r>
        <w:rPr>
          <w:sz w:val="24"/>
          <w:szCs w:val="24"/>
        </w:rPr>
        <w:t xml:space="preserve">                   </w:t>
      </w:r>
    </w:p>
    <w:p w14:paraId="6907B280" w14:textId="77777777" w:rsidR="00C95E51" w:rsidRDefault="00C95E51">
      <w:pPr>
        <w:pStyle w:val="normal0"/>
        <w:rPr>
          <w:sz w:val="24"/>
          <w:szCs w:val="24"/>
        </w:rPr>
      </w:pPr>
    </w:p>
    <w:p w14:paraId="2BE873B1" w14:textId="77777777" w:rsidR="00C95E51" w:rsidRDefault="0034031B">
      <w:pPr>
        <w:pStyle w:val="normal0"/>
        <w:rPr>
          <w:sz w:val="24"/>
          <w:szCs w:val="24"/>
        </w:rPr>
      </w:pPr>
      <w:r>
        <w:rPr>
          <w:sz w:val="24"/>
          <w:szCs w:val="24"/>
        </w:rPr>
        <w:t xml:space="preserve">     </w:t>
      </w:r>
      <w:r>
        <w:rPr>
          <w:noProof/>
          <w:sz w:val="24"/>
          <w:szCs w:val="24"/>
          <w:lang w:val="en-US"/>
        </w:rPr>
        <w:drawing>
          <wp:inline distT="114300" distB="114300" distL="114300" distR="114300" wp14:anchorId="00FA4BB1" wp14:editId="07BBF980">
            <wp:extent cx="5029200" cy="2881001"/>
            <wp:effectExtent l="0" t="0" r="0" b="0"/>
            <wp:docPr id="17" name="image18.png" descr="Points scored"/>
            <wp:cNvGraphicFramePr/>
            <a:graphic xmlns:a="http://schemas.openxmlformats.org/drawingml/2006/main">
              <a:graphicData uri="http://schemas.openxmlformats.org/drawingml/2006/picture">
                <pic:pic xmlns:pic="http://schemas.openxmlformats.org/drawingml/2006/picture">
                  <pic:nvPicPr>
                    <pic:cNvPr id="0" name="image18.png" descr="Points scored"/>
                    <pic:cNvPicPr preferRelativeResize="0"/>
                  </pic:nvPicPr>
                  <pic:blipFill>
                    <a:blip r:embed="rId12"/>
                    <a:srcRect/>
                    <a:stretch>
                      <a:fillRect/>
                    </a:stretch>
                  </pic:blipFill>
                  <pic:spPr>
                    <a:xfrm>
                      <a:off x="0" y="0"/>
                      <a:ext cx="5029200" cy="2881001"/>
                    </a:xfrm>
                    <a:prstGeom prst="rect">
                      <a:avLst/>
                    </a:prstGeom>
                    <a:ln/>
                  </pic:spPr>
                </pic:pic>
              </a:graphicData>
            </a:graphic>
          </wp:inline>
        </w:drawing>
      </w:r>
    </w:p>
    <w:p w14:paraId="0FAB0F51" w14:textId="77777777" w:rsidR="00704B1B" w:rsidRDefault="0034031B" w:rsidP="00704B1B">
      <w:pPr>
        <w:pStyle w:val="normal0"/>
        <w:jc w:val="center"/>
        <w:rPr>
          <w:sz w:val="24"/>
          <w:szCs w:val="24"/>
        </w:rPr>
      </w:pPr>
      <w:r>
        <w:rPr>
          <w:b/>
          <w:sz w:val="24"/>
          <w:szCs w:val="24"/>
        </w:rPr>
        <w:t xml:space="preserve">   Figure 2</w:t>
      </w:r>
      <w:r>
        <w:rPr>
          <w:sz w:val="24"/>
          <w:szCs w:val="24"/>
        </w:rPr>
        <w:t xml:space="preserve"> - Graph of Chord length and twist angle on the vertical axis against the turbine radius on the horizontal axis</w:t>
      </w:r>
    </w:p>
    <w:p w14:paraId="30774AE0" w14:textId="77777777" w:rsidR="00704B1B" w:rsidRDefault="00704B1B" w:rsidP="00704B1B">
      <w:pPr>
        <w:pStyle w:val="normal0"/>
        <w:jc w:val="center"/>
        <w:rPr>
          <w:sz w:val="24"/>
          <w:szCs w:val="24"/>
        </w:rPr>
      </w:pPr>
    </w:p>
    <w:p w14:paraId="6B8052E8" w14:textId="282908F7" w:rsidR="00C95E51" w:rsidRDefault="0034031B">
      <w:pPr>
        <w:pStyle w:val="normal0"/>
      </w:pPr>
      <w:r>
        <w:t>The blade model used in this study is 43.2 metres in radius. The hub at the centre is joined to the blade using a cylindrical root section. The entire blade is divided into three blade profiles: S818 (for root), S825 (for body), and S826 (for tip). These airfoils mark the transition of the blade from the cylindrical root to the body and tip.</w:t>
      </w:r>
      <w:r w:rsidR="00B074DC">
        <w:t>[8]</w:t>
      </w:r>
    </w:p>
    <w:p w14:paraId="34F97ED3" w14:textId="77777777" w:rsidR="00E9726A" w:rsidRDefault="00E9726A">
      <w:pPr>
        <w:pStyle w:val="normal0"/>
      </w:pPr>
    </w:p>
    <w:p w14:paraId="628337E5" w14:textId="77777777" w:rsidR="00C95E51" w:rsidRDefault="0034031B">
      <w:pPr>
        <w:pStyle w:val="normal0"/>
      </w:pPr>
      <w:r>
        <w:t>Extrapolating the data in the graph in Figure 2, it is found that the twist and the pitch angle for a blade span of 43.2 metres should be 4 degrees at the blade tip.</w:t>
      </w:r>
    </w:p>
    <w:p w14:paraId="5F0444D3" w14:textId="77777777" w:rsidR="00C95E51" w:rsidRDefault="00C95E51">
      <w:pPr>
        <w:pStyle w:val="normal0"/>
        <w:rPr>
          <w:sz w:val="24"/>
          <w:szCs w:val="24"/>
        </w:rPr>
      </w:pPr>
    </w:p>
    <w:p w14:paraId="41D13D6D" w14:textId="77777777" w:rsidR="00C95E51" w:rsidRDefault="0034031B">
      <w:pPr>
        <w:pStyle w:val="normal0"/>
        <w:rPr>
          <w:b/>
          <w:sz w:val="24"/>
          <w:szCs w:val="24"/>
        </w:rPr>
      </w:pPr>
      <w:r>
        <w:rPr>
          <w:b/>
          <w:sz w:val="24"/>
          <w:szCs w:val="24"/>
        </w:rPr>
        <w:t>2.4 Simulation Methodology</w:t>
      </w:r>
    </w:p>
    <w:p w14:paraId="7314FD17" w14:textId="54C5F472" w:rsidR="00C95E51" w:rsidRPr="00B074DC" w:rsidRDefault="0034031B">
      <w:pPr>
        <w:pStyle w:val="normal0"/>
        <w:rPr>
          <w:sz w:val="24"/>
          <w:szCs w:val="24"/>
        </w:rPr>
      </w:pPr>
      <w:r>
        <w:t xml:space="preserve">There has always been a requirement of prediction techniques that can accurately predict the performance of multiple turbine installations within a specific local environment and operating in </w:t>
      </w:r>
      <w:r>
        <w:lastRenderedPageBreak/>
        <w:t>a range of local conditions.  Earlier, scaled prototypes of the aerofoil to be analyzed were created and placed in large wind tunnels to stimulate real world working conditions. Sensors were placed at different points in the tunnel to record data. [9]</w:t>
      </w:r>
    </w:p>
    <w:p w14:paraId="073E57E4" w14:textId="77777777" w:rsidR="00C95E51" w:rsidRDefault="00C95E51">
      <w:pPr>
        <w:pStyle w:val="normal0"/>
      </w:pPr>
    </w:p>
    <w:p w14:paraId="7DBE751B" w14:textId="77777777" w:rsidR="00C95E51" w:rsidRDefault="0034031B">
      <w:pPr>
        <w:pStyle w:val="normal0"/>
      </w:pPr>
      <w:r>
        <w:t>This method was costly and time-taking. As an alternative, Computational Fluid Dynamics yields reliable computer-based results that can effectively be applied to real-world conditions. The following procedure is followed in a typical CFD study:</w:t>
      </w:r>
    </w:p>
    <w:p w14:paraId="0E9F7E41" w14:textId="77777777" w:rsidR="00C95E51" w:rsidRDefault="0034031B">
      <w:pPr>
        <w:pStyle w:val="normal0"/>
        <w:numPr>
          <w:ilvl w:val="0"/>
          <w:numId w:val="3"/>
        </w:numPr>
      </w:pPr>
      <w:r>
        <w:t>The geometry of the simulation is defined based on the real world structure of the thing to be simulated.</w:t>
      </w:r>
    </w:p>
    <w:p w14:paraId="17BB3764" w14:textId="499923B6" w:rsidR="00C95E51" w:rsidRDefault="0034031B">
      <w:pPr>
        <w:pStyle w:val="normal0"/>
        <w:numPr>
          <w:ilvl w:val="0"/>
          <w:numId w:val="3"/>
        </w:numPr>
      </w:pPr>
      <w:r>
        <w:t>Meshing is done. In this, the volume of the geometry</w:t>
      </w:r>
      <w:r w:rsidR="00736930">
        <w:t xml:space="preserve"> is divided into discrete cells</w:t>
      </w:r>
      <w:r>
        <w:t>.</w:t>
      </w:r>
    </w:p>
    <w:p w14:paraId="0448BE84" w14:textId="77777777" w:rsidR="00C95E51" w:rsidRDefault="0034031B">
      <w:pPr>
        <w:pStyle w:val="normal0"/>
        <w:numPr>
          <w:ilvl w:val="0"/>
          <w:numId w:val="3"/>
        </w:numPr>
      </w:pPr>
      <w:r>
        <w:t>Governing equations are written down. These model the flow as it happens in the real-world.</w:t>
      </w:r>
    </w:p>
    <w:p w14:paraId="75C1707E" w14:textId="77777777" w:rsidR="00C95E51" w:rsidRDefault="0034031B">
      <w:pPr>
        <w:pStyle w:val="normal0"/>
        <w:numPr>
          <w:ilvl w:val="0"/>
          <w:numId w:val="3"/>
        </w:numPr>
      </w:pPr>
      <w:r>
        <w:t>Boundary conditions are set.</w:t>
      </w:r>
    </w:p>
    <w:p w14:paraId="190587DD" w14:textId="77777777" w:rsidR="00C95E51" w:rsidRDefault="0034031B">
      <w:pPr>
        <w:pStyle w:val="normal0"/>
        <w:numPr>
          <w:ilvl w:val="0"/>
          <w:numId w:val="3"/>
        </w:numPr>
      </w:pPr>
      <w:r>
        <w:t>Simulation is done for a number of iterations until the solution successfully converges.</w:t>
      </w:r>
    </w:p>
    <w:p w14:paraId="0439E6F5" w14:textId="77777777" w:rsidR="00C95E51" w:rsidRDefault="0034031B">
      <w:pPr>
        <w:pStyle w:val="normal0"/>
        <w:numPr>
          <w:ilvl w:val="0"/>
          <w:numId w:val="3"/>
        </w:numPr>
      </w:pPr>
      <w:r>
        <w:t>A postprocessor (like CFD Post) is used to analyze results.</w:t>
      </w:r>
    </w:p>
    <w:p w14:paraId="3C5DE4ED" w14:textId="77777777" w:rsidR="00C95E51" w:rsidRDefault="00C95E51">
      <w:pPr>
        <w:pStyle w:val="normal0"/>
      </w:pPr>
    </w:p>
    <w:p w14:paraId="79241A1B" w14:textId="77777777" w:rsidR="00C95E51" w:rsidRDefault="0034031B">
      <w:pPr>
        <w:pStyle w:val="normal0"/>
      </w:pPr>
      <w:r>
        <w:t xml:space="preserve">The software used for this study is ANSYS 19.1 [10] because it has several models (inviscid, laminar, k-w, and Spalart Allmaras) which can be compared and used for this study’s purpose. Furthermore, ANSYS is a powerful tool for solving the Navier-Stokes equation [11] which turns out to be the governing equation for the problem dealt with here (elaborated in 2.5). </w:t>
      </w:r>
    </w:p>
    <w:p w14:paraId="790A7EFB" w14:textId="77777777" w:rsidR="00C95E51" w:rsidRDefault="0034031B">
      <w:pPr>
        <w:pStyle w:val="normal0"/>
        <w:rPr>
          <w:sz w:val="24"/>
          <w:szCs w:val="24"/>
        </w:rPr>
      </w:pPr>
      <w:r>
        <w:rPr>
          <w:sz w:val="24"/>
          <w:szCs w:val="24"/>
        </w:rPr>
        <w:t xml:space="preserve"> </w:t>
      </w:r>
      <w:r>
        <w:rPr>
          <w:sz w:val="24"/>
          <w:szCs w:val="24"/>
        </w:rPr>
        <w:tab/>
      </w:r>
      <w:r>
        <w:rPr>
          <w:sz w:val="24"/>
          <w:szCs w:val="24"/>
        </w:rPr>
        <w:tab/>
      </w:r>
    </w:p>
    <w:p w14:paraId="22B66915" w14:textId="77777777" w:rsidR="00C95E51" w:rsidRDefault="0034031B">
      <w:pPr>
        <w:pStyle w:val="normal0"/>
        <w:rPr>
          <w:b/>
          <w:sz w:val="24"/>
          <w:szCs w:val="24"/>
        </w:rPr>
      </w:pPr>
      <w:r>
        <w:rPr>
          <w:b/>
          <w:sz w:val="24"/>
          <w:szCs w:val="24"/>
        </w:rPr>
        <w:t>2.5 Underlying Physics involved</w:t>
      </w:r>
    </w:p>
    <w:p w14:paraId="4AEA14E2" w14:textId="77777777" w:rsidR="00C95E51" w:rsidRDefault="0034031B">
      <w:pPr>
        <w:pStyle w:val="normal0"/>
        <w:rPr>
          <w:sz w:val="24"/>
          <w:szCs w:val="24"/>
        </w:rPr>
      </w:pPr>
      <w:r>
        <w:rPr>
          <w:sz w:val="24"/>
          <w:szCs w:val="24"/>
        </w:rPr>
        <w:t xml:space="preserve">    </w:t>
      </w:r>
      <w:r>
        <w:rPr>
          <w:sz w:val="24"/>
          <w:szCs w:val="24"/>
        </w:rPr>
        <w:tab/>
      </w:r>
    </w:p>
    <w:p w14:paraId="112FFC2B" w14:textId="77777777" w:rsidR="00C95E51" w:rsidRDefault="0034031B">
      <w:pPr>
        <w:pStyle w:val="normal0"/>
      </w:pPr>
      <w:r>
        <w:t>The Governing Equations are the continuity equation (derived from the principle of conservation of mass) and Navier-Stokes equation. In order to compensate for the rotation of the blade (and avoid solving the very complex moving mesh problem due to the rotation of the blade [11]), the equations are written in a frame of reference rotating with the blade. This is done by inputting into ANSYS the rotational velocity of the rotor. This modifies the relative velocity of the wind compared to that of the blade and the Reynolds Number which in turn modifies the aerodynamic performance of the flow around the blades [11].</w:t>
      </w:r>
    </w:p>
    <w:p w14:paraId="78E9BDD5" w14:textId="77777777" w:rsidR="00C95E51" w:rsidRDefault="00C95E51">
      <w:pPr>
        <w:pStyle w:val="normal0"/>
        <w:rPr>
          <w:sz w:val="24"/>
          <w:szCs w:val="24"/>
        </w:rPr>
      </w:pPr>
    </w:p>
    <w:p w14:paraId="3A2487C5" w14:textId="77777777" w:rsidR="00C95E51" w:rsidRPr="00704B1B" w:rsidRDefault="0034031B">
      <w:pPr>
        <w:pStyle w:val="normal0"/>
      </w:pPr>
      <w:r>
        <w:t>The equations hence used are:</w:t>
      </w:r>
    </w:p>
    <w:p w14:paraId="26795FEB" w14:textId="77777777" w:rsidR="00C95E51" w:rsidRPr="00704B1B" w:rsidRDefault="0034031B" w:rsidP="00704B1B">
      <w:pPr>
        <w:pStyle w:val="normal0"/>
        <w:numPr>
          <w:ilvl w:val="0"/>
          <w:numId w:val="8"/>
        </w:numPr>
        <w:rPr>
          <w:i/>
          <w:sz w:val="24"/>
          <w:szCs w:val="24"/>
        </w:rPr>
      </w:pPr>
      <w:r>
        <w:rPr>
          <w:i/>
          <w:sz w:val="24"/>
          <w:szCs w:val="24"/>
        </w:rPr>
        <w:t>Conservation of mass (A form of continuity equation)</w:t>
      </w:r>
    </w:p>
    <w:p w14:paraId="19617B90" w14:textId="77777777" w:rsidR="0034031B" w:rsidRDefault="0034031B">
      <w:pPr>
        <w:pStyle w:val="normal0"/>
        <w:rPr>
          <w:color w:val="313131"/>
          <w:highlight w:val="white"/>
        </w:rPr>
      </w:pPr>
    </w:p>
    <w:p w14:paraId="4BCDF7D6" w14:textId="35F8C682" w:rsidR="00C95E51" w:rsidRPr="00704B1B" w:rsidRDefault="00AC1F79">
      <w:pPr>
        <w:pStyle w:val="normal0"/>
        <w:rPr>
          <w:color w:val="313131"/>
        </w:rPr>
      </w:pPr>
      <m:oMathPara>
        <m:oMathParaPr>
          <m:jc m:val="center"/>
        </m:oMathParaPr>
        <m:oMath>
          <m:f>
            <m:fPr>
              <m:ctrlPr>
                <w:rPr>
                  <w:rFonts w:ascii="Cambria Math" w:hAnsi="Cambria Math"/>
                  <w:i/>
                  <w:color w:val="313131"/>
                </w:rPr>
              </m:ctrlPr>
            </m:fPr>
            <m:num>
              <m:r>
                <w:rPr>
                  <w:rFonts w:ascii="Cambria Math" w:hAnsi="Cambria Math"/>
                  <w:color w:val="313131"/>
                </w:rPr>
                <m:t>dp</m:t>
              </m:r>
            </m:num>
            <m:den>
              <m:r>
                <w:rPr>
                  <w:rFonts w:ascii="Cambria Math" w:hAnsi="Cambria Math"/>
                  <w:color w:val="313131"/>
                </w:rPr>
                <m:t>dt</m:t>
              </m:r>
            </m:den>
          </m:f>
          <m:r>
            <w:rPr>
              <w:rFonts w:ascii="Cambria Math" w:hAnsi="Cambria Math"/>
              <w:color w:val="313131"/>
            </w:rPr>
            <m:t>+</m:t>
          </m:r>
          <m:d>
            <m:dPr>
              <m:ctrlPr>
                <w:rPr>
                  <w:rFonts w:ascii="Cambria Math" w:hAnsi="Cambria Math"/>
                  <w:i/>
                  <w:color w:val="313131"/>
                </w:rPr>
              </m:ctrlPr>
            </m:dPr>
            <m:e>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dx</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dy</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dz</m:t>
                  </m:r>
                </m:den>
              </m:f>
            </m:e>
          </m:d>
          <m:r>
            <w:rPr>
              <w:rFonts w:ascii="Cambria Math" w:hAnsi="Cambria Math"/>
              <w:color w:val="313131"/>
            </w:rPr>
            <m:t xml:space="preserve">. ρ. </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color w:val="313131"/>
            </w:rPr>
            <m:t>=0</m:t>
          </m:r>
        </m:oMath>
      </m:oMathPara>
    </w:p>
    <w:p w14:paraId="044E3DF3" w14:textId="7CCC7B14" w:rsidR="00704B1B" w:rsidRPr="00F709B6" w:rsidRDefault="00704B1B">
      <w:pPr>
        <w:pStyle w:val="normal0"/>
        <w:rPr>
          <w:i/>
          <w:sz w:val="24"/>
          <w:szCs w:val="24"/>
        </w:rPr>
      </w:pPr>
      <w:r>
        <w:rPr>
          <w:i/>
          <w:sz w:val="24"/>
          <w:szCs w:val="24"/>
        </w:rPr>
        <w:t xml:space="preserve">  </w:t>
      </w:r>
    </w:p>
    <w:p w14:paraId="48AB4062" w14:textId="77777777" w:rsidR="00C95E51" w:rsidRPr="00704B1B" w:rsidRDefault="0034031B">
      <w:pPr>
        <w:pStyle w:val="normal0"/>
        <w:rPr>
          <w:i/>
          <w:sz w:val="24"/>
          <w:szCs w:val="24"/>
        </w:rPr>
      </w:pPr>
      <w:r>
        <w:rPr>
          <w:i/>
          <w:sz w:val="24"/>
          <w:szCs w:val="24"/>
        </w:rPr>
        <w:t xml:space="preserve">     2</w:t>
      </w:r>
      <w:r>
        <w:rPr>
          <w:sz w:val="24"/>
          <w:szCs w:val="24"/>
        </w:rPr>
        <w:t xml:space="preserve">. </w:t>
      </w:r>
      <w:r>
        <w:rPr>
          <w:i/>
          <w:sz w:val="24"/>
          <w:szCs w:val="24"/>
        </w:rPr>
        <w:t>Conservation of momentum (Navier-Stokes Equation)</w:t>
      </w:r>
    </w:p>
    <w:p w14:paraId="6CD1D6C7" w14:textId="77777777" w:rsidR="00C95E51" w:rsidRDefault="00C95E51">
      <w:pPr>
        <w:pStyle w:val="normal0"/>
        <w:rPr>
          <w:i/>
          <w:sz w:val="24"/>
          <w:szCs w:val="24"/>
        </w:rPr>
      </w:pPr>
    </w:p>
    <w:p w14:paraId="49296EB4" w14:textId="36D17C94" w:rsidR="00704B1B" w:rsidRPr="00E9726A" w:rsidRDefault="00704B1B">
      <w:pPr>
        <w:pStyle w:val="normal0"/>
        <w:rPr>
          <w:lang w:val="en-US"/>
        </w:rPr>
      </w:pPr>
      <m:oMathPara>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v</m:t>
                  </m:r>
                </m:e>
                <m:sub>
                  <m:r>
                    <w:rPr>
                      <w:rFonts w:ascii="Cambria Math" w:hAnsi="Cambria Math"/>
                    </w:rPr>
                    <m:t>r</m:t>
                  </m:r>
                </m:sub>
              </m:sSub>
              <m:ctrlPr>
                <w:rPr>
                  <w:rFonts w:ascii="Cambria Math" w:hAnsi="Cambria Math"/>
                  <w:noProof/>
                  <w:lang w:val="en-US"/>
                </w:rPr>
              </m:ctrlPr>
            </m:e>
          </m:d>
          <m:r>
            <m:rPr>
              <m:sty m:val="p"/>
            </m:rPr>
            <w:rPr>
              <w:rFonts w:ascii="Cambria Math" w:hAnsi="Cambria Math"/>
              <w:noProof/>
              <w:lang w:val="en-US"/>
            </w:rPr>
            <m:t>+ ρ</m:t>
          </m:r>
          <m:d>
            <m:dPr>
              <m:ctrlPr>
                <w:rPr>
                  <w:rFonts w:ascii="Cambria Math" w:hAnsi="Cambria Math"/>
                  <w:noProof/>
                  <w:lang w:val="en-US"/>
                </w:rPr>
              </m:ctrlPr>
            </m:dPr>
            <m:e>
              <m:r>
                <m:rPr>
                  <m:sty m:val="p"/>
                </m:rPr>
                <w:rPr>
                  <w:rFonts w:ascii="Cambria Math" w:hAnsi="Cambria Math"/>
                  <w:noProof/>
                  <w:lang w:val="en-US"/>
                </w:rPr>
                <m:t xml:space="preserve">2ω × </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noProof/>
                  <w:lang w:val="en-US"/>
                </w:rPr>
                <m:t xml:space="preserve"> +  ω×ω×r</m:t>
              </m:r>
            </m:e>
          </m:d>
          <m:r>
            <m:rPr>
              <m:sty m:val="p"/>
            </m:rPr>
            <w:rPr>
              <w:rFonts w:ascii="Cambria Math" w:hAnsi="Cambria Math"/>
              <w:noProof/>
              <w:lang w:val="en-US"/>
            </w:rPr>
            <m:t xml:space="preserve">= -∇p+ ∇.τ </m:t>
          </m:r>
        </m:oMath>
      </m:oMathPara>
    </w:p>
    <w:p w14:paraId="5588C422" w14:textId="77777777" w:rsidR="00E9726A" w:rsidRDefault="00E9726A">
      <w:pPr>
        <w:pStyle w:val="normal0"/>
      </w:pPr>
    </w:p>
    <w:p w14:paraId="07CDC739" w14:textId="1629D24D" w:rsidR="00F709B6" w:rsidRDefault="00F709B6" w:rsidP="00F709B6">
      <w:pPr>
        <w:pStyle w:val="normal0"/>
        <w:rPr>
          <w:color w:val="313131"/>
        </w:rPr>
      </w:pPr>
      <w:r>
        <w:lastRenderedPageBreak/>
        <w:t xml:space="preserve">where </w:t>
      </w:r>
      <w:r>
        <w:rPr>
          <w:i/>
        </w:rPr>
        <w:t>p</w:t>
      </w:r>
      <w:r>
        <w:t xml:space="preserve"> is the momentum, </w:t>
      </w:r>
      <m:oMath>
        <m:r>
          <w:rPr>
            <w:rFonts w:ascii="Cambria Math" w:hAnsi="Cambria Math"/>
          </w:rPr>
          <m:t>ρ</m:t>
        </m:r>
      </m:oMath>
      <w:r>
        <w:rPr>
          <w:i/>
        </w:rPr>
        <w:t xml:space="preserve"> </w:t>
      </w:r>
      <w:r>
        <w:t xml:space="preserve">is the density of the fluid flowing in the domain, </w:t>
      </w:r>
      <m:oMath>
        <m:r>
          <w:rPr>
            <w:rFonts w:ascii="Cambria Math" w:hAnsi="Cambria Math"/>
          </w:rPr>
          <m:t>ω</m:t>
        </m:r>
      </m:oMath>
      <w:r>
        <w:t xml:space="preserve"> is the rorational velocity of the rotating frame of reference, </w:t>
      </w:r>
      <m:oMath>
        <m:r>
          <m:rPr>
            <m:sty m:val="p"/>
          </m:rPr>
          <w:rPr>
            <w:rFonts w:ascii="Cambria Math" w:hAnsi="Cambria Math"/>
          </w:rPr>
          <m:t>∇</m:t>
        </m:r>
        <m:r>
          <w:rPr>
            <w:rFonts w:ascii="Cambria Math" w:hAnsi="Cambria Math"/>
          </w:rPr>
          <m:t xml:space="preserve"> = </m:t>
        </m:r>
        <m:d>
          <m:dPr>
            <m:ctrlPr>
              <w:rPr>
                <w:rFonts w:ascii="Cambria Math" w:hAnsi="Cambria Math"/>
                <w:i/>
                <w:color w:val="313131"/>
              </w:rPr>
            </m:ctrlPr>
          </m:dPr>
          <m:e>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dx</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dy</m:t>
                </m:r>
              </m:den>
            </m:f>
            <m:r>
              <w:rPr>
                <w:rFonts w:ascii="Cambria Math" w:hAnsi="Cambria Math"/>
                <w:color w:val="313131"/>
              </w:rPr>
              <m:t>+</m:t>
            </m:r>
            <m:f>
              <m:fPr>
                <m:ctrlPr>
                  <w:rPr>
                    <w:rFonts w:ascii="Cambria Math" w:hAnsi="Cambria Math"/>
                    <w:i/>
                    <w:color w:val="313131"/>
                  </w:rPr>
                </m:ctrlPr>
              </m:fPr>
              <m:num>
                <m:r>
                  <w:rPr>
                    <w:rFonts w:ascii="Cambria Math" w:hAnsi="Cambria Math"/>
                    <w:color w:val="313131"/>
                  </w:rPr>
                  <m:t>d</m:t>
                </m:r>
              </m:num>
              <m:den>
                <m:r>
                  <w:rPr>
                    <w:rFonts w:ascii="Cambria Math" w:hAnsi="Cambria Math"/>
                    <w:color w:val="313131"/>
                  </w:rPr>
                  <m:t>dz</m:t>
                </m:r>
              </m:den>
            </m:f>
          </m:e>
        </m:d>
      </m:oMath>
      <w:r>
        <w:t xml:space="preserve">, r is the radius of the blade and </w:t>
      </w: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m:t>
        </m:r>
      </m:oMath>
      <w:r>
        <w:t>is the relative velocity</w:t>
      </w:r>
      <w:r>
        <w:rPr>
          <w:color w:val="313131"/>
          <w:highlight w:val="white"/>
        </w:rPr>
        <w:t>.</w:t>
      </w:r>
    </w:p>
    <w:p w14:paraId="4B9AAC38" w14:textId="77777777" w:rsidR="00F709B6" w:rsidRDefault="00F709B6">
      <w:pPr>
        <w:pStyle w:val="normal0"/>
      </w:pPr>
    </w:p>
    <w:p w14:paraId="7AD936E5" w14:textId="77777777" w:rsidR="00C95E51" w:rsidRDefault="0034031B">
      <w:pPr>
        <w:pStyle w:val="normal0"/>
      </w:pPr>
      <w:r>
        <w:t>In ANSYS Fluent, these differential equations are converted into a set of algebraic equations using piecewise linear approximation method. The solver inverts these equations to calculate velocities (in X, Y, and Z directions), momentum, and rotational velocity at the cell centers of the discrete cells formed in the meshing step. In the postprocessing step, the values at the cell centers are extrapolated to find values at all the points on the geometry.</w:t>
      </w:r>
    </w:p>
    <w:p w14:paraId="7A1BFAA1" w14:textId="77777777" w:rsidR="00C95E51" w:rsidRDefault="00C95E51">
      <w:pPr>
        <w:pStyle w:val="normal0"/>
        <w:rPr>
          <w:sz w:val="24"/>
          <w:szCs w:val="24"/>
        </w:rPr>
      </w:pPr>
    </w:p>
    <w:p w14:paraId="1E6AF40B" w14:textId="257791FD" w:rsidR="00C95E51" w:rsidRDefault="0034031B">
      <w:pPr>
        <w:pStyle w:val="normal0"/>
      </w:pPr>
      <w:r>
        <w:t xml:space="preserve">To these governing equations are attached the boundary conditions as described in section 2.7. The periodicity assumption is used to divide the domain into three sectors of </w:t>
      </w:r>
      <m:oMath>
        <m:sSup>
          <m:sSupPr>
            <m:ctrlPr>
              <w:rPr>
                <w:rFonts w:ascii="Cambria Math" w:hAnsi="Cambria Math"/>
              </w:rPr>
            </m:ctrlPr>
          </m:sSupPr>
          <m:e>
            <m:r>
              <w:rPr>
                <w:rFonts w:ascii="Cambria Math" w:hAnsi="Cambria Math"/>
              </w:rPr>
              <m:t>120</m:t>
            </m:r>
          </m:e>
          <m:sup>
            <m:r>
              <w:rPr>
                <w:rFonts w:ascii="Cambria Math" w:hAnsi="Cambria Math"/>
              </w:rPr>
              <m:t>o</m:t>
            </m:r>
          </m:sup>
        </m:sSup>
      </m:oMath>
      <w:r>
        <w:t xml:space="preserve">. [12]. </w:t>
      </w:r>
    </w:p>
    <w:p w14:paraId="0820FFB9" w14:textId="77777777" w:rsidR="00C95E51" w:rsidRDefault="00C95E51">
      <w:pPr>
        <w:pStyle w:val="normal0"/>
        <w:rPr>
          <w:sz w:val="24"/>
          <w:szCs w:val="24"/>
        </w:rPr>
      </w:pPr>
    </w:p>
    <w:p w14:paraId="79654E98" w14:textId="5D758054" w:rsidR="00C95E51" w:rsidRPr="00BB49A4" w:rsidRDefault="0034031B">
      <w:pPr>
        <w:pStyle w:val="normal0"/>
      </w:pPr>
      <w:r>
        <w:t>On this one-third of the geometry, the following parameters are initialized in the beginning of the solution:</w:t>
      </w:r>
    </w:p>
    <w:p w14:paraId="3E851D1F" w14:textId="77777777" w:rsidR="00C95E51" w:rsidRDefault="0034031B">
      <w:pPr>
        <w:pStyle w:val="normal0"/>
        <w:numPr>
          <w:ilvl w:val="0"/>
          <w:numId w:val="4"/>
        </w:numPr>
      </w:pPr>
      <w:r>
        <w:t>Inlet velocity- The incoming velocity of the wind</w:t>
      </w:r>
    </w:p>
    <w:p w14:paraId="13BB0A80" w14:textId="77777777" w:rsidR="00C95E51" w:rsidRDefault="0034031B">
      <w:pPr>
        <w:pStyle w:val="normal0"/>
        <w:numPr>
          <w:ilvl w:val="0"/>
          <w:numId w:val="4"/>
        </w:numPr>
      </w:pPr>
      <w:r>
        <w:t>Outlet pressure- 1 atmospheric pressure at the outlet of the flow domain</w:t>
      </w:r>
    </w:p>
    <w:p w14:paraId="098E9AFB" w14:textId="77777777" w:rsidR="00C95E51" w:rsidRDefault="00C95E51">
      <w:pPr>
        <w:pStyle w:val="normal0"/>
        <w:rPr>
          <w:sz w:val="24"/>
          <w:szCs w:val="24"/>
        </w:rPr>
      </w:pPr>
    </w:p>
    <w:p w14:paraId="3EDC57CA" w14:textId="77777777" w:rsidR="00C95E51" w:rsidRDefault="0034031B">
      <w:pPr>
        <w:pStyle w:val="normal0"/>
        <w:rPr>
          <w:b/>
          <w:sz w:val="24"/>
          <w:szCs w:val="24"/>
        </w:rPr>
      </w:pPr>
      <w:r>
        <w:rPr>
          <w:b/>
          <w:sz w:val="24"/>
          <w:szCs w:val="24"/>
        </w:rPr>
        <w:t>2.6 Model (Geometry and Meshing)</w:t>
      </w:r>
    </w:p>
    <w:p w14:paraId="2620BA99" w14:textId="77777777" w:rsidR="00C95E51" w:rsidRDefault="00C95E51">
      <w:pPr>
        <w:pStyle w:val="normal0"/>
        <w:rPr>
          <w:sz w:val="24"/>
          <w:szCs w:val="24"/>
        </w:rPr>
      </w:pPr>
    </w:p>
    <w:p w14:paraId="50A34DBB" w14:textId="77777777" w:rsidR="00C95E51" w:rsidRDefault="0034031B">
      <w:pPr>
        <w:pStyle w:val="normal0"/>
      </w:pPr>
      <w:r>
        <w:rPr>
          <w:sz w:val="24"/>
          <w:szCs w:val="24"/>
        </w:rPr>
        <w:tab/>
      </w:r>
      <w:r>
        <w:t>The geometry of the turbine was created using valuable inputs from [13] and [14].</w:t>
      </w:r>
    </w:p>
    <w:p w14:paraId="23E9EA15" w14:textId="77777777" w:rsidR="00C95E51" w:rsidRDefault="00C95E51">
      <w:pPr>
        <w:pStyle w:val="normal0"/>
        <w:rPr>
          <w:sz w:val="24"/>
          <w:szCs w:val="24"/>
        </w:rPr>
      </w:pPr>
    </w:p>
    <w:p w14:paraId="5FC5F7BA" w14:textId="77777777" w:rsidR="00C95E51" w:rsidRDefault="0034031B">
      <w:pPr>
        <w:pStyle w:val="normal0"/>
        <w:rPr>
          <w:sz w:val="24"/>
          <w:szCs w:val="24"/>
        </w:rPr>
      </w:pPr>
      <w:r>
        <w:rPr>
          <w:noProof/>
          <w:sz w:val="24"/>
          <w:szCs w:val="24"/>
          <w:lang w:val="en-US"/>
        </w:rPr>
        <w:drawing>
          <wp:inline distT="114300" distB="114300" distL="114300" distR="114300" wp14:anchorId="3AF3BE1E" wp14:editId="33D15958">
            <wp:extent cx="5943600" cy="17272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727200"/>
                    </a:xfrm>
                    <a:prstGeom prst="rect">
                      <a:avLst/>
                    </a:prstGeom>
                    <a:ln/>
                  </pic:spPr>
                </pic:pic>
              </a:graphicData>
            </a:graphic>
          </wp:inline>
        </w:drawing>
      </w:r>
    </w:p>
    <w:p w14:paraId="48BD7B14" w14:textId="77777777" w:rsidR="00C95E51" w:rsidRDefault="0034031B">
      <w:pPr>
        <w:pStyle w:val="normal0"/>
        <w:jc w:val="center"/>
        <w:rPr>
          <w:sz w:val="24"/>
          <w:szCs w:val="24"/>
        </w:rPr>
      </w:pPr>
      <w:r>
        <w:rPr>
          <w:sz w:val="24"/>
          <w:szCs w:val="24"/>
        </w:rPr>
        <w:t xml:space="preserve">                       </w:t>
      </w:r>
      <w:r>
        <w:rPr>
          <w:b/>
          <w:sz w:val="24"/>
          <w:szCs w:val="24"/>
        </w:rPr>
        <w:t xml:space="preserve">Figure 3 : </w:t>
      </w:r>
      <w:r>
        <w:rPr>
          <w:sz w:val="24"/>
          <w:szCs w:val="24"/>
        </w:rPr>
        <w:t>The flow domain of the turbine modelled. Using the periodicity assumption discussion in section 2.5, only ⅓ portion of the entire circle has been modelled</w:t>
      </w:r>
    </w:p>
    <w:p w14:paraId="2827864F" w14:textId="77777777" w:rsidR="00C95E51" w:rsidRDefault="00C95E51">
      <w:pPr>
        <w:pStyle w:val="normal0"/>
        <w:rPr>
          <w:sz w:val="24"/>
          <w:szCs w:val="24"/>
        </w:rPr>
      </w:pPr>
    </w:p>
    <w:p w14:paraId="0F584896"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015D53A6" wp14:editId="745EB023">
            <wp:extent cx="5943600" cy="1727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727200"/>
                    </a:xfrm>
                    <a:prstGeom prst="rect">
                      <a:avLst/>
                    </a:prstGeom>
                    <a:ln/>
                  </pic:spPr>
                </pic:pic>
              </a:graphicData>
            </a:graphic>
          </wp:inline>
        </w:drawing>
      </w:r>
    </w:p>
    <w:p w14:paraId="48E56BB2" w14:textId="77777777" w:rsidR="00C95E51" w:rsidRDefault="0034031B">
      <w:pPr>
        <w:pStyle w:val="normal0"/>
        <w:jc w:val="center"/>
        <w:rPr>
          <w:sz w:val="24"/>
          <w:szCs w:val="24"/>
        </w:rPr>
      </w:pPr>
      <w:r>
        <w:rPr>
          <w:sz w:val="24"/>
          <w:szCs w:val="24"/>
        </w:rPr>
        <w:t xml:space="preserve">                        </w:t>
      </w:r>
      <w:r>
        <w:rPr>
          <w:sz w:val="24"/>
          <w:szCs w:val="24"/>
        </w:rPr>
        <w:tab/>
        <w:t xml:space="preserve"> </w:t>
      </w:r>
      <w:r>
        <w:rPr>
          <w:b/>
          <w:sz w:val="24"/>
          <w:szCs w:val="24"/>
        </w:rPr>
        <w:t xml:space="preserve">Figure 4 </w:t>
      </w:r>
      <w:r>
        <w:rPr>
          <w:sz w:val="24"/>
          <w:szCs w:val="24"/>
        </w:rPr>
        <w:t>depicts</w:t>
      </w:r>
      <w:r>
        <w:rPr>
          <w:b/>
          <w:sz w:val="24"/>
          <w:szCs w:val="24"/>
        </w:rPr>
        <w:t xml:space="preserve"> </w:t>
      </w:r>
      <w:r>
        <w:rPr>
          <w:sz w:val="24"/>
          <w:szCs w:val="24"/>
        </w:rPr>
        <w:t>the turbine blade modelled.</w:t>
      </w:r>
    </w:p>
    <w:p w14:paraId="24617743" w14:textId="77777777" w:rsidR="00C95E51" w:rsidRDefault="00C95E51">
      <w:pPr>
        <w:pStyle w:val="normal0"/>
        <w:rPr>
          <w:b/>
          <w:sz w:val="24"/>
          <w:szCs w:val="24"/>
        </w:rPr>
      </w:pPr>
    </w:p>
    <w:p w14:paraId="4A2918E2" w14:textId="77777777" w:rsidR="00C95E51" w:rsidRDefault="0034031B">
      <w:pPr>
        <w:pStyle w:val="normal0"/>
      </w:pPr>
      <w:r>
        <w:t>Figure 3 represents the blade and the one-third flow domain around it. Figure 4 is a zoomed-in version of Figure 3, depicting the blade and its segments that have been modelled in accordance with the measurements discussed above in Turbine Blade Design Methodology section.</w:t>
      </w:r>
    </w:p>
    <w:p w14:paraId="25AC8440" w14:textId="77777777" w:rsidR="00C95E51" w:rsidRDefault="00C95E51">
      <w:pPr>
        <w:pStyle w:val="normal0"/>
      </w:pPr>
    </w:p>
    <w:p w14:paraId="665A3F2C" w14:textId="77777777" w:rsidR="00C95E51" w:rsidRDefault="0034031B">
      <w:pPr>
        <w:pStyle w:val="normal0"/>
      </w:pPr>
      <w:r>
        <w:t>To mesh the above geometry, two different coordinate systems are described: the Global Coordinate system (at the end of the blade) and the User defined coordinate system (at the center of the blade). The result is depicted in Figure 5.</w:t>
      </w:r>
    </w:p>
    <w:p w14:paraId="2F367678" w14:textId="77777777" w:rsidR="00C95E51" w:rsidRDefault="00C95E51">
      <w:pPr>
        <w:pStyle w:val="normal0"/>
      </w:pPr>
    </w:p>
    <w:p w14:paraId="576B9A41" w14:textId="77777777" w:rsidR="00C95E51" w:rsidRDefault="0034031B">
      <w:pPr>
        <w:pStyle w:val="normal0"/>
        <w:rPr>
          <w:sz w:val="24"/>
          <w:szCs w:val="24"/>
        </w:rPr>
      </w:pPr>
      <w:r>
        <w:t xml:space="preserve">The demarcation of coordinate systems is done for the </w:t>
      </w:r>
      <w:r>
        <w:rPr>
          <w:i/>
        </w:rPr>
        <w:t xml:space="preserve">Body sizing mesh control system. </w:t>
      </w:r>
      <w:r>
        <w:t xml:space="preserve">It requires a center for the </w:t>
      </w:r>
      <w:r>
        <w:rPr>
          <w:i/>
        </w:rPr>
        <w:t xml:space="preserve">sphere of influence. </w:t>
      </w:r>
      <w:r>
        <w:t>This center must be set to the point at the center of the blade for optimal results. Hence, defining a new coordinate system is a more judicious choice than picking the original coordinate system and translating it to the center of the blade.</w:t>
      </w:r>
      <w:r>
        <w:rPr>
          <w:sz w:val="24"/>
          <w:szCs w:val="24"/>
        </w:rPr>
        <w:t xml:space="preserve"> </w:t>
      </w:r>
      <w:r>
        <w:rPr>
          <w:noProof/>
          <w:sz w:val="24"/>
          <w:szCs w:val="24"/>
          <w:lang w:val="en-US"/>
        </w:rPr>
        <w:drawing>
          <wp:inline distT="114300" distB="114300" distL="114300" distR="114300" wp14:anchorId="6F982EB1" wp14:editId="3C442AF8">
            <wp:extent cx="5943600" cy="17526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1752600"/>
                    </a:xfrm>
                    <a:prstGeom prst="rect">
                      <a:avLst/>
                    </a:prstGeom>
                    <a:ln/>
                  </pic:spPr>
                </pic:pic>
              </a:graphicData>
            </a:graphic>
          </wp:inline>
        </w:drawing>
      </w:r>
    </w:p>
    <w:p w14:paraId="5609A673" w14:textId="77777777" w:rsidR="00C95E51" w:rsidRDefault="0034031B">
      <w:pPr>
        <w:pStyle w:val="normal0"/>
        <w:rPr>
          <w:sz w:val="24"/>
          <w:szCs w:val="24"/>
        </w:rPr>
      </w:pPr>
      <w:r>
        <w:rPr>
          <w:b/>
          <w:sz w:val="24"/>
          <w:szCs w:val="24"/>
        </w:rPr>
        <w:t xml:space="preserve">                Figure 5: </w:t>
      </w:r>
      <w:r>
        <w:rPr>
          <w:sz w:val="24"/>
          <w:szCs w:val="24"/>
        </w:rPr>
        <w:t>The Global and User-Defined coordinate systems created</w:t>
      </w:r>
    </w:p>
    <w:p w14:paraId="4B4366C3" w14:textId="77777777" w:rsidR="00C95E51" w:rsidRDefault="00C95E51">
      <w:pPr>
        <w:pStyle w:val="normal0"/>
        <w:rPr>
          <w:sz w:val="24"/>
          <w:szCs w:val="24"/>
        </w:rPr>
      </w:pPr>
    </w:p>
    <w:p w14:paraId="73CA30A3" w14:textId="77777777" w:rsidR="00C95E51" w:rsidRDefault="0034031B">
      <w:pPr>
        <w:pStyle w:val="normal0"/>
      </w:pPr>
      <w:r>
        <w:t>Four different mesh control systems were introduced: match control, face sizing, inflation, and body sizing. A range of different combinations of these values were tested. The combination chosen was the one that gave maximum number of nodes and elements in the mesh, as well as decent mesh metrics (Skewness and Orthogonal quality are the mesh metrics used in this study [16]). Figure 6 illustrates the systems for the following values:</w:t>
      </w:r>
    </w:p>
    <w:p w14:paraId="2EB8C956" w14:textId="77777777" w:rsidR="00C95E51" w:rsidRDefault="0034031B">
      <w:pPr>
        <w:pStyle w:val="normal0"/>
        <w:numPr>
          <w:ilvl w:val="0"/>
          <w:numId w:val="5"/>
        </w:numPr>
      </w:pPr>
      <w:r>
        <w:rPr>
          <w:b/>
        </w:rPr>
        <w:t>Match control</w:t>
      </w:r>
      <w:r>
        <w:t>: Cyclic transformation</w:t>
      </w:r>
    </w:p>
    <w:p w14:paraId="0210C648" w14:textId="77777777" w:rsidR="00C95E51" w:rsidRDefault="0034031B">
      <w:pPr>
        <w:pStyle w:val="normal0"/>
        <w:numPr>
          <w:ilvl w:val="0"/>
          <w:numId w:val="5"/>
        </w:numPr>
      </w:pPr>
      <w:r>
        <w:rPr>
          <w:b/>
        </w:rPr>
        <w:t xml:space="preserve">Face sizing: </w:t>
      </w:r>
      <w:r>
        <w:t>Element size (5e-2 m); Defeature size (2.5e-2 m); Behaviour (Hard)</w:t>
      </w:r>
    </w:p>
    <w:p w14:paraId="58936A0F" w14:textId="77777777" w:rsidR="00C95E51" w:rsidRDefault="0034031B">
      <w:pPr>
        <w:pStyle w:val="normal0"/>
        <w:numPr>
          <w:ilvl w:val="0"/>
          <w:numId w:val="5"/>
        </w:numPr>
      </w:pPr>
      <w:r>
        <w:rPr>
          <w:b/>
        </w:rPr>
        <w:lastRenderedPageBreak/>
        <w:t xml:space="preserve">Inflation: </w:t>
      </w:r>
      <w:r>
        <w:t>Boundary (Blade [</w:t>
      </w:r>
      <w:r>
        <w:rPr>
          <w:i/>
        </w:rPr>
        <w:t>see Named Selection</w:t>
      </w:r>
      <w:r>
        <w:t>]); Inflation option(Smooth Transition); Transition ratio (0.272); Max. Layers (10); Growth Rate (1.2); Inflation Algorithm (Pre)</w:t>
      </w:r>
    </w:p>
    <w:p w14:paraId="2A589A3E" w14:textId="77777777" w:rsidR="00C95E51" w:rsidRDefault="0034031B">
      <w:pPr>
        <w:pStyle w:val="normal0"/>
        <w:numPr>
          <w:ilvl w:val="0"/>
          <w:numId w:val="5"/>
        </w:numPr>
        <w:rPr>
          <w:b/>
        </w:rPr>
      </w:pPr>
      <w:r>
        <w:rPr>
          <w:b/>
        </w:rPr>
        <w:t xml:space="preserve">Body sizing:  </w:t>
      </w:r>
      <w:r>
        <w:t>Type (Sphere of Influence); Sphere center (</w:t>
      </w:r>
      <w:r>
        <w:rPr>
          <w:b/>
        </w:rPr>
        <w:t>User defined Coordinate system</w:t>
      </w:r>
      <w:r>
        <w:t>); Sphere radius (50 m); Element size (1 m).</w:t>
      </w:r>
    </w:p>
    <w:p w14:paraId="2422105F" w14:textId="77777777" w:rsidR="00C95E51" w:rsidRDefault="00C95E51">
      <w:pPr>
        <w:pStyle w:val="normal0"/>
        <w:rPr>
          <w:sz w:val="24"/>
          <w:szCs w:val="24"/>
        </w:rPr>
      </w:pPr>
    </w:p>
    <w:p w14:paraId="49DAC9CE" w14:textId="77777777" w:rsidR="00C95E51" w:rsidRDefault="0034031B">
      <w:pPr>
        <w:pStyle w:val="normal0"/>
        <w:rPr>
          <w:sz w:val="24"/>
          <w:szCs w:val="24"/>
        </w:rPr>
      </w:pPr>
      <w:r>
        <w:rPr>
          <w:noProof/>
          <w:sz w:val="24"/>
          <w:szCs w:val="24"/>
          <w:lang w:val="en-US"/>
        </w:rPr>
        <w:drawing>
          <wp:inline distT="114300" distB="114300" distL="114300" distR="114300" wp14:anchorId="1E3150E0" wp14:editId="64F8609D">
            <wp:extent cx="5943600" cy="172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1727200"/>
                    </a:xfrm>
                    <a:prstGeom prst="rect">
                      <a:avLst/>
                    </a:prstGeom>
                    <a:ln/>
                  </pic:spPr>
                </pic:pic>
              </a:graphicData>
            </a:graphic>
          </wp:inline>
        </w:drawing>
      </w:r>
    </w:p>
    <w:p w14:paraId="697CADA3" w14:textId="77777777" w:rsidR="00C95E51" w:rsidRDefault="0034031B">
      <w:pPr>
        <w:pStyle w:val="normal0"/>
        <w:rPr>
          <w:sz w:val="24"/>
          <w:szCs w:val="24"/>
        </w:rPr>
      </w:pPr>
      <w:r>
        <w:rPr>
          <w:b/>
          <w:sz w:val="24"/>
          <w:szCs w:val="24"/>
        </w:rPr>
        <w:t xml:space="preserve">                 Figure 6: </w:t>
      </w:r>
      <w:r>
        <w:rPr>
          <w:sz w:val="24"/>
          <w:szCs w:val="24"/>
        </w:rPr>
        <w:t>Depiction of Mesh Control systems in the flow domain</w:t>
      </w:r>
      <w:r>
        <w:rPr>
          <w:sz w:val="24"/>
          <w:szCs w:val="24"/>
        </w:rPr>
        <w:tab/>
      </w:r>
    </w:p>
    <w:p w14:paraId="6F1E4331" w14:textId="77777777" w:rsidR="00C95E51" w:rsidRDefault="00C95E51">
      <w:pPr>
        <w:pStyle w:val="normal0"/>
        <w:rPr>
          <w:sz w:val="24"/>
          <w:szCs w:val="24"/>
        </w:rPr>
      </w:pPr>
    </w:p>
    <w:p w14:paraId="7704AE1A" w14:textId="77777777" w:rsidR="00C95E51" w:rsidRDefault="0034031B">
      <w:pPr>
        <w:pStyle w:val="normal0"/>
      </w:pPr>
      <w:r>
        <w:t>This combination results in the following mesh statistics:</w:t>
      </w:r>
    </w:p>
    <w:p w14:paraId="09980CAA" w14:textId="77777777" w:rsidR="00C95E51" w:rsidRDefault="0034031B">
      <w:pPr>
        <w:pStyle w:val="normal0"/>
        <w:numPr>
          <w:ilvl w:val="0"/>
          <w:numId w:val="1"/>
        </w:numPr>
      </w:pPr>
      <w:r>
        <w:t>Nodes: 1834742</w:t>
      </w:r>
    </w:p>
    <w:p w14:paraId="292A9AEB" w14:textId="77777777" w:rsidR="00C95E51" w:rsidRDefault="0034031B">
      <w:pPr>
        <w:pStyle w:val="normal0"/>
        <w:numPr>
          <w:ilvl w:val="0"/>
          <w:numId w:val="1"/>
        </w:numPr>
      </w:pPr>
      <w:r>
        <w:t>Elements: 7061100</w:t>
      </w:r>
    </w:p>
    <w:p w14:paraId="6285F5F2" w14:textId="77777777" w:rsidR="00C95E51" w:rsidRDefault="0034031B">
      <w:pPr>
        <w:pStyle w:val="normal0"/>
      </w:pPr>
      <w:r>
        <w:t>The following mesh metrics criteria has been used in this study (derived from information from [15])</w:t>
      </w:r>
    </w:p>
    <w:p w14:paraId="4839372E" w14:textId="77777777" w:rsidR="00C95E51" w:rsidRDefault="0034031B">
      <w:pPr>
        <w:pStyle w:val="normal0"/>
        <w:rPr>
          <w:b/>
        </w:rPr>
      </w:pPr>
      <w:r>
        <w:rPr>
          <w:b/>
        </w:rPr>
        <w:t>Skewness</w:t>
      </w:r>
    </w:p>
    <w:p w14:paraId="5606B9A0" w14:textId="77777777" w:rsidR="00C95E51" w:rsidRDefault="00C95E51">
      <w:pPr>
        <w:pStyle w:val="normal0"/>
      </w:pPr>
    </w:p>
    <w:tbl>
      <w:tblPr>
        <w:tblStyle w:val="a0"/>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1140"/>
        <w:gridCol w:w="1500"/>
        <w:gridCol w:w="1350"/>
        <w:gridCol w:w="1350"/>
        <w:gridCol w:w="1350"/>
        <w:gridCol w:w="765"/>
        <w:gridCol w:w="1905"/>
      </w:tblGrid>
      <w:tr w:rsidR="00C95E51" w14:paraId="68D72B44" w14:textId="77777777" w:rsidTr="0034031B">
        <w:tc>
          <w:tcPr>
            <w:tcW w:w="1140" w:type="dxa"/>
            <w:shd w:val="clear" w:color="auto" w:fill="auto"/>
            <w:tcMar>
              <w:top w:w="100" w:type="dxa"/>
              <w:left w:w="100" w:type="dxa"/>
              <w:bottom w:w="100" w:type="dxa"/>
              <w:right w:w="100" w:type="dxa"/>
            </w:tcMar>
          </w:tcPr>
          <w:p w14:paraId="5B0C07C4" w14:textId="77777777" w:rsidR="00C95E51" w:rsidRDefault="0034031B">
            <w:pPr>
              <w:pStyle w:val="normal0"/>
              <w:widowControl w:val="0"/>
              <w:spacing w:line="240" w:lineRule="auto"/>
              <w:rPr>
                <w:b/>
              </w:rPr>
            </w:pPr>
            <w:r>
              <w:rPr>
                <w:b/>
              </w:rPr>
              <w:t>Mesh quality</w:t>
            </w:r>
          </w:p>
        </w:tc>
        <w:tc>
          <w:tcPr>
            <w:tcW w:w="1500" w:type="dxa"/>
            <w:shd w:val="clear" w:color="auto" w:fill="auto"/>
            <w:tcMar>
              <w:top w:w="100" w:type="dxa"/>
              <w:left w:w="100" w:type="dxa"/>
              <w:bottom w:w="100" w:type="dxa"/>
              <w:right w:w="100" w:type="dxa"/>
            </w:tcMar>
          </w:tcPr>
          <w:p w14:paraId="7792BF78" w14:textId="77777777" w:rsidR="00C95E51" w:rsidRDefault="0034031B">
            <w:pPr>
              <w:pStyle w:val="normal0"/>
              <w:widowControl w:val="0"/>
              <w:spacing w:line="240" w:lineRule="auto"/>
            </w:pPr>
            <w:r>
              <w:t>Outstanding</w:t>
            </w:r>
          </w:p>
        </w:tc>
        <w:tc>
          <w:tcPr>
            <w:tcW w:w="1350" w:type="dxa"/>
            <w:shd w:val="clear" w:color="auto" w:fill="auto"/>
            <w:tcMar>
              <w:top w:w="100" w:type="dxa"/>
              <w:left w:w="100" w:type="dxa"/>
              <w:bottom w:w="100" w:type="dxa"/>
              <w:right w:w="100" w:type="dxa"/>
            </w:tcMar>
          </w:tcPr>
          <w:p w14:paraId="53C8538E" w14:textId="77777777" w:rsidR="00C95E51" w:rsidRDefault="0034031B">
            <w:pPr>
              <w:pStyle w:val="normal0"/>
              <w:widowControl w:val="0"/>
              <w:spacing w:line="240" w:lineRule="auto"/>
            </w:pPr>
            <w:r>
              <w:t>Very good</w:t>
            </w:r>
          </w:p>
        </w:tc>
        <w:tc>
          <w:tcPr>
            <w:tcW w:w="1350" w:type="dxa"/>
            <w:shd w:val="clear" w:color="auto" w:fill="auto"/>
            <w:tcMar>
              <w:top w:w="100" w:type="dxa"/>
              <w:left w:w="100" w:type="dxa"/>
              <w:bottom w:w="100" w:type="dxa"/>
              <w:right w:w="100" w:type="dxa"/>
            </w:tcMar>
          </w:tcPr>
          <w:p w14:paraId="473A5D41" w14:textId="77777777" w:rsidR="00C95E51" w:rsidRDefault="0034031B">
            <w:pPr>
              <w:pStyle w:val="normal0"/>
              <w:widowControl w:val="0"/>
              <w:spacing w:line="240" w:lineRule="auto"/>
            </w:pPr>
            <w:r>
              <w:t>Good</w:t>
            </w:r>
          </w:p>
        </w:tc>
        <w:tc>
          <w:tcPr>
            <w:tcW w:w="1350" w:type="dxa"/>
            <w:shd w:val="clear" w:color="auto" w:fill="auto"/>
            <w:tcMar>
              <w:top w:w="100" w:type="dxa"/>
              <w:left w:w="100" w:type="dxa"/>
              <w:bottom w:w="100" w:type="dxa"/>
              <w:right w:w="100" w:type="dxa"/>
            </w:tcMar>
          </w:tcPr>
          <w:p w14:paraId="25186B52" w14:textId="77777777" w:rsidR="00C95E51" w:rsidRDefault="0034031B">
            <w:pPr>
              <w:pStyle w:val="normal0"/>
              <w:widowControl w:val="0"/>
              <w:spacing w:line="240" w:lineRule="auto"/>
            </w:pPr>
            <w:r>
              <w:t>Sufficient</w:t>
            </w:r>
          </w:p>
        </w:tc>
        <w:tc>
          <w:tcPr>
            <w:tcW w:w="765" w:type="dxa"/>
            <w:shd w:val="clear" w:color="auto" w:fill="auto"/>
            <w:tcMar>
              <w:top w:w="100" w:type="dxa"/>
              <w:left w:w="100" w:type="dxa"/>
              <w:bottom w:w="100" w:type="dxa"/>
              <w:right w:w="100" w:type="dxa"/>
            </w:tcMar>
          </w:tcPr>
          <w:p w14:paraId="34D9E110" w14:textId="77777777" w:rsidR="00C95E51" w:rsidRDefault="0034031B">
            <w:pPr>
              <w:pStyle w:val="normal0"/>
              <w:widowControl w:val="0"/>
              <w:spacing w:line="240" w:lineRule="auto"/>
            </w:pPr>
            <w:r>
              <w:t>Bad</w:t>
            </w:r>
          </w:p>
        </w:tc>
        <w:tc>
          <w:tcPr>
            <w:tcW w:w="1905" w:type="dxa"/>
            <w:shd w:val="clear" w:color="auto" w:fill="auto"/>
            <w:tcMar>
              <w:top w:w="100" w:type="dxa"/>
              <w:left w:w="100" w:type="dxa"/>
              <w:bottom w:w="100" w:type="dxa"/>
              <w:right w:w="100" w:type="dxa"/>
            </w:tcMar>
          </w:tcPr>
          <w:p w14:paraId="259BE61A" w14:textId="77777777" w:rsidR="00C95E51" w:rsidRDefault="0034031B">
            <w:pPr>
              <w:pStyle w:val="normal0"/>
              <w:widowControl w:val="0"/>
              <w:spacing w:line="240" w:lineRule="auto"/>
            </w:pPr>
            <w:r>
              <w:t>Inappropriate</w:t>
            </w:r>
          </w:p>
        </w:tc>
      </w:tr>
      <w:tr w:rsidR="00C95E51" w14:paraId="07496F20" w14:textId="77777777" w:rsidTr="0034031B">
        <w:tc>
          <w:tcPr>
            <w:tcW w:w="1140" w:type="dxa"/>
            <w:shd w:val="clear" w:color="auto" w:fill="auto"/>
            <w:tcMar>
              <w:top w:w="100" w:type="dxa"/>
              <w:left w:w="100" w:type="dxa"/>
              <w:bottom w:w="100" w:type="dxa"/>
              <w:right w:w="100" w:type="dxa"/>
            </w:tcMar>
          </w:tcPr>
          <w:p w14:paraId="21A3B5E8" w14:textId="77777777" w:rsidR="00C95E51" w:rsidRDefault="0034031B">
            <w:pPr>
              <w:pStyle w:val="normal0"/>
              <w:widowControl w:val="0"/>
              <w:spacing w:line="240" w:lineRule="auto"/>
              <w:rPr>
                <w:b/>
              </w:rPr>
            </w:pPr>
            <w:r>
              <w:rPr>
                <w:b/>
              </w:rPr>
              <w:t>Range</w:t>
            </w:r>
          </w:p>
        </w:tc>
        <w:tc>
          <w:tcPr>
            <w:tcW w:w="1500" w:type="dxa"/>
            <w:shd w:val="clear" w:color="auto" w:fill="auto"/>
            <w:tcMar>
              <w:top w:w="100" w:type="dxa"/>
              <w:left w:w="100" w:type="dxa"/>
              <w:bottom w:w="100" w:type="dxa"/>
              <w:right w:w="100" w:type="dxa"/>
            </w:tcMar>
          </w:tcPr>
          <w:p w14:paraId="208655D5" w14:textId="77777777" w:rsidR="00C95E51" w:rsidRDefault="0034031B">
            <w:pPr>
              <w:pStyle w:val="normal0"/>
              <w:widowControl w:val="0"/>
              <w:spacing w:line="240" w:lineRule="auto"/>
            </w:pPr>
            <w:r>
              <w:t>0 - 0.25</w:t>
            </w:r>
          </w:p>
        </w:tc>
        <w:tc>
          <w:tcPr>
            <w:tcW w:w="1350" w:type="dxa"/>
            <w:shd w:val="clear" w:color="auto" w:fill="auto"/>
            <w:tcMar>
              <w:top w:w="100" w:type="dxa"/>
              <w:left w:w="100" w:type="dxa"/>
              <w:bottom w:w="100" w:type="dxa"/>
              <w:right w:w="100" w:type="dxa"/>
            </w:tcMar>
          </w:tcPr>
          <w:p w14:paraId="5C9789F8" w14:textId="77777777" w:rsidR="00C95E51" w:rsidRDefault="0034031B">
            <w:pPr>
              <w:pStyle w:val="normal0"/>
              <w:widowControl w:val="0"/>
              <w:spacing w:line="240" w:lineRule="auto"/>
            </w:pPr>
            <w:r>
              <w:t>0.25 - 0.50</w:t>
            </w:r>
          </w:p>
        </w:tc>
        <w:tc>
          <w:tcPr>
            <w:tcW w:w="1350" w:type="dxa"/>
            <w:shd w:val="clear" w:color="auto" w:fill="auto"/>
            <w:tcMar>
              <w:top w:w="100" w:type="dxa"/>
              <w:left w:w="100" w:type="dxa"/>
              <w:bottom w:w="100" w:type="dxa"/>
              <w:right w:w="100" w:type="dxa"/>
            </w:tcMar>
          </w:tcPr>
          <w:p w14:paraId="3C94D4C6" w14:textId="77777777" w:rsidR="00C95E51" w:rsidRDefault="0034031B">
            <w:pPr>
              <w:pStyle w:val="normal0"/>
              <w:widowControl w:val="0"/>
              <w:spacing w:line="240" w:lineRule="auto"/>
            </w:pPr>
            <w:r>
              <w:t>0.50 - 0.80</w:t>
            </w:r>
          </w:p>
        </w:tc>
        <w:tc>
          <w:tcPr>
            <w:tcW w:w="1350" w:type="dxa"/>
            <w:shd w:val="clear" w:color="auto" w:fill="auto"/>
            <w:tcMar>
              <w:top w:w="100" w:type="dxa"/>
              <w:left w:w="100" w:type="dxa"/>
              <w:bottom w:w="100" w:type="dxa"/>
              <w:right w:w="100" w:type="dxa"/>
            </w:tcMar>
          </w:tcPr>
          <w:p w14:paraId="34B37610" w14:textId="77777777" w:rsidR="00C95E51" w:rsidRDefault="0034031B">
            <w:pPr>
              <w:pStyle w:val="normal0"/>
              <w:widowControl w:val="0"/>
              <w:spacing w:line="240" w:lineRule="auto"/>
            </w:pPr>
            <w:r>
              <w:t>0.80 - 0.95</w:t>
            </w:r>
          </w:p>
        </w:tc>
        <w:tc>
          <w:tcPr>
            <w:tcW w:w="765" w:type="dxa"/>
            <w:shd w:val="clear" w:color="auto" w:fill="auto"/>
            <w:tcMar>
              <w:top w:w="100" w:type="dxa"/>
              <w:left w:w="100" w:type="dxa"/>
              <w:bottom w:w="100" w:type="dxa"/>
              <w:right w:w="100" w:type="dxa"/>
            </w:tcMar>
          </w:tcPr>
          <w:p w14:paraId="63C51E40" w14:textId="77777777" w:rsidR="00C95E51" w:rsidRDefault="0034031B">
            <w:pPr>
              <w:pStyle w:val="normal0"/>
              <w:widowControl w:val="0"/>
              <w:spacing w:line="240" w:lineRule="auto"/>
            </w:pPr>
            <w:r>
              <w:t>0.95-0.98</w:t>
            </w:r>
          </w:p>
        </w:tc>
        <w:tc>
          <w:tcPr>
            <w:tcW w:w="1905" w:type="dxa"/>
            <w:shd w:val="clear" w:color="auto" w:fill="auto"/>
            <w:tcMar>
              <w:top w:w="100" w:type="dxa"/>
              <w:left w:w="100" w:type="dxa"/>
              <w:bottom w:w="100" w:type="dxa"/>
              <w:right w:w="100" w:type="dxa"/>
            </w:tcMar>
          </w:tcPr>
          <w:p w14:paraId="1C26604F" w14:textId="77777777" w:rsidR="00C95E51" w:rsidRDefault="0034031B">
            <w:pPr>
              <w:pStyle w:val="normal0"/>
              <w:widowControl w:val="0"/>
              <w:spacing w:line="240" w:lineRule="auto"/>
            </w:pPr>
            <w:r>
              <w:t>0.98-1.00</w:t>
            </w:r>
          </w:p>
        </w:tc>
      </w:tr>
    </w:tbl>
    <w:p w14:paraId="2738C97C" w14:textId="26480F4E" w:rsidR="00C95E51" w:rsidRDefault="00B074DC">
      <w:pPr>
        <w:pStyle w:val="Heading5"/>
        <w:keepNext w:val="0"/>
        <w:keepLines w:val="0"/>
        <w:shd w:val="clear" w:color="auto" w:fill="FFFFFF"/>
        <w:spacing w:before="0" w:after="160" w:line="335" w:lineRule="auto"/>
        <w:jc w:val="center"/>
        <w:rPr>
          <w:color w:val="313131"/>
          <w:highlight w:val="white"/>
        </w:rPr>
      </w:pPr>
      <w:bookmarkStart w:id="1" w:name="_9kdueoc0lhs" w:colFirst="0" w:colLast="0"/>
      <w:bookmarkEnd w:id="1"/>
      <w:r>
        <w:rPr>
          <w:b/>
          <w:color w:val="313131"/>
          <w:highlight w:val="white"/>
        </w:rPr>
        <w:t>Skewness values</w:t>
      </w:r>
      <w:r w:rsidR="0034031B">
        <w:rPr>
          <w:b/>
          <w:color w:val="313131"/>
          <w:highlight w:val="white"/>
        </w:rPr>
        <w:t xml:space="preserve">: </w:t>
      </w:r>
      <w:r w:rsidR="0034031B">
        <w:rPr>
          <w:color w:val="313131"/>
          <w:highlight w:val="white"/>
        </w:rPr>
        <w:t xml:space="preserve">Ranges of </w:t>
      </w:r>
      <w:r w:rsidR="0034031B">
        <w:rPr>
          <w:i/>
          <w:color w:val="313131"/>
          <w:highlight w:val="white"/>
        </w:rPr>
        <w:t xml:space="preserve">skewness </w:t>
      </w:r>
      <w:r w:rsidR="0034031B">
        <w:rPr>
          <w:color w:val="313131"/>
          <w:highlight w:val="white"/>
        </w:rPr>
        <w:t xml:space="preserve">mesh metric values to judge an element’s quality </w:t>
      </w:r>
    </w:p>
    <w:p w14:paraId="48966FFD" w14:textId="77777777" w:rsidR="00C95E51" w:rsidRDefault="00C95E51">
      <w:pPr>
        <w:pStyle w:val="normal0"/>
      </w:pPr>
    </w:p>
    <w:p w14:paraId="4E5323DC"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279F4C91" wp14:editId="25490EE0">
            <wp:extent cx="5943600" cy="27178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717800"/>
                    </a:xfrm>
                    <a:prstGeom prst="rect">
                      <a:avLst/>
                    </a:prstGeom>
                    <a:ln/>
                  </pic:spPr>
                </pic:pic>
              </a:graphicData>
            </a:graphic>
          </wp:inline>
        </w:drawing>
      </w:r>
    </w:p>
    <w:p w14:paraId="66939ECA" w14:textId="77777777" w:rsidR="00C95E51" w:rsidRDefault="0034031B">
      <w:pPr>
        <w:pStyle w:val="normal0"/>
        <w:rPr>
          <w:sz w:val="24"/>
          <w:szCs w:val="24"/>
        </w:rPr>
      </w:pPr>
      <w:r>
        <w:rPr>
          <w:sz w:val="24"/>
          <w:szCs w:val="24"/>
        </w:rPr>
        <w:t xml:space="preserve">             </w:t>
      </w:r>
      <w:r>
        <w:rPr>
          <w:sz w:val="24"/>
          <w:szCs w:val="24"/>
        </w:rPr>
        <w:tab/>
      </w:r>
      <w:r>
        <w:rPr>
          <w:b/>
          <w:sz w:val="24"/>
          <w:szCs w:val="24"/>
        </w:rPr>
        <w:t xml:space="preserve">Figure 7: </w:t>
      </w:r>
      <w:r>
        <w:rPr>
          <w:sz w:val="24"/>
          <w:szCs w:val="24"/>
        </w:rPr>
        <w:t>Depiction of number of elements against their Skewness value</w:t>
      </w:r>
    </w:p>
    <w:p w14:paraId="483F8C7D" w14:textId="77777777" w:rsidR="00C95E51" w:rsidRDefault="00C95E51">
      <w:pPr>
        <w:pStyle w:val="normal0"/>
        <w:rPr>
          <w:sz w:val="24"/>
          <w:szCs w:val="24"/>
        </w:rPr>
      </w:pPr>
    </w:p>
    <w:p w14:paraId="48FD80D6" w14:textId="3527A0B3" w:rsidR="00C95E51" w:rsidRDefault="0034031B">
      <w:pPr>
        <w:pStyle w:val="normal0"/>
      </w:pPr>
      <w:r>
        <w:t>Figure 7 depicts the Skewness metric for all the element in the mesh descri</w:t>
      </w:r>
      <w:r w:rsidR="00B074DC">
        <w:t>bed. From the figure and skewness values</w:t>
      </w:r>
      <w:r>
        <w:t xml:space="preserve">, nearly all the elements are less than 0.5, and hence fall in the </w:t>
      </w:r>
      <w:r>
        <w:rPr>
          <w:i/>
        </w:rPr>
        <w:t xml:space="preserve">Very Good </w:t>
      </w:r>
      <w:r>
        <w:t xml:space="preserve">mesh quality according to the </w:t>
      </w:r>
      <w:r w:rsidR="00B074DC">
        <w:t>skewness values</w:t>
      </w:r>
      <w:r>
        <w:t xml:space="preserve"> above. Moreover, average of skewness of all the elements is 0.21591 (that falls in the </w:t>
      </w:r>
      <w:r>
        <w:rPr>
          <w:i/>
        </w:rPr>
        <w:t xml:space="preserve">Outstanding </w:t>
      </w:r>
      <w:r>
        <w:t xml:space="preserve">mesh quality range) and standard deviation is 0.12625. It is therefore concluded that the mesh is of </w:t>
      </w:r>
      <w:r>
        <w:rPr>
          <w:i/>
        </w:rPr>
        <w:t xml:space="preserve">very good </w:t>
      </w:r>
      <w:r>
        <w:t>quality according to the skewness mesh metric.</w:t>
      </w:r>
    </w:p>
    <w:p w14:paraId="40445B06" w14:textId="77777777" w:rsidR="00C95E51" w:rsidRDefault="00C95E51">
      <w:pPr>
        <w:pStyle w:val="normal0"/>
        <w:rPr>
          <w:sz w:val="24"/>
          <w:szCs w:val="24"/>
        </w:rPr>
      </w:pPr>
    </w:p>
    <w:p w14:paraId="1964C162" w14:textId="77777777" w:rsidR="00C95E51" w:rsidRDefault="0034031B">
      <w:pPr>
        <w:pStyle w:val="Heading5"/>
        <w:keepNext w:val="0"/>
        <w:keepLines w:val="0"/>
        <w:shd w:val="clear" w:color="auto" w:fill="FFFFFF"/>
        <w:spacing w:before="0" w:after="160" w:line="335" w:lineRule="auto"/>
        <w:rPr>
          <w:b/>
          <w:color w:val="313131"/>
          <w:sz w:val="24"/>
          <w:szCs w:val="24"/>
          <w:highlight w:val="white"/>
        </w:rPr>
      </w:pPr>
      <w:bookmarkStart w:id="2" w:name="_8rqemlb28svg" w:colFirst="0" w:colLast="0"/>
      <w:bookmarkEnd w:id="2"/>
      <w:r>
        <w:rPr>
          <w:b/>
          <w:color w:val="313131"/>
          <w:sz w:val="24"/>
          <w:szCs w:val="24"/>
          <w:highlight w:val="white"/>
        </w:rPr>
        <w:t xml:space="preserve"> Orthogonal Quality:</w:t>
      </w:r>
    </w:p>
    <w:p w14:paraId="495B9C06" w14:textId="77777777" w:rsidR="00C95E51" w:rsidRDefault="00C95E51">
      <w:pPr>
        <w:pStyle w:val="normal0"/>
      </w:pPr>
    </w:p>
    <w:tbl>
      <w:tblPr>
        <w:tblStyle w:val="a1"/>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1140"/>
        <w:gridCol w:w="1500"/>
        <w:gridCol w:w="1350"/>
        <w:gridCol w:w="1350"/>
        <w:gridCol w:w="1350"/>
        <w:gridCol w:w="765"/>
        <w:gridCol w:w="1905"/>
      </w:tblGrid>
      <w:tr w:rsidR="00C95E51" w14:paraId="36F603AB" w14:textId="77777777" w:rsidTr="0034031B">
        <w:tc>
          <w:tcPr>
            <w:tcW w:w="1140" w:type="dxa"/>
            <w:shd w:val="clear" w:color="auto" w:fill="auto"/>
            <w:tcMar>
              <w:top w:w="100" w:type="dxa"/>
              <w:left w:w="100" w:type="dxa"/>
              <w:bottom w:w="100" w:type="dxa"/>
              <w:right w:w="100" w:type="dxa"/>
            </w:tcMar>
          </w:tcPr>
          <w:p w14:paraId="5A7D80B3" w14:textId="77777777" w:rsidR="00C95E51" w:rsidRDefault="0034031B">
            <w:pPr>
              <w:pStyle w:val="normal0"/>
              <w:widowControl w:val="0"/>
              <w:spacing w:line="240" w:lineRule="auto"/>
              <w:rPr>
                <w:b/>
              </w:rPr>
            </w:pPr>
            <w:r>
              <w:rPr>
                <w:b/>
              </w:rPr>
              <w:t>Mesh quality</w:t>
            </w:r>
          </w:p>
        </w:tc>
        <w:tc>
          <w:tcPr>
            <w:tcW w:w="1500" w:type="dxa"/>
            <w:shd w:val="clear" w:color="auto" w:fill="auto"/>
            <w:tcMar>
              <w:top w:w="100" w:type="dxa"/>
              <w:left w:w="100" w:type="dxa"/>
              <w:bottom w:w="100" w:type="dxa"/>
              <w:right w:w="100" w:type="dxa"/>
            </w:tcMar>
          </w:tcPr>
          <w:p w14:paraId="1BBF29CC" w14:textId="77777777" w:rsidR="00C95E51" w:rsidRDefault="0034031B">
            <w:pPr>
              <w:pStyle w:val="normal0"/>
              <w:widowControl w:val="0"/>
              <w:spacing w:line="240" w:lineRule="auto"/>
            </w:pPr>
            <w:r>
              <w:t>Outstanding</w:t>
            </w:r>
          </w:p>
        </w:tc>
        <w:tc>
          <w:tcPr>
            <w:tcW w:w="1350" w:type="dxa"/>
            <w:shd w:val="clear" w:color="auto" w:fill="auto"/>
            <w:tcMar>
              <w:top w:w="100" w:type="dxa"/>
              <w:left w:w="100" w:type="dxa"/>
              <w:bottom w:w="100" w:type="dxa"/>
              <w:right w:w="100" w:type="dxa"/>
            </w:tcMar>
          </w:tcPr>
          <w:p w14:paraId="0FB337A0" w14:textId="77777777" w:rsidR="00C95E51" w:rsidRDefault="0034031B">
            <w:pPr>
              <w:pStyle w:val="normal0"/>
              <w:widowControl w:val="0"/>
              <w:spacing w:line="240" w:lineRule="auto"/>
            </w:pPr>
            <w:r>
              <w:t>Very good</w:t>
            </w:r>
          </w:p>
        </w:tc>
        <w:tc>
          <w:tcPr>
            <w:tcW w:w="1350" w:type="dxa"/>
            <w:shd w:val="clear" w:color="auto" w:fill="auto"/>
            <w:tcMar>
              <w:top w:w="100" w:type="dxa"/>
              <w:left w:w="100" w:type="dxa"/>
              <w:bottom w:w="100" w:type="dxa"/>
              <w:right w:w="100" w:type="dxa"/>
            </w:tcMar>
          </w:tcPr>
          <w:p w14:paraId="6969B7A9" w14:textId="77777777" w:rsidR="00C95E51" w:rsidRDefault="0034031B">
            <w:pPr>
              <w:pStyle w:val="normal0"/>
              <w:widowControl w:val="0"/>
              <w:spacing w:line="240" w:lineRule="auto"/>
            </w:pPr>
            <w:r>
              <w:t>Good</w:t>
            </w:r>
          </w:p>
        </w:tc>
        <w:tc>
          <w:tcPr>
            <w:tcW w:w="1350" w:type="dxa"/>
            <w:shd w:val="clear" w:color="auto" w:fill="auto"/>
            <w:tcMar>
              <w:top w:w="100" w:type="dxa"/>
              <w:left w:w="100" w:type="dxa"/>
              <w:bottom w:w="100" w:type="dxa"/>
              <w:right w:w="100" w:type="dxa"/>
            </w:tcMar>
          </w:tcPr>
          <w:p w14:paraId="17B7B3A0" w14:textId="77777777" w:rsidR="00C95E51" w:rsidRDefault="0034031B">
            <w:pPr>
              <w:pStyle w:val="normal0"/>
              <w:widowControl w:val="0"/>
              <w:spacing w:line="240" w:lineRule="auto"/>
            </w:pPr>
            <w:r>
              <w:t>Sufficient</w:t>
            </w:r>
          </w:p>
        </w:tc>
        <w:tc>
          <w:tcPr>
            <w:tcW w:w="765" w:type="dxa"/>
            <w:shd w:val="clear" w:color="auto" w:fill="auto"/>
            <w:tcMar>
              <w:top w:w="100" w:type="dxa"/>
              <w:left w:w="100" w:type="dxa"/>
              <w:bottom w:w="100" w:type="dxa"/>
              <w:right w:w="100" w:type="dxa"/>
            </w:tcMar>
          </w:tcPr>
          <w:p w14:paraId="7D72C3CF" w14:textId="77777777" w:rsidR="00C95E51" w:rsidRDefault="0034031B">
            <w:pPr>
              <w:pStyle w:val="normal0"/>
              <w:widowControl w:val="0"/>
              <w:spacing w:line="240" w:lineRule="auto"/>
            </w:pPr>
            <w:r>
              <w:t>Bad</w:t>
            </w:r>
          </w:p>
        </w:tc>
        <w:tc>
          <w:tcPr>
            <w:tcW w:w="1905" w:type="dxa"/>
            <w:shd w:val="clear" w:color="auto" w:fill="auto"/>
            <w:tcMar>
              <w:top w:w="100" w:type="dxa"/>
              <w:left w:w="100" w:type="dxa"/>
              <w:bottom w:w="100" w:type="dxa"/>
              <w:right w:w="100" w:type="dxa"/>
            </w:tcMar>
          </w:tcPr>
          <w:p w14:paraId="36CECF5D" w14:textId="77777777" w:rsidR="00C95E51" w:rsidRDefault="0034031B">
            <w:pPr>
              <w:pStyle w:val="normal0"/>
              <w:widowControl w:val="0"/>
              <w:spacing w:line="240" w:lineRule="auto"/>
            </w:pPr>
            <w:r>
              <w:t>Inappropriate</w:t>
            </w:r>
          </w:p>
        </w:tc>
      </w:tr>
      <w:tr w:rsidR="00C95E51" w14:paraId="31A2060C" w14:textId="77777777" w:rsidTr="0034031B">
        <w:tc>
          <w:tcPr>
            <w:tcW w:w="1140" w:type="dxa"/>
            <w:shd w:val="clear" w:color="auto" w:fill="auto"/>
            <w:tcMar>
              <w:top w:w="100" w:type="dxa"/>
              <w:left w:w="100" w:type="dxa"/>
              <w:bottom w:w="100" w:type="dxa"/>
              <w:right w:w="100" w:type="dxa"/>
            </w:tcMar>
          </w:tcPr>
          <w:p w14:paraId="16F78BA5" w14:textId="77777777" w:rsidR="00C95E51" w:rsidRDefault="0034031B">
            <w:pPr>
              <w:pStyle w:val="normal0"/>
              <w:widowControl w:val="0"/>
              <w:spacing w:line="240" w:lineRule="auto"/>
              <w:rPr>
                <w:b/>
              </w:rPr>
            </w:pPr>
            <w:r>
              <w:rPr>
                <w:b/>
              </w:rPr>
              <w:t>Range</w:t>
            </w:r>
          </w:p>
        </w:tc>
        <w:tc>
          <w:tcPr>
            <w:tcW w:w="1500" w:type="dxa"/>
            <w:shd w:val="clear" w:color="auto" w:fill="auto"/>
            <w:tcMar>
              <w:top w:w="100" w:type="dxa"/>
              <w:left w:w="100" w:type="dxa"/>
              <w:bottom w:w="100" w:type="dxa"/>
              <w:right w:w="100" w:type="dxa"/>
            </w:tcMar>
          </w:tcPr>
          <w:p w14:paraId="31B4E839" w14:textId="77777777" w:rsidR="00C95E51" w:rsidRDefault="0034031B">
            <w:pPr>
              <w:pStyle w:val="normal0"/>
              <w:widowControl w:val="0"/>
              <w:spacing w:line="240" w:lineRule="auto"/>
            </w:pPr>
            <w:r>
              <w:t>0.95- 1.00</w:t>
            </w:r>
          </w:p>
        </w:tc>
        <w:tc>
          <w:tcPr>
            <w:tcW w:w="1350" w:type="dxa"/>
            <w:shd w:val="clear" w:color="auto" w:fill="auto"/>
            <w:tcMar>
              <w:top w:w="100" w:type="dxa"/>
              <w:left w:w="100" w:type="dxa"/>
              <w:bottom w:w="100" w:type="dxa"/>
              <w:right w:w="100" w:type="dxa"/>
            </w:tcMar>
          </w:tcPr>
          <w:p w14:paraId="043D9DCA" w14:textId="77777777" w:rsidR="00C95E51" w:rsidRDefault="0034031B">
            <w:pPr>
              <w:pStyle w:val="normal0"/>
              <w:widowControl w:val="0"/>
              <w:spacing w:line="240" w:lineRule="auto"/>
            </w:pPr>
            <w:r>
              <w:t>0.70-0.95</w:t>
            </w:r>
          </w:p>
        </w:tc>
        <w:tc>
          <w:tcPr>
            <w:tcW w:w="1350" w:type="dxa"/>
            <w:shd w:val="clear" w:color="auto" w:fill="auto"/>
            <w:tcMar>
              <w:top w:w="100" w:type="dxa"/>
              <w:left w:w="100" w:type="dxa"/>
              <w:bottom w:w="100" w:type="dxa"/>
              <w:right w:w="100" w:type="dxa"/>
            </w:tcMar>
          </w:tcPr>
          <w:p w14:paraId="4ADB0202" w14:textId="77777777" w:rsidR="00C95E51" w:rsidRDefault="0034031B">
            <w:pPr>
              <w:pStyle w:val="normal0"/>
              <w:widowControl w:val="0"/>
              <w:spacing w:line="240" w:lineRule="auto"/>
            </w:pPr>
            <w:r>
              <w:t>0.20-0.70</w:t>
            </w:r>
          </w:p>
        </w:tc>
        <w:tc>
          <w:tcPr>
            <w:tcW w:w="1350" w:type="dxa"/>
            <w:shd w:val="clear" w:color="auto" w:fill="auto"/>
            <w:tcMar>
              <w:top w:w="100" w:type="dxa"/>
              <w:left w:w="100" w:type="dxa"/>
              <w:bottom w:w="100" w:type="dxa"/>
              <w:right w:w="100" w:type="dxa"/>
            </w:tcMar>
          </w:tcPr>
          <w:p w14:paraId="4EE8E656" w14:textId="77777777" w:rsidR="00C95E51" w:rsidRDefault="0034031B">
            <w:pPr>
              <w:pStyle w:val="normal0"/>
              <w:widowControl w:val="0"/>
              <w:spacing w:line="240" w:lineRule="auto"/>
            </w:pPr>
            <w:r>
              <w:t>0.15-0.20</w:t>
            </w:r>
          </w:p>
        </w:tc>
        <w:tc>
          <w:tcPr>
            <w:tcW w:w="765" w:type="dxa"/>
            <w:shd w:val="clear" w:color="auto" w:fill="auto"/>
            <w:tcMar>
              <w:top w:w="100" w:type="dxa"/>
              <w:left w:w="100" w:type="dxa"/>
              <w:bottom w:w="100" w:type="dxa"/>
              <w:right w:w="100" w:type="dxa"/>
            </w:tcMar>
          </w:tcPr>
          <w:p w14:paraId="57D94263" w14:textId="77777777" w:rsidR="00C95E51" w:rsidRDefault="0034031B">
            <w:pPr>
              <w:pStyle w:val="normal0"/>
              <w:widowControl w:val="0"/>
              <w:spacing w:line="240" w:lineRule="auto"/>
            </w:pPr>
            <w:r>
              <w:t>0.001-0.15</w:t>
            </w:r>
          </w:p>
        </w:tc>
        <w:tc>
          <w:tcPr>
            <w:tcW w:w="1905" w:type="dxa"/>
            <w:shd w:val="clear" w:color="auto" w:fill="auto"/>
            <w:tcMar>
              <w:top w:w="100" w:type="dxa"/>
              <w:left w:w="100" w:type="dxa"/>
              <w:bottom w:w="100" w:type="dxa"/>
              <w:right w:w="100" w:type="dxa"/>
            </w:tcMar>
          </w:tcPr>
          <w:p w14:paraId="44D4C54D" w14:textId="77777777" w:rsidR="00C95E51" w:rsidRDefault="0034031B">
            <w:pPr>
              <w:pStyle w:val="normal0"/>
              <w:widowControl w:val="0"/>
              <w:spacing w:line="240" w:lineRule="auto"/>
            </w:pPr>
            <w:r>
              <w:t>0-0.001</w:t>
            </w:r>
          </w:p>
        </w:tc>
      </w:tr>
    </w:tbl>
    <w:p w14:paraId="2FCEC37E" w14:textId="77777777" w:rsidR="00C95E51" w:rsidRDefault="00C95E51">
      <w:pPr>
        <w:pStyle w:val="normal0"/>
      </w:pPr>
    </w:p>
    <w:p w14:paraId="2A2E770A" w14:textId="38102F4F" w:rsidR="00C95E51" w:rsidRDefault="00B074DC">
      <w:pPr>
        <w:pStyle w:val="Heading5"/>
        <w:keepNext w:val="0"/>
        <w:keepLines w:val="0"/>
        <w:shd w:val="clear" w:color="auto" w:fill="FFFFFF"/>
        <w:spacing w:before="0" w:after="160" w:line="335" w:lineRule="auto"/>
        <w:jc w:val="center"/>
        <w:rPr>
          <w:color w:val="313131"/>
          <w:highlight w:val="white"/>
        </w:rPr>
      </w:pPr>
      <w:bookmarkStart w:id="3" w:name="_h1maldfxz2h9" w:colFirst="0" w:colLast="0"/>
      <w:bookmarkEnd w:id="3"/>
      <w:r>
        <w:rPr>
          <w:b/>
          <w:color w:val="313131"/>
          <w:highlight w:val="white"/>
        </w:rPr>
        <w:t>Orthogonal Quality values</w:t>
      </w:r>
      <w:r w:rsidR="0034031B">
        <w:rPr>
          <w:b/>
          <w:color w:val="313131"/>
          <w:highlight w:val="white"/>
        </w:rPr>
        <w:t xml:space="preserve">: </w:t>
      </w:r>
      <w:r w:rsidR="0034031B">
        <w:rPr>
          <w:color w:val="313131"/>
          <w:highlight w:val="white"/>
        </w:rPr>
        <w:t xml:space="preserve">Ranges of </w:t>
      </w:r>
      <w:r w:rsidR="0034031B">
        <w:rPr>
          <w:i/>
          <w:color w:val="313131"/>
          <w:highlight w:val="white"/>
        </w:rPr>
        <w:t>orthogonal quality</w:t>
      </w:r>
      <w:r w:rsidR="0034031B">
        <w:rPr>
          <w:color w:val="313131"/>
          <w:highlight w:val="white"/>
        </w:rPr>
        <w:t xml:space="preserve"> mesh metric values to judge an element’s quality </w:t>
      </w:r>
    </w:p>
    <w:p w14:paraId="5399924C"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7ECC63B0" wp14:editId="02195F9C">
            <wp:extent cx="5943600" cy="27559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2755900"/>
                    </a:xfrm>
                    <a:prstGeom prst="rect">
                      <a:avLst/>
                    </a:prstGeom>
                    <a:ln/>
                  </pic:spPr>
                </pic:pic>
              </a:graphicData>
            </a:graphic>
          </wp:inline>
        </w:drawing>
      </w:r>
    </w:p>
    <w:p w14:paraId="458E5B61" w14:textId="77777777" w:rsidR="00C95E51" w:rsidRDefault="0034031B">
      <w:pPr>
        <w:pStyle w:val="normal0"/>
        <w:rPr>
          <w:sz w:val="24"/>
          <w:szCs w:val="24"/>
        </w:rPr>
      </w:pPr>
      <w:r>
        <w:rPr>
          <w:sz w:val="24"/>
          <w:szCs w:val="24"/>
        </w:rPr>
        <w:tab/>
      </w:r>
      <w:r>
        <w:rPr>
          <w:b/>
          <w:sz w:val="24"/>
          <w:szCs w:val="24"/>
        </w:rPr>
        <w:t xml:space="preserve">Figure 8: </w:t>
      </w:r>
      <w:r>
        <w:rPr>
          <w:sz w:val="24"/>
          <w:szCs w:val="24"/>
        </w:rPr>
        <w:t>Depiction of number of elements against their Orthogonal Quality</w:t>
      </w:r>
    </w:p>
    <w:p w14:paraId="0154760D" w14:textId="77777777" w:rsidR="00C95E51" w:rsidRDefault="00C95E51">
      <w:pPr>
        <w:pStyle w:val="normal0"/>
        <w:rPr>
          <w:sz w:val="24"/>
          <w:szCs w:val="24"/>
        </w:rPr>
      </w:pPr>
    </w:p>
    <w:p w14:paraId="20419416" w14:textId="295B3E7D" w:rsidR="00C95E51" w:rsidRDefault="0034031B">
      <w:pPr>
        <w:pStyle w:val="normal0"/>
      </w:pPr>
      <w:r>
        <w:t xml:space="preserve">Figure 8 depicts the orthogonal quality of all the elements of the mesh. From the figure and </w:t>
      </w:r>
      <w:r w:rsidR="00B074DC">
        <w:t>orthogonal quality values</w:t>
      </w:r>
      <w:r>
        <w:t xml:space="preserve">, most elements are above 0.5 and lie in the </w:t>
      </w:r>
      <w:r>
        <w:rPr>
          <w:i/>
        </w:rPr>
        <w:t xml:space="preserve">Good - Outstanding </w:t>
      </w:r>
      <w:r>
        <w:t xml:space="preserve">region of the orthogonal quality ranges described above. The mean is 0.78282 and standard deviation is 0.12597. Hence, this mesh is of </w:t>
      </w:r>
      <w:r>
        <w:rPr>
          <w:i/>
        </w:rPr>
        <w:t xml:space="preserve">very good </w:t>
      </w:r>
      <w:r>
        <w:t>quality and that it will give fairly accurate results when simulated upon.</w:t>
      </w:r>
    </w:p>
    <w:p w14:paraId="0EDACEC9" w14:textId="77777777" w:rsidR="00C95E51" w:rsidRDefault="00C95E51">
      <w:pPr>
        <w:pStyle w:val="normal0"/>
        <w:rPr>
          <w:sz w:val="24"/>
          <w:szCs w:val="24"/>
        </w:rPr>
      </w:pPr>
    </w:p>
    <w:p w14:paraId="7B3BBC3C" w14:textId="77777777" w:rsidR="00C95E51" w:rsidRDefault="0034031B">
      <w:pPr>
        <w:pStyle w:val="normal0"/>
        <w:rPr>
          <w:b/>
          <w:sz w:val="24"/>
          <w:szCs w:val="24"/>
        </w:rPr>
      </w:pPr>
      <w:r>
        <w:rPr>
          <w:b/>
          <w:sz w:val="24"/>
          <w:szCs w:val="24"/>
        </w:rPr>
        <w:t xml:space="preserve">2.7 Model Setup for simulation </w:t>
      </w:r>
    </w:p>
    <w:p w14:paraId="3DB14FBB" w14:textId="77777777" w:rsidR="00C95E51" w:rsidRDefault="0034031B">
      <w:pPr>
        <w:pStyle w:val="normal0"/>
        <w:rPr>
          <w:sz w:val="24"/>
          <w:szCs w:val="24"/>
        </w:rPr>
      </w:pPr>
      <w:r>
        <w:rPr>
          <w:sz w:val="24"/>
          <w:szCs w:val="24"/>
        </w:rPr>
        <w:tab/>
      </w:r>
      <w:r>
        <w:rPr>
          <w:sz w:val="24"/>
          <w:szCs w:val="24"/>
        </w:rPr>
        <w:tab/>
      </w:r>
    </w:p>
    <w:p w14:paraId="564C99D1" w14:textId="77777777" w:rsidR="00C95E51" w:rsidRDefault="0034031B">
      <w:pPr>
        <w:pStyle w:val="normal0"/>
      </w:pPr>
      <w:r>
        <w:t>The simulation methodology in this experiment would involve defining initial boundary conditions on various parts of the blade. To be able to achieve this, named selections in ANSYS were used. Named Selections in ANSYS allow different parts of the mesh to be recognized independently from each other and specific behaviours can be attached to those named selections in the model setup stage. The following named selections were defined for this particular mesh:</w:t>
      </w:r>
    </w:p>
    <w:p w14:paraId="53B5BB72" w14:textId="77777777" w:rsidR="00C95E51" w:rsidRDefault="0034031B">
      <w:pPr>
        <w:pStyle w:val="normal0"/>
        <w:numPr>
          <w:ilvl w:val="0"/>
          <w:numId w:val="10"/>
        </w:numPr>
        <w:rPr>
          <w:b/>
        </w:rPr>
      </w:pPr>
      <w:r>
        <w:rPr>
          <w:b/>
        </w:rPr>
        <w:t xml:space="preserve">Inlet, Inlet Top - </w:t>
      </w:r>
      <w:r>
        <w:t>These define the regions that simulate the incoming fluid flow.</w:t>
      </w:r>
    </w:p>
    <w:p w14:paraId="7DE4DA0E" w14:textId="77777777" w:rsidR="00C95E51" w:rsidRDefault="0034031B">
      <w:pPr>
        <w:pStyle w:val="normal0"/>
        <w:numPr>
          <w:ilvl w:val="0"/>
          <w:numId w:val="10"/>
        </w:numPr>
        <w:rPr>
          <w:b/>
        </w:rPr>
      </w:pPr>
      <w:r>
        <w:rPr>
          <w:b/>
        </w:rPr>
        <w:t xml:space="preserve">Outlet - </w:t>
      </w:r>
      <w:r>
        <w:t>This defines the region simulating the outgoing fluid flow.</w:t>
      </w:r>
    </w:p>
    <w:p w14:paraId="4F8E3C87" w14:textId="77777777" w:rsidR="00C95E51" w:rsidRDefault="0034031B">
      <w:pPr>
        <w:pStyle w:val="normal0"/>
        <w:numPr>
          <w:ilvl w:val="0"/>
          <w:numId w:val="10"/>
        </w:numPr>
        <w:rPr>
          <w:b/>
        </w:rPr>
      </w:pPr>
      <w:r>
        <w:rPr>
          <w:b/>
        </w:rPr>
        <w:t xml:space="preserve">Period 1, Period 2- </w:t>
      </w:r>
      <w:r>
        <w:t>These define the boundaries on which the periodicity condition was applied [12].</w:t>
      </w:r>
    </w:p>
    <w:p w14:paraId="1EB4E12F" w14:textId="77777777" w:rsidR="00C95E51" w:rsidRDefault="0034031B">
      <w:pPr>
        <w:pStyle w:val="normal0"/>
        <w:numPr>
          <w:ilvl w:val="0"/>
          <w:numId w:val="10"/>
        </w:numPr>
        <w:rPr>
          <w:b/>
        </w:rPr>
      </w:pPr>
      <w:r>
        <w:rPr>
          <w:b/>
        </w:rPr>
        <w:t xml:space="preserve">Blade- </w:t>
      </w:r>
      <w:r>
        <w:t>This models the real world blade of the GE 1.5XLE turbine</w:t>
      </w:r>
    </w:p>
    <w:p w14:paraId="1C2F8F42" w14:textId="77777777" w:rsidR="00C95E51" w:rsidRDefault="0034031B">
      <w:pPr>
        <w:pStyle w:val="normal0"/>
        <w:numPr>
          <w:ilvl w:val="0"/>
          <w:numId w:val="10"/>
        </w:numPr>
        <w:rPr>
          <w:b/>
        </w:rPr>
      </w:pPr>
      <w:r>
        <w:rPr>
          <w:b/>
        </w:rPr>
        <w:t xml:space="preserve">Fluid - </w:t>
      </w:r>
      <w:r>
        <w:t>This models the physical volume affected by the wind turbine</w:t>
      </w:r>
      <w:r>
        <w:tab/>
      </w:r>
    </w:p>
    <w:p w14:paraId="67979FE1"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2275A323" wp14:editId="160049CA">
            <wp:extent cx="5943600" cy="1993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993900"/>
                    </a:xfrm>
                    <a:prstGeom prst="rect">
                      <a:avLst/>
                    </a:prstGeom>
                    <a:ln/>
                  </pic:spPr>
                </pic:pic>
              </a:graphicData>
            </a:graphic>
          </wp:inline>
        </w:drawing>
      </w:r>
    </w:p>
    <w:p w14:paraId="3EDD70D3" w14:textId="77777777" w:rsidR="00C95E51" w:rsidRDefault="0034031B">
      <w:pPr>
        <w:pStyle w:val="normal0"/>
        <w:rPr>
          <w:sz w:val="24"/>
          <w:szCs w:val="24"/>
        </w:rPr>
      </w:pPr>
      <w:r>
        <w:rPr>
          <w:b/>
          <w:sz w:val="24"/>
          <w:szCs w:val="24"/>
        </w:rPr>
        <w:t xml:space="preserve">           Figure 9: </w:t>
      </w:r>
      <w:r>
        <w:rPr>
          <w:sz w:val="24"/>
          <w:szCs w:val="24"/>
        </w:rPr>
        <w:t>Named selections applied on the turbine geometry</w:t>
      </w:r>
    </w:p>
    <w:p w14:paraId="503E32AE" w14:textId="77777777" w:rsidR="00C95E51" w:rsidRDefault="00C95E51">
      <w:pPr>
        <w:pStyle w:val="normal0"/>
        <w:rPr>
          <w:b/>
          <w:sz w:val="24"/>
          <w:szCs w:val="24"/>
        </w:rPr>
      </w:pPr>
    </w:p>
    <w:p w14:paraId="7D2B29DB" w14:textId="77777777" w:rsidR="00C95E51" w:rsidRDefault="0034031B">
      <w:pPr>
        <w:pStyle w:val="normal0"/>
      </w:pPr>
      <w:r>
        <w:t>ANSYS offers various viscous models to stimulate the real world flow of the fluid under consideration- inviscid, laminar, k-w, and Spalart Allmaras [10]. The inviscid model relies on the inherent assumption that the fluid is perfect (no viscosity and no turbulence) [11]. The laminar model inherently assumes that the fluid flow is turbulence free [11]. Both these models are rejected because they clearly do not conform to the real-world dynamics of fluid flow. On the other hand, k-w and Spalart Allmaras are found to give both accurate and approximately similar results. Hence, it is safe to interchangeably use both models [11].</w:t>
      </w:r>
    </w:p>
    <w:p w14:paraId="7BF19EEE" w14:textId="77777777" w:rsidR="00C95E51" w:rsidRDefault="00C95E51">
      <w:pPr>
        <w:pStyle w:val="normal0"/>
      </w:pPr>
    </w:p>
    <w:p w14:paraId="7F6B11B5" w14:textId="77777777" w:rsidR="00C95E51" w:rsidRDefault="0034031B">
      <w:pPr>
        <w:pStyle w:val="normal0"/>
      </w:pPr>
      <w:r>
        <w:t>For this study, the k-w omega (alternatively named SST k-omega) model is used because it adds two equations (kinetic energy and dissipation) to the Navier-Stokes equation. From [17], SST k-omega adds the following important equations:</w:t>
      </w:r>
    </w:p>
    <w:p w14:paraId="499359B2" w14:textId="77777777" w:rsidR="00C95E51" w:rsidRDefault="00C95E51">
      <w:pPr>
        <w:pStyle w:val="normal0"/>
        <w:rPr>
          <w:sz w:val="24"/>
          <w:szCs w:val="24"/>
        </w:rPr>
      </w:pPr>
    </w:p>
    <w:p w14:paraId="34E4CEC4" w14:textId="77777777" w:rsidR="00C95E51" w:rsidRDefault="0034031B">
      <w:pPr>
        <w:pStyle w:val="normal0"/>
        <w:rPr>
          <w:b/>
          <w:sz w:val="24"/>
          <w:szCs w:val="24"/>
        </w:rPr>
      </w:pPr>
      <w:r>
        <w:rPr>
          <w:b/>
          <w:sz w:val="24"/>
          <w:szCs w:val="24"/>
        </w:rPr>
        <w:t>Turbulence Kinetic Energy</w:t>
      </w:r>
    </w:p>
    <w:p w14:paraId="3595B22A" w14:textId="77777777" w:rsidR="00D06DDF" w:rsidRDefault="00D06DDF">
      <w:pPr>
        <w:pStyle w:val="normal0"/>
        <w:rPr>
          <w:b/>
          <w:sz w:val="24"/>
          <w:szCs w:val="24"/>
        </w:rPr>
      </w:pPr>
    </w:p>
    <w:p w14:paraId="1A4F2C4C" w14:textId="2114DCD0" w:rsidR="00D06DDF" w:rsidRPr="00D06DDF" w:rsidRDefault="00AC1F79">
      <w:pPr>
        <w:pStyle w:val="normal0"/>
        <w:rPr>
          <w:sz w:val="24"/>
          <w:szCs w:val="24"/>
        </w:rPr>
      </w:pPr>
      <m:oMathPara>
        <m:oMath>
          <m:f>
            <m:fPr>
              <m:ctrlPr>
                <w:rPr>
                  <w:rFonts w:ascii="Cambria Math" w:hAnsi="Cambria Math"/>
                  <w:i/>
                  <w:sz w:val="24"/>
                  <w:szCs w:val="24"/>
                </w:rPr>
              </m:ctrlPr>
            </m:fPr>
            <m:num>
              <m:r>
                <w:rPr>
                  <w:rFonts w:ascii="Cambria Math" w:hAnsi="Cambria Math"/>
                </w:rPr>
                <m:t>∂k</m:t>
              </m:r>
            </m:num>
            <m:den>
              <m:r>
                <w:rPr>
                  <w:rFonts w:ascii="Cambria Math" w:hAnsi="Cambria Math"/>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f>
            <m:fPr>
              <m:ctrlPr>
                <w:rPr>
                  <w:rFonts w:ascii="Cambria Math" w:hAnsi="Cambria Math"/>
                  <w:i/>
                  <w:sz w:val="24"/>
                  <w:szCs w:val="24"/>
                </w:rPr>
              </m:ctrlPr>
            </m:fPr>
            <m:num>
              <m:r>
                <w:rPr>
                  <w:rFonts w:ascii="Cambria Math" w:hAnsi="Cambria Math"/>
                </w:rPr>
                <m:t>∂k</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 xml:space="preserve">kω+ </m:t>
          </m:r>
          <m:f>
            <m:fPr>
              <m:ctrlPr>
                <w:rPr>
                  <w:rFonts w:ascii="Cambria Math" w:hAnsi="Cambria Math"/>
                  <w:i/>
                  <w:sz w:val="24"/>
                  <w:szCs w:val="24"/>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begChr m:val="["/>
              <m:endChr m:val="]"/>
              <m:ctrlPr>
                <w:rPr>
                  <w:rFonts w:ascii="Cambria Math" w:hAnsi="Cambria Math"/>
                  <w:i/>
                  <w:sz w:val="24"/>
                  <w:szCs w:val="24"/>
                </w:rPr>
              </m:ctrlPr>
            </m:dPr>
            <m:e>
              <m:r>
                <w:rPr>
                  <w:rFonts w:ascii="Cambria Math" w:hAnsi="Cambria Math"/>
                  <w:sz w:val="24"/>
                  <w:szCs w:val="24"/>
                </w:rPr>
                <m:t xml:space="preserve">(v +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rPr>
                    <m:t>∂k</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oMath>
      </m:oMathPara>
    </w:p>
    <w:p w14:paraId="454D6549" w14:textId="77777777" w:rsidR="00C95E51" w:rsidRDefault="0034031B" w:rsidP="00D06DDF">
      <w:pPr>
        <w:pStyle w:val="normal0"/>
        <w:spacing w:before="40" w:after="140" w:line="360" w:lineRule="auto"/>
        <w:rPr>
          <w:b/>
          <w:sz w:val="24"/>
          <w:szCs w:val="24"/>
        </w:rPr>
      </w:pPr>
      <w:r>
        <w:rPr>
          <w:b/>
          <w:sz w:val="24"/>
          <w:szCs w:val="24"/>
        </w:rPr>
        <w:t>Specific Dissipation Rate</w:t>
      </w:r>
    </w:p>
    <w:p w14:paraId="45337969" w14:textId="183D93BD" w:rsidR="00C95E51" w:rsidRPr="00D06DDF" w:rsidRDefault="00AC1F79" w:rsidP="00D06DDF">
      <w:pPr>
        <w:pStyle w:val="normal0"/>
        <w:spacing w:before="40" w:after="140" w:line="360" w:lineRule="auto"/>
        <w:ind w:left="380"/>
        <w:rPr>
          <w:sz w:val="24"/>
          <w:szCs w:val="24"/>
        </w:rPr>
      </w:pPr>
      <m:oMathPara>
        <m:oMath>
          <m:f>
            <m:fPr>
              <m:ctrlPr>
                <w:rPr>
                  <w:rFonts w:ascii="Cambria Math" w:hAnsi="Cambria Math"/>
                  <w:i/>
                  <w:sz w:val="24"/>
                  <w:szCs w:val="24"/>
                </w:rPr>
              </m:ctrlPr>
            </m:fPr>
            <m:num>
              <m:r>
                <w:rPr>
                  <w:rFonts w:ascii="Cambria Math" w:hAnsi="Cambria Math"/>
                </w:rPr>
                <m:t>∂w</m:t>
              </m:r>
            </m:num>
            <m:den>
              <m:r>
                <w:rPr>
                  <w:rFonts w:ascii="Cambria Math" w:hAnsi="Cambria Math"/>
                </w:rPr>
                <m:t>∂t</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f>
            <m:fPr>
              <m:ctrlPr>
                <w:rPr>
                  <w:rFonts w:ascii="Cambria Math" w:hAnsi="Cambria Math"/>
                  <w:i/>
                  <w:sz w:val="24"/>
                  <w:szCs w:val="24"/>
                </w:rPr>
              </m:ctrlPr>
            </m:fPr>
            <m:num>
              <m:r>
                <w:rPr>
                  <w:rFonts w:ascii="Cambria Math" w:hAnsi="Cambria Math"/>
                </w:rPr>
                <m:t>∂ω</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sz w:val="24"/>
              <w:szCs w:val="24"/>
            </w:rPr>
            <m:t xml:space="preserve"> =  σ</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 xml:space="preserve"> -  β</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sz w:val="24"/>
              <w:szCs w:val="24"/>
            </w:rPr>
            <m:t xml:space="preserve"> </m:t>
          </m:r>
          <m:d>
            <m:dPr>
              <m:begChr m:val="["/>
              <m:endChr m:val="]"/>
              <m:ctrlPr>
                <w:rPr>
                  <w:rFonts w:ascii="Cambria Math" w:hAnsi="Cambria Math"/>
                  <w:i/>
                  <w:sz w:val="24"/>
                  <w:szCs w:val="24"/>
                </w:rPr>
              </m:ctrlPr>
            </m:dPr>
            <m:e>
              <m:d>
                <m:dPr>
                  <m:ctrlPr>
                    <w:rPr>
                      <w:rFonts w:ascii="Cambria Math" w:hAnsi="Cambria Math"/>
                      <w:i/>
                      <w:sz w:val="24"/>
                      <w:szCs w:val="24"/>
                    </w:rPr>
                  </m:ctrlPr>
                </m:dPr>
                <m:e>
                  <m:r>
                    <w:rPr>
                      <w:rFonts w:ascii="Cambria Math" w:hAnsi="Cambria Math"/>
                      <w:sz w:val="24"/>
                      <w:szCs w:val="24"/>
                    </w:rPr>
                    <m:t xml:space="preserve">v+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e>
              </m:d>
              <m:f>
                <m:fPr>
                  <m:ctrlPr>
                    <w:rPr>
                      <w:rFonts w:ascii="Cambria Math" w:hAnsi="Cambria Math"/>
                      <w:i/>
                      <w:sz w:val="24"/>
                      <w:szCs w:val="24"/>
                    </w:rPr>
                  </m:ctrlPr>
                </m:fPr>
                <m:num>
                  <m:r>
                    <w:rPr>
                      <w:rFonts w:ascii="Cambria Math" w:hAnsi="Cambria Math"/>
                    </w:rPr>
                    <m:t>∂ω</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d>
          <m:r>
            <w:rPr>
              <w:rFonts w:ascii="Cambria Math" w:hAnsi="Cambria Math"/>
              <w:sz w:val="24"/>
              <w:szCs w:val="24"/>
            </w:rPr>
            <m:t xml:space="preserve"> + 2</m:t>
          </m:r>
          <m:d>
            <m:dPr>
              <m:ctrlPr>
                <w:rPr>
                  <w:rFonts w:ascii="Cambria Math" w:hAnsi="Cambria Math"/>
                  <w:i/>
                  <w:sz w:val="24"/>
                  <w:szCs w:val="24"/>
                </w:rPr>
              </m:ctrlPr>
            </m:d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sSub>
            <m:sSubPr>
              <m:ctrlPr>
                <w:rPr>
                  <w:rFonts w:ascii="Cambria Math" w:hAnsi="Cambria Math"/>
                  <w:i/>
                  <w:sz w:val="24"/>
                  <w:szCs w:val="24"/>
                </w:rPr>
              </m:ctrlPr>
            </m:sSubPr>
            <m:e>
              <m:r>
                <w:rPr>
                  <w:rFonts w:ascii="Cambria Math" w:hAnsi="Cambria Math"/>
                  <w:sz w:val="24"/>
                  <w:szCs w:val="24"/>
                </w:rPr>
                <m:t>σ</m:t>
              </m:r>
            </m:e>
            <m:sub>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ω</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∂k</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62C58D74" w14:textId="77777777" w:rsidR="00C95E51" w:rsidRDefault="0034031B">
      <w:pPr>
        <w:pStyle w:val="normal0"/>
      </w:pPr>
      <w:r>
        <w:t>On the other hand, Spalart Allmaras model is a one equation model, containing only the Turbulence Kinetic Energy equation [18]. Energy dissipation on fluid flow is a ground truth in fluid dynamics of the real world. It is therefore better for this study to stick to the two-equation SST k-omega model.</w:t>
      </w:r>
    </w:p>
    <w:p w14:paraId="4FD092F3" w14:textId="77777777" w:rsidR="00C95E51" w:rsidRDefault="00C95E51">
      <w:pPr>
        <w:pStyle w:val="normal0"/>
        <w:rPr>
          <w:sz w:val="24"/>
          <w:szCs w:val="24"/>
        </w:rPr>
      </w:pPr>
    </w:p>
    <w:p w14:paraId="0FA25F21" w14:textId="3D66C865" w:rsidR="00C95E51" w:rsidRDefault="0034031B">
      <w:pPr>
        <w:pStyle w:val="normal0"/>
      </w:pPr>
      <w:r>
        <w:t xml:space="preserve">The material used for the simulation was normal air, with ground truth values for density (= 1.225 </w:t>
      </w:r>
      <m:oMath>
        <m:r>
          <w:rPr>
            <w:rFonts w:ascii="Cambria Math" w:hAnsi="Cambria Math"/>
          </w:rPr>
          <m:t xml:space="preserve">kg </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and viscosity (= 1.7894e-05 </w:t>
      </w:r>
      <m:oMath>
        <m:r>
          <w:rPr>
            <w:rFonts w:ascii="Cambria Math" w:hAnsi="Cambria Math"/>
          </w:rPr>
          <m:t xml:space="preserve">kg </m:t>
        </m:r>
        <m:sSup>
          <m:sSupPr>
            <m:ctrlPr>
              <w:rPr>
                <w:rFonts w:ascii="Cambria Math" w:hAnsi="Cambria Math"/>
              </w:rPr>
            </m:ctrlPr>
          </m:sSupPr>
          <m:e>
            <m:r>
              <w:rPr>
                <w:rFonts w:ascii="Cambria Math" w:hAnsi="Cambria Math"/>
              </w:rPr>
              <m:t>m</m:t>
            </m:r>
          </m:e>
          <m:sup>
            <m:r>
              <w:rPr>
                <w:rFonts w:ascii="Cambria Math" w:hAnsi="Cambria Math"/>
              </w:rPr>
              <m:t>-1</m:t>
            </m:r>
          </m:sup>
        </m:sSup>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The cell zone conditions had the </w:t>
      </w:r>
      <w:r>
        <w:rPr>
          <w:i/>
        </w:rPr>
        <w:t>Frame motion</w:t>
      </w:r>
      <w:r>
        <w:t xml:space="preserve"> option selected, which allowed manual entry of rotational velocity of the frame of motion. The inputs were taken from data as described in section</w:t>
      </w:r>
      <w:r w:rsidR="00364CDE">
        <w:t xml:space="preserve"> 3</w:t>
      </w:r>
      <w:r>
        <w:t xml:space="preserve">. </w:t>
      </w:r>
    </w:p>
    <w:p w14:paraId="63282936" w14:textId="77777777" w:rsidR="00C95E51" w:rsidRDefault="00C95E51">
      <w:pPr>
        <w:pStyle w:val="normal0"/>
      </w:pPr>
    </w:p>
    <w:p w14:paraId="16C1ED9D" w14:textId="77777777" w:rsidR="00C95E51" w:rsidRDefault="0034031B">
      <w:pPr>
        <w:pStyle w:val="normal0"/>
      </w:pPr>
      <w:r>
        <w:t>The following boundary conditions were applied to the Named Selections discussed above:</w:t>
      </w:r>
    </w:p>
    <w:p w14:paraId="28C55037" w14:textId="157D8FB4" w:rsidR="00C95E51" w:rsidRDefault="0034031B">
      <w:pPr>
        <w:pStyle w:val="normal0"/>
        <w:numPr>
          <w:ilvl w:val="0"/>
          <w:numId w:val="6"/>
        </w:numPr>
        <w:rPr>
          <w:b/>
        </w:rPr>
      </w:pPr>
      <w:r>
        <w:rPr>
          <w:b/>
        </w:rPr>
        <w:t xml:space="preserve">Inlet, Inlet-top: </w:t>
      </w:r>
      <w:r>
        <w:t>Both are the</w:t>
      </w:r>
      <w:r>
        <w:rPr>
          <w:b/>
        </w:rPr>
        <w:t xml:space="preserve"> </w:t>
      </w:r>
      <w:r>
        <w:t>velocity inlets. The velocities were described in the absolute frame of reference using separate values for all three coordinate directions (x, y, z). Values entered are tabulated in data in section</w:t>
      </w:r>
      <w:r w:rsidR="00364CDE">
        <w:t xml:space="preserve"> 3</w:t>
      </w:r>
      <w:r>
        <w:t>.</w:t>
      </w:r>
    </w:p>
    <w:p w14:paraId="34A31FF4" w14:textId="77777777" w:rsidR="00C95E51" w:rsidRDefault="0034031B">
      <w:pPr>
        <w:pStyle w:val="normal0"/>
        <w:numPr>
          <w:ilvl w:val="0"/>
          <w:numId w:val="6"/>
        </w:numPr>
        <w:rPr>
          <w:b/>
        </w:rPr>
      </w:pPr>
      <w:r>
        <w:rPr>
          <w:b/>
        </w:rPr>
        <w:t xml:space="preserve">Outlet: </w:t>
      </w:r>
      <w:r>
        <w:t>This is the pressure outlet. To stimulate real world conditions,  gauge pressure of 0 atm was used. This equals the ideal normal pressure of 1 atm on the outlet.</w:t>
      </w:r>
    </w:p>
    <w:p w14:paraId="710DA28A" w14:textId="0D313322" w:rsidR="00C95E51" w:rsidRDefault="0034031B">
      <w:pPr>
        <w:pStyle w:val="normal0"/>
        <w:numPr>
          <w:ilvl w:val="0"/>
          <w:numId w:val="6"/>
        </w:numPr>
        <w:rPr>
          <w:b/>
        </w:rPr>
      </w:pPr>
      <w:r>
        <w:rPr>
          <w:b/>
        </w:rPr>
        <w:t xml:space="preserve">Period 1, Period 2: </w:t>
      </w:r>
      <w:r>
        <w:t>These are the interfaces: the boundaries on which the periodicity condition (as discussed in section 2.5 and in [12]) is applied. This implies calculations done on one-third of the flow domain (</w:t>
      </w:r>
      <m:oMath>
        <m:sSup>
          <m:sSupPr>
            <m:ctrlPr>
              <w:rPr>
                <w:rFonts w:ascii="Cambria Math" w:hAnsi="Cambria Math"/>
              </w:rPr>
            </m:ctrlPr>
          </m:sSupPr>
          <m:e>
            <m:r>
              <w:rPr>
                <w:rFonts w:ascii="Cambria Math" w:hAnsi="Cambria Math"/>
              </w:rPr>
              <m:t>120</m:t>
            </m:r>
          </m:e>
          <m:sup>
            <m:r>
              <w:rPr>
                <w:rFonts w:ascii="Cambria Math" w:hAnsi="Cambria Math"/>
              </w:rPr>
              <m:t>о</m:t>
            </m:r>
          </m:sup>
        </m:sSup>
      </m:oMath>
      <w:r>
        <w:t>) can be tripled to find results for the entire flow domain. This saves precious computing resource because number of equations to be solved goes down to one-third, still giving accurate results.</w:t>
      </w:r>
    </w:p>
    <w:p w14:paraId="33216C3D" w14:textId="77777777" w:rsidR="00C95E51" w:rsidRDefault="0034031B">
      <w:pPr>
        <w:pStyle w:val="normal0"/>
        <w:numPr>
          <w:ilvl w:val="0"/>
          <w:numId w:val="6"/>
        </w:numPr>
        <w:rPr>
          <w:b/>
        </w:rPr>
      </w:pPr>
      <w:r>
        <w:rPr>
          <w:b/>
        </w:rPr>
        <w:t xml:space="preserve">Blade: </w:t>
      </w:r>
      <w:r>
        <w:t xml:space="preserve">Blade is a wall and the fluid flow is considered only </w:t>
      </w:r>
      <w:r>
        <w:rPr>
          <w:i/>
        </w:rPr>
        <w:t xml:space="preserve">along </w:t>
      </w:r>
      <w:r>
        <w:t>its surface.</w:t>
      </w:r>
    </w:p>
    <w:p w14:paraId="24422D6A" w14:textId="77777777" w:rsidR="00C95E51" w:rsidRDefault="0034031B">
      <w:pPr>
        <w:pStyle w:val="normal0"/>
        <w:numPr>
          <w:ilvl w:val="0"/>
          <w:numId w:val="6"/>
        </w:numPr>
        <w:rPr>
          <w:b/>
        </w:rPr>
      </w:pPr>
      <w:r>
        <w:rPr>
          <w:b/>
        </w:rPr>
        <w:t xml:space="preserve">Fluid- </w:t>
      </w:r>
      <w:r>
        <w:t>Fluid is the interior of the fluid flow domain.</w:t>
      </w:r>
    </w:p>
    <w:p w14:paraId="19D4F967" w14:textId="77777777" w:rsidR="00C95E51" w:rsidRDefault="00C95E51">
      <w:pPr>
        <w:pStyle w:val="normal0"/>
      </w:pPr>
    </w:p>
    <w:p w14:paraId="1A70993F" w14:textId="77777777" w:rsidR="00C95E51" w:rsidRDefault="0034031B">
      <w:pPr>
        <w:pStyle w:val="normal0"/>
      </w:pPr>
      <w:r>
        <w:tab/>
        <w:t>Before running the simulation, certain residuals were set. These described the tolerance level using which convergence was judged [19]. The SST k-omega model used the following residuals: continuity, x-velocity, y-velocity, z-velocity, k, and omega. All these were set to 1e-06 (which is considered a safe value in ANSYS to declare convergence [19]).</w:t>
      </w:r>
    </w:p>
    <w:p w14:paraId="6CB3BB88" w14:textId="77777777" w:rsidR="00C95E51" w:rsidRDefault="0034031B">
      <w:pPr>
        <w:pStyle w:val="normal0"/>
      </w:pPr>
      <w:r>
        <w:t xml:space="preserve">Some other settings used to fasten the process of convergence were: </w:t>
      </w:r>
    </w:p>
    <w:p w14:paraId="462E52B5" w14:textId="77777777" w:rsidR="00C95E51" w:rsidRDefault="0034031B">
      <w:pPr>
        <w:pStyle w:val="normal0"/>
        <w:numPr>
          <w:ilvl w:val="0"/>
          <w:numId w:val="7"/>
        </w:numPr>
      </w:pPr>
      <w:r>
        <w:rPr>
          <w:i/>
        </w:rPr>
        <w:t>Scheme for pressure-velocity coupling</w:t>
      </w:r>
      <w:r>
        <w:t>: Coupled</w:t>
      </w:r>
    </w:p>
    <w:p w14:paraId="7A27BECB" w14:textId="77777777" w:rsidR="00C95E51" w:rsidRDefault="0034031B">
      <w:pPr>
        <w:pStyle w:val="normal0"/>
        <w:numPr>
          <w:ilvl w:val="0"/>
          <w:numId w:val="7"/>
        </w:numPr>
      </w:pPr>
      <w:r>
        <w:t>Spatial Discretization:</w:t>
      </w:r>
    </w:p>
    <w:p w14:paraId="61CF782A" w14:textId="77777777" w:rsidR="00C95E51" w:rsidRDefault="0034031B">
      <w:pPr>
        <w:pStyle w:val="normal0"/>
        <w:numPr>
          <w:ilvl w:val="1"/>
          <w:numId w:val="7"/>
        </w:numPr>
      </w:pPr>
      <w:r>
        <w:rPr>
          <w:i/>
        </w:rPr>
        <w:t>Gradient</w:t>
      </w:r>
      <w:r>
        <w:t xml:space="preserve"> - Least Squares Cell Based</w:t>
      </w:r>
    </w:p>
    <w:p w14:paraId="6F41DE5D" w14:textId="77777777" w:rsidR="00C95E51" w:rsidRDefault="0034031B">
      <w:pPr>
        <w:pStyle w:val="normal0"/>
        <w:numPr>
          <w:ilvl w:val="1"/>
          <w:numId w:val="7"/>
        </w:numPr>
      </w:pPr>
      <w:r>
        <w:rPr>
          <w:i/>
        </w:rPr>
        <w:t>Pressure</w:t>
      </w:r>
      <w:r>
        <w:t xml:space="preserve"> - Standard</w:t>
      </w:r>
    </w:p>
    <w:p w14:paraId="4CFC8055" w14:textId="77777777" w:rsidR="00C95E51" w:rsidRDefault="0034031B">
      <w:pPr>
        <w:pStyle w:val="normal0"/>
        <w:numPr>
          <w:ilvl w:val="1"/>
          <w:numId w:val="7"/>
        </w:numPr>
      </w:pPr>
      <w:r>
        <w:rPr>
          <w:i/>
        </w:rPr>
        <w:t>Momentum</w:t>
      </w:r>
      <w:r>
        <w:t xml:space="preserve"> - Second Order Upwind</w:t>
      </w:r>
    </w:p>
    <w:p w14:paraId="0DD4221C" w14:textId="77777777" w:rsidR="00C95E51" w:rsidRDefault="0034031B">
      <w:pPr>
        <w:pStyle w:val="normal0"/>
        <w:numPr>
          <w:ilvl w:val="1"/>
          <w:numId w:val="7"/>
        </w:numPr>
      </w:pPr>
      <w:r>
        <w:rPr>
          <w:i/>
        </w:rPr>
        <w:t>Turbulent Kinetic Energy</w:t>
      </w:r>
      <w:r>
        <w:t xml:space="preserve"> - First Order Upwind</w:t>
      </w:r>
    </w:p>
    <w:p w14:paraId="1E2D4EDC" w14:textId="77777777" w:rsidR="00C95E51" w:rsidRDefault="0034031B">
      <w:pPr>
        <w:pStyle w:val="normal0"/>
        <w:numPr>
          <w:ilvl w:val="1"/>
          <w:numId w:val="7"/>
        </w:numPr>
      </w:pPr>
      <w:r>
        <w:rPr>
          <w:i/>
        </w:rPr>
        <w:t>Specific Dissipation Rate</w:t>
      </w:r>
      <w:r>
        <w:t xml:space="preserve"> - First Order Upwind</w:t>
      </w:r>
    </w:p>
    <w:p w14:paraId="4B371AB9" w14:textId="77777777" w:rsidR="00C95E51" w:rsidRDefault="00C95E51">
      <w:pPr>
        <w:pStyle w:val="normal0"/>
      </w:pPr>
    </w:p>
    <w:p w14:paraId="1C090C04" w14:textId="77777777" w:rsidR="00C95E51" w:rsidRDefault="0034031B">
      <w:pPr>
        <w:pStyle w:val="normal0"/>
      </w:pPr>
      <w:r>
        <w:t xml:space="preserve">Other conditions used were </w:t>
      </w:r>
      <w:r>
        <w:rPr>
          <w:i/>
        </w:rPr>
        <w:t>Pseudo Transient</w:t>
      </w:r>
      <w:r>
        <w:t xml:space="preserve"> (under </w:t>
      </w:r>
      <w:r>
        <w:rPr>
          <w:i/>
        </w:rPr>
        <w:t>Transient Formulation</w:t>
      </w:r>
      <w:r>
        <w:t>) and relaxing Higher Order terms.</w:t>
      </w:r>
    </w:p>
    <w:p w14:paraId="221EC302" w14:textId="77777777" w:rsidR="00C95E51" w:rsidRDefault="00C95E51">
      <w:pPr>
        <w:pStyle w:val="normal0"/>
        <w:rPr>
          <w:sz w:val="24"/>
          <w:szCs w:val="24"/>
        </w:rPr>
      </w:pPr>
    </w:p>
    <w:p w14:paraId="112BD721" w14:textId="69D7C14D" w:rsidR="00C95E51" w:rsidRDefault="00364CDE">
      <w:pPr>
        <w:pStyle w:val="normal0"/>
        <w:rPr>
          <w:b/>
          <w:sz w:val="24"/>
          <w:szCs w:val="24"/>
        </w:rPr>
      </w:pPr>
      <w:r>
        <w:rPr>
          <w:b/>
          <w:sz w:val="24"/>
          <w:szCs w:val="24"/>
        </w:rPr>
        <w:t>3.</w:t>
      </w:r>
      <w:r w:rsidR="000A3849">
        <w:rPr>
          <w:b/>
          <w:sz w:val="24"/>
          <w:szCs w:val="24"/>
        </w:rPr>
        <w:t>0</w:t>
      </w:r>
      <w:r w:rsidR="0034031B">
        <w:rPr>
          <w:b/>
          <w:sz w:val="24"/>
          <w:szCs w:val="24"/>
        </w:rPr>
        <w:t xml:space="preserve"> </w:t>
      </w:r>
      <w:r>
        <w:rPr>
          <w:b/>
          <w:sz w:val="24"/>
          <w:szCs w:val="24"/>
        </w:rPr>
        <w:t xml:space="preserve">Calculation and </w:t>
      </w:r>
      <w:r w:rsidR="0034031B">
        <w:rPr>
          <w:b/>
          <w:sz w:val="24"/>
          <w:szCs w:val="24"/>
        </w:rPr>
        <w:t>Data collection</w:t>
      </w:r>
    </w:p>
    <w:p w14:paraId="59E8D7B1" w14:textId="77777777" w:rsidR="00C95E51" w:rsidRDefault="0034031B">
      <w:pPr>
        <w:pStyle w:val="normal0"/>
        <w:rPr>
          <w:sz w:val="24"/>
          <w:szCs w:val="24"/>
        </w:rPr>
      </w:pPr>
      <w:r>
        <w:rPr>
          <w:sz w:val="24"/>
          <w:szCs w:val="24"/>
        </w:rPr>
        <w:tab/>
      </w:r>
    </w:p>
    <w:p w14:paraId="54A77ECF" w14:textId="77777777" w:rsidR="00C95E51" w:rsidRDefault="0034031B">
      <w:pPr>
        <w:pStyle w:val="normal0"/>
      </w:pPr>
      <w:r>
        <w:t xml:space="preserve">From the discussion of the wind turbine parameters in the section 2.3, it is mandatory to maintain a reasonable wind tip ratio (when given a certain wind turbine swept area) [20]. The tip speed ratio is defined as the relationship between rotor blade velocity and relative wind velocity. For GE 1.5XLE with a radius of 44.2 m (including the hub offset), a reasonable wind tip ratio is 8. </w:t>
      </w:r>
    </w:p>
    <w:p w14:paraId="38B8BF6A" w14:textId="77777777" w:rsidR="00C95E51" w:rsidRDefault="00C95E51">
      <w:pPr>
        <w:pStyle w:val="normal0"/>
      </w:pPr>
    </w:p>
    <w:p w14:paraId="229414C9" w14:textId="4FD10367" w:rsidR="00C95E51" w:rsidRDefault="0034031B">
      <w:pPr>
        <w:pStyle w:val="normal0"/>
      </w:pPr>
      <w:r>
        <w:t>Considering a certain wind velocity</w:t>
      </w:r>
      <w:r>
        <w:rPr>
          <w:i/>
        </w:rPr>
        <w:t xml:space="preserve"> </w:t>
      </w:r>
      <m:oMath>
        <m:r>
          <w:rPr>
            <w:rFonts w:ascii="Cambria Math" w:hAnsi="Cambria Math"/>
          </w:rPr>
          <m:t xml:space="preserve">V m </m:t>
        </m:r>
        <m:sSup>
          <m:sSupPr>
            <m:ctrlPr>
              <w:rPr>
                <w:rFonts w:ascii="Cambria Math" w:hAnsi="Cambria Math"/>
              </w:rPr>
            </m:ctrlPr>
          </m:sSupPr>
          <m:e>
            <m:r>
              <w:rPr>
                <w:rFonts w:ascii="Cambria Math" w:hAnsi="Cambria Math"/>
              </w:rPr>
              <m:t>s</m:t>
            </m:r>
          </m:e>
          <m:sup>
            <m:r>
              <w:rPr>
                <w:rFonts w:ascii="Cambria Math" w:hAnsi="Cambria Math"/>
              </w:rPr>
              <m:t>-1</m:t>
            </m:r>
          </m:sup>
        </m:sSup>
      </m:oMath>
      <w:r>
        <w:t>(in the negative z-direction).</w:t>
      </w:r>
    </w:p>
    <w:p w14:paraId="25EE1D3E" w14:textId="77777777" w:rsidR="00C95E51" w:rsidRDefault="00C95E51">
      <w:pPr>
        <w:pStyle w:val="normal0"/>
      </w:pPr>
    </w:p>
    <w:p w14:paraId="3AE48C2B" w14:textId="77777777" w:rsidR="00C95E51" w:rsidRDefault="0034031B">
      <w:pPr>
        <w:pStyle w:val="normal0"/>
      </w:pPr>
      <w:r>
        <w:t>From [20] and ground knowledge, the equation is:</w:t>
      </w:r>
    </w:p>
    <w:p w14:paraId="6CE233BF" w14:textId="77777777" w:rsidR="00C95E51" w:rsidRDefault="00C95E51">
      <w:pPr>
        <w:pStyle w:val="normal0"/>
        <w:rPr>
          <w:sz w:val="24"/>
          <w:szCs w:val="24"/>
        </w:rPr>
      </w:pPr>
    </w:p>
    <w:p w14:paraId="3CE81655" w14:textId="77777777" w:rsidR="00C95E51" w:rsidRDefault="0034031B">
      <w:pPr>
        <w:pStyle w:val="normal0"/>
        <w:rPr>
          <w:sz w:val="24"/>
          <w:szCs w:val="24"/>
        </w:rPr>
      </w:pPr>
      <m:oMath>
        <m:r>
          <w:rPr>
            <w:rFonts w:ascii="Cambria Math" w:hAnsi="Cambria Math"/>
          </w:rPr>
          <m:t>λ</m:t>
        </m:r>
        <m:r>
          <w:rPr>
            <w:rFonts w:ascii="Cambria Math" w:hAnsi="Cambria Math"/>
            <w:sz w:val="36"/>
            <w:szCs w:val="36"/>
          </w:rPr>
          <m:t xml:space="preserve"> =</m:t>
        </m:r>
        <m:f>
          <m:fPr>
            <m:ctrlPr>
              <w:rPr>
                <w:rFonts w:ascii="Cambria Math" w:hAnsi="Cambria Math"/>
                <w:sz w:val="36"/>
                <w:szCs w:val="36"/>
              </w:rPr>
            </m:ctrlPr>
          </m:fPr>
          <m:num>
            <m:r>
              <w:rPr>
                <w:rFonts w:ascii="Cambria Math" w:hAnsi="Cambria Math"/>
                <w:sz w:val="36"/>
                <w:szCs w:val="36"/>
              </w:rPr>
              <m:t>ΩR</m:t>
            </m:r>
          </m:num>
          <m:den>
            <m:r>
              <w:rPr>
                <w:rFonts w:ascii="Cambria Math" w:hAnsi="Cambria Math"/>
                <w:sz w:val="36"/>
                <w:szCs w:val="36"/>
              </w:rPr>
              <m:t>V</m:t>
            </m:r>
          </m:den>
        </m:f>
      </m:oMath>
      <w:r>
        <w:rPr>
          <w:sz w:val="24"/>
          <w:szCs w:val="24"/>
        </w:rPr>
        <w:t xml:space="preserve">    </w:t>
      </w:r>
    </w:p>
    <w:p w14:paraId="2EAD7CBE" w14:textId="77777777" w:rsidR="00C95E51" w:rsidRDefault="00C95E51">
      <w:pPr>
        <w:pStyle w:val="normal0"/>
        <w:rPr>
          <w:sz w:val="24"/>
          <w:szCs w:val="24"/>
        </w:rPr>
      </w:pPr>
    </w:p>
    <w:p w14:paraId="509751E6" w14:textId="5FECE57B" w:rsidR="00C95E51" w:rsidRDefault="0034031B">
      <w:pPr>
        <w:pStyle w:val="normal0"/>
      </w:pPr>
      <w:r>
        <w:t xml:space="preserve">Where, </w:t>
      </w:r>
      <m:oMath>
        <m:r>
          <w:rPr>
            <w:rFonts w:ascii="Cambria Math" w:hAnsi="Cambria Math"/>
          </w:rPr>
          <m:t>λ</m:t>
        </m:r>
      </m:oMath>
      <w:r>
        <w:t xml:space="preserve"> is the wind tip ratio, </w:t>
      </w:r>
      <m:oMath>
        <m:r>
          <w:rPr>
            <w:rFonts w:ascii="Cambria Math" w:hAnsi="Cambria Math"/>
          </w:rPr>
          <m:t>λ</m:t>
        </m:r>
      </m:oMath>
      <w:r>
        <w:t xml:space="preserve"> = 8 was used. </w:t>
      </w:r>
      <m:oMath>
        <m:r>
          <w:rPr>
            <w:rFonts w:ascii="Cambria Math" w:hAnsi="Cambria Math"/>
          </w:rPr>
          <m:t>Ω</m:t>
        </m:r>
      </m:oMath>
      <w:r>
        <w:t xml:space="preserve"> is the rotational velocity as described in the Frame motion in section 2.5. This rotational velocity needs to be calculated. R is the radius of the wind turbine being used (= 44.2 m which is 43.2 m being the radius of the blade and 1m cutoff considering the hub). For different values of incoming wind velocities V </w:t>
      </w:r>
      <m:oMath>
        <m:r>
          <w:rPr>
            <w:rFonts w:ascii="Cambria Math" w:hAnsi="Cambria Math"/>
          </w:rPr>
          <m:t xml:space="preserve">m </m:t>
        </m:r>
        <m:sSup>
          <m:sSupPr>
            <m:ctrlPr>
              <w:rPr>
                <w:rFonts w:ascii="Cambria Math" w:hAnsi="Cambria Math"/>
              </w:rPr>
            </m:ctrlPr>
          </m:sSupPr>
          <m:e>
            <m:r>
              <w:rPr>
                <w:rFonts w:ascii="Cambria Math" w:hAnsi="Cambria Math"/>
              </w:rPr>
              <m:t>s</m:t>
            </m:r>
          </m:e>
          <m:sup>
            <m:r>
              <w:rPr>
                <w:rFonts w:ascii="Cambria Math" w:hAnsi="Cambria Math"/>
              </w:rPr>
              <m:t>-1</m:t>
            </m:r>
          </m:sup>
        </m:sSup>
      </m:oMath>
      <w:r>
        <w:t xml:space="preserve">, </w:t>
      </w:r>
      <m:oMath>
        <m:r>
          <w:rPr>
            <w:rFonts w:ascii="Cambria Math" w:hAnsi="Cambria Math"/>
          </w:rPr>
          <m:t>Ω</m:t>
        </m:r>
      </m:oMath>
      <w:r>
        <w:t xml:space="preserve"> is calculated. In the real world, this implies running the rotor with the calculated rotational velocity in order to give stability to the turbine by ensuring requisite wind tip ratio (~ 8).</w:t>
      </w:r>
    </w:p>
    <w:p w14:paraId="582DCC54" w14:textId="77777777" w:rsidR="00C95E51" w:rsidRDefault="00C95E51">
      <w:pPr>
        <w:pStyle w:val="normal0"/>
      </w:pPr>
    </w:p>
    <w:p w14:paraId="7004A24E" w14:textId="77777777" w:rsidR="00C95E51" w:rsidRDefault="0034031B">
      <w:pPr>
        <w:pStyle w:val="normal0"/>
      </w:pPr>
      <w:r>
        <w:t xml:space="preserve">The following data was collected (generation of one data point can take varied time depending on the system configuration and hardware. On </w:t>
      </w:r>
      <w:r>
        <w:rPr>
          <w:i/>
        </w:rPr>
        <w:t xml:space="preserve">AMD A6-7310 APU with AMD Radeon R4 Graphics- 2 GHz </w:t>
      </w:r>
      <w:r>
        <w:t>processor and 3.47 GB usable RAM, one data point generation took ~ 3.5 hours):</w:t>
      </w:r>
    </w:p>
    <w:p w14:paraId="7CD38AD6" w14:textId="77777777" w:rsidR="00C95E51" w:rsidRDefault="00C95E51">
      <w:pPr>
        <w:pStyle w:val="normal0"/>
        <w:rPr>
          <w:sz w:val="24"/>
          <w:szCs w:val="24"/>
        </w:rPr>
      </w:pPr>
    </w:p>
    <w:p w14:paraId="5A82215C" w14:textId="77777777" w:rsidR="00C95E51" w:rsidRDefault="00C95E51">
      <w:pPr>
        <w:pStyle w:val="normal0"/>
        <w:rPr>
          <w:sz w:val="24"/>
          <w:szCs w:val="24"/>
        </w:rPr>
      </w:pPr>
    </w:p>
    <w:tbl>
      <w:tblPr>
        <w:tblStyle w:val="a2"/>
        <w:tblW w:w="11766" w:type="dxa"/>
        <w:tblInd w:w="-1094"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425"/>
        <w:gridCol w:w="567"/>
        <w:gridCol w:w="568"/>
        <w:gridCol w:w="425"/>
        <w:gridCol w:w="425"/>
        <w:gridCol w:w="567"/>
        <w:gridCol w:w="1559"/>
        <w:gridCol w:w="993"/>
        <w:gridCol w:w="1275"/>
        <w:gridCol w:w="1134"/>
        <w:gridCol w:w="1276"/>
        <w:gridCol w:w="1276"/>
        <w:gridCol w:w="1276"/>
      </w:tblGrid>
      <w:tr w:rsidR="0034031B" w14:paraId="46E12DC7" w14:textId="77777777" w:rsidTr="0034031B">
        <w:trPr>
          <w:trHeight w:val="520"/>
        </w:trPr>
        <w:tc>
          <w:tcPr>
            <w:tcW w:w="425" w:type="dxa"/>
            <w:tcMar>
              <w:top w:w="40" w:type="dxa"/>
              <w:left w:w="40" w:type="dxa"/>
              <w:bottom w:w="40" w:type="dxa"/>
              <w:right w:w="40" w:type="dxa"/>
            </w:tcMar>
            <w:vAlign w:val="bottom"/>
          </w:tcPr>
          <w:p w14:paraId="4D46BCBC" w14:textId="77777777" w:rsidR="00C95E51" w:rsidRPr="0071325B" w:rsidRDefault="0034031B" w:rsidP="0034031B">
            <w:pPr>
              <w:pStyle w:val="normal0"/>
              <w:widowControl w:val="0"/>
              <w:jc w:val="center"/>
              <w:rPr>
                <w:sz w:val="18"/>
                <w:szCs w:val="18"/>
              </w:rPr>
            </w:pPr>
            <w:r w:rsidRPr="0071325B">
              <w:rPr>
                <w:sz w:val="18"/>
                <w:szCs w:val="18"/>
              </w:rPr>
              <w:t>TR</w:t>
            </w:r>
          </w:p>
        </w:tc>
        <w:tc>
          <w:tcPr>
            <w:tcW w:w="567" w:type="dxa"/>
            <w:tcMar>
              <w:top w:w="40" w:type="dxa"/>
              <w:left w:w="40" w:type="dxa"/>
              <w:bottom w:w="40" w:type="dxa"/>
              <w:right w:w="40" w:type="dxa"/>
            </w:tcMar>
            <w:vAlign w:val="bottom"/>
          </w:tcPr>
          <w:p w14:paraId="2DC34ADF" w14:textId="77777777" w:rsidR="00C95E51" w:rsidRPr="0071325B" w:rsidRDefault="0034031B" w:rsidP="0034031B">
            <w:pPr>
              <w:pStyle w:val="normal0"/>
              <w:widowControl w:val="0"/>
              <w:jc w:val="center"/>
              <w:rPr>
                <w:sz w:val="18"/>
                <w:szCs w:val="18"/>
              </w:rPr>
            </w:pPr>
            <w:r w:rsidRPr="0071325B">
              <w:rPr>
                <w:sz w:val="18"/>
                <w:szCs w:val="18"/>
              </w:rPr>
              <w:t>WV</w:t>
            </w:r>
          </w:p>
        </w:tc>
        <w:tc>
          <w:tcPr>
            <w:tcW w:w="568" w:type="dxa"/>
            <w:tcMar>
              <w:top w:w="40" w:type="dxa"/>
              <w:left w:w="40" w:type="dxa"/>
              <w:bottom w:w="40" w:type="dxa"/>
              <w:right w:w="40" w:type="dxa"/>
            </w:tcMar>
            <w:vAlign w:val="bottom"/>
          </w:tcPr>
          <w:p w14:paraId="381C06EF" w14:textId="77777777" w:rsidR="00C95E51" w:rsidRPr="0071325B" w:rsidRDefault="0034031B" w:rsidP="0034031B">
            <w:pPr>
              <w:pStyle w:val="normal0"/>
              <w:widowControl w:val="0"/>
              <w:jc w:val="center"/>
              <w:rPr>
                <w:sz w:val="18"/>
                <w:szCs w:val="18"/>
              </w:rPr>
            </w:pPr>
            <w:r w:rsidRPr="0071325B">
              <w:rPr>
                <w:sz w:val="18"/>
                <w:szCs w:val="18"/>
              </w:rPr>
              <w:t>TR</w:t>
            </w:r>
          </w:p>
        </w:tc>
        <w:tc>
          <w:tcPr>
            <w:tcW w:w="425" w:type="dxa"/>
            <w:tcMar>
              <w:top w:w="40" w:type="dxa"/>
              <w:left w:w="40" w:type="dxa"/>
              <w:bottom w:w="40" w:type="dxa"/>
              <w:right w:w="40" w:type="dxa"/>
            </w:tcMar>
            <w:vAlign w:val="bottom"/>
          </w:tcPr>
          <w:p w14:paraId="2642C1F6" w14:textId="77777777" w:rsidR="00C95E51" w:rsidRPr="0071325B" w:rsidRDefault="0034031B" w:rsidP="0034031B">
            <w:pPr>
              <w:pStyle w:val="normal0"/>
              <w:widowControl w:val="0"/>
              <w:jc w:val="center"/>
              <w:rPr>
                <w:sz w:val="18"/>
                <w:szCs w:val="18"/>
              </w:rPr>
            </w:pPr>
            <w:r w:rsidRPr="0071325B">
              <w:rPr>
                <w:sz w:val="18"/>
                <w:szCs w:val="18"/>
              </w:rPr>
              <w:t>Vx</w:t>
            </w:r>
          </w:p>
        </w:tc>
        <w:tc>
          <w:tcPr>
            <w:tcW w:w="425" w:type="dxa"/>
            <w:tcMar>
              <w:top w:w="40" w:type="dxa"/>
              <w:left w:w="40" w:type="dxa"/>
              <w:bottom w:w="40" w:type="dxa"/>
              <w:right w:w="40" w:type="dxa"/>
            </w:tcMar>
            <w:vAlign w:val="bottom"/>
          </w:tcPr>
          <w:p w14:paraId="6A17CA9D" w14:textId="77777777" w:rsidR="00C95E51" w:rsidRPr="0071325B" w:rsidRDefault="0034031B" w:rsidP="0034031B">
            <w:pPr>
              <w:pStyle w:val="normal0"/>
              <w:widowControl w:val="0"/>
              <w:jc w:val="center"/>
              <w:rPr>
                <w:sz w:val="18"/>
                <w:szCs w:val="18"/>
              </w:rPr>
            </w:pPr>
            <w:r w:rsidRPr="0071325B">
              <w:rPr>
                <w:sz w:val="18"/>
                <w:szCs w:val="18"/>
              </w:rPr>
              <w:t>Vy</w:t>
            </w:r>
          </w:p>
        </w:tc>
        <w:tc>
          <w:tcPr>
            <w:tcW w:w="567" w:type="dxa"/>
            <w:tcMar>
              <w:top w:w="40" w:type="dxa"/>
              <w:left w:w="40" w:type="dxa"/>
              <w:bottom w:w="40" w:type="dxa"/>
              <w:right w:w="40" w:type="dxa"/>
            </w:tcMar>
            <w:vAlign w:val="bottom"/>
          </w:tcPr>
          <w:p w14:paraId="2DC4D77B" w14:textId="77777777" w:rsidR="00C95E51" w:rsidRPr="0071325B" w:rsidRDefault="0034031B" w:rsidP="0034031B">
            <w:pPr>
              <w:pStyle w:val="normal0"/>
              <w:widowControl w:val="0"/>
              <w:jc w:val="center"/>
              <w:rPr>
                <w:sz w:val="18"/>
                <w:szCs w:val="18"/>
              </w:rPr>
            </w:pPr>
            <w:r w:rsidRPr="0071325B">
              <w:rPr>
                <w:sz w:val="18"/>
                <w:szCs w:val="18"/>
              </w:rPr>
              <w:t>Vz</w:t>
            </w:r>
          </w:p>
        </w:tc>
        <w:tc>
          <w:tcPr>
            <w:tcW w:w="1559" w:type="dxa"/>
            <w:tcMar>
              <w:top w:w="40" w:type="dxa"/>
              <w:left w:w="40" w:type="dxa"/>
              <w:bottom w:w="40" w:type="dxa"/>
              <w:right w:w="40" w:type="dxa"/>
            </w:tcMar>
            <w:vAlign w:val="bottom"/>
          </w:tcPr>
          <w:p w14:paraId="738B597B" w14:textId="77777777" w:rsidR="00C95E51" w:rsidRPr="0071325B" w:rsidRDefault="0034031B" w:rsidP="0034031B">
            <w:pPr>
              <w:pStyle w:val="normal0"/>
              <w:widowControl w:val="0"/>
              <w:jc w:val="center"/>
              <w:rPr>
                <w:sz w:val="18"/>
                <w:szCs w:val="18"/>
              </w:rPr>
            </w:pPr>
            <w:r w:rsidRPr="0071325B">
              <w:rPr>
                <w:rFonts w:ascii="Arial Unicode MS" w:eastAsia="Arial Unicode MS" w:hAnsi="Arial Unicode MS" w:cs="Arial Unicode MS"/>
                <w:sz w:val="18"/>
                <w:szCs w:val="18"/>
              </w:rPr>
              <w:t>⍵</w:t>
            </w:r>
          </w:p>
        </w:tc>
        <w:tc>
          <w:tcPr>
            <w:tcW w:w="993" w:type="dxa"/>
            <w:tcMar>
              <w:top w:w="40" w:type="dxa"/>
              <w:left w:w="40" w:type="dxa"/>
              <w:bottom w:w="40" w:type="dxa"/>
              <w:right w:w="40" w:type="dxa"/>
            </w:tcMar>
            <w:vAlign w:val="bottom"/>
          </w:tcPr>
          <w:p w14:paraId="43F4AEAE" w14:textId="77777777" w:rsidR="00C95E51" w:rsidRPr="0071325B" w:rsidRDefault="0034031B" w:rsidP="0034031B">
            <w:pPr>
              <w:pStyle w:val="normal0"/>
              <w:widowControl w:val="0"/>
              <w:jc w:val="center"/>
              <w:rPr>
                <w:sz w:val="18"/>
                <w:szCs w:val="18"/>
              </w:rPr>
            </w:pPr>
            <w:r w:rsidRPr="0071325B">
              <w:rPr>
                <w:sz w:val="18"/>
                <w:szCs w:val="18"/>
              </w:rPr>
              <w:t>Res</w:t>
            </w:r>
          </w:p>
        </w:tc>
        <w:tc>
          <w:tcPr>
            <w:tcW w:w="1275" w:type="dxa"/>
            <w:tcMar>
              <w:top w:w="40" w:type="dxa"/>
              <w:left w:w="40" w:type="dxa"/>
              <w:bottom w:w="40" w:type="dxa"/>
              <w:right w:w="40" w:type="dxa"/>
            </w:tcMar>
            <w:vAlign w:val="bottom"/>
          </w:tcPr>
          <w:p w14:paraId="1CDE31BD" w14:textId="77777777" w:rsidR="00C95E51" w:rsidRPr="0071325B" w:rsidRDefault="0034031B" w:rsidP="0034031B">
            <w:pPr>
              <w:pStyle w:val="normal0"/>
              <w:widowControl w:val="0"/>
              <w:jc w:val="center"/>
              <w:rPr>
                <w:sz w:val="18"/>
                <w:szCs w:val="18"/>
              </w:rPr>
            </w:pPr>
            <w:r w:rsidRPr="0071325B">
              <w:rPr>
                <w:sz w:val="18"/>
                <w:szCs w:val="18"/>
              </w:rPr>
              <w:t>PT</w:t>
            </w:r>
          </w:p>
        </w:tc>
        <w:tc>
          <w:tcPr>
            <w:tcW w:w="1134" w:type="dxa"/>
            <w:tcMar>
              <w:top w:w="40" w:type="dxa"/>
              <w:left w:w="40" w:type="dxa"/>
              <w:bottom w:w="40" w:type="dxa"/>
              <w:right w:w="40" w:type="dxa"/>
            </w:tcMar>
            <w:vAlign w:val="bottom"/>
          </w:tcPr>
          <w:p w14:paraId="1326E20D" w14:textId="77777777" w:rsidR="00C95E51" w:rsidRPr="0071325B" w:rsidRDefault="0034031B" w:rsidP="0034031B">
            <w:pPr>
              <w:pStyle w:val="normal0"/>
              <w:widowControl w:val="0"/>
              <w:jc w:val="center"/>
              <w:rPr>
                <w:sz w:val="18"/>
                <w:szCs w:val="18"/>
              </w:rPr>
            </w:pPr>
            <w:r w:rsidRPr="0071325B">
              <w:rPr>
                <w:sz w:val="18"/>
                <w:szCs w:val="18"/>
              </w:rPr>
              <w:t>VT</w:t>
            </w:r>
          </w:p>
        </w:tc>
        <w:tc>
          <w:tcPr>
            <w:tcW w:w="1276" w:type="dxa"/>
            <w:tcMar>
              <w:top w:w="40" w:type="dxa"/>
              <w:left w:w="40" w:type="dxa"/>
              <w:bottom w:w="40" w:type="dxa"/>
              <w:right w:w="40" w:type="dxa"/>
            </w:tcMar>
            <w:vAlign w:val="bottom"/>
          </w:tcPr>
          <w:p w14:paraId="55BABDA6" w14:textId="77777777" w:rsidR="00C95E51" w:rsidRPr="0071325B" w:rsidRDefault="0034031B" w:rsidP="0034031B">
            <w:pPr>
              <w:pStyle w:val="normal0"/>
              <w:widowControl w:val="0"/>
              <w:jc w:val="center"/>
              <w:rPr>
                <w:sz w:val="18"/>
                <w:szCs w:val="18"/>
              </w:rPr>
            </w:pPr>
            <w:r w:rsidRPr="0071325B">
              <w:rPr>
                <w:sz w:val="18"/>
                <w:szCs w:val="18"/>
              </w:rPr>
              <w:t>ST</w:t>
            </w:r>
          </w:p>
        </w:tc>
        <w:tc>
          <w:tcPr>
            <w:tcW w:w="1276" w:type="dxa"/>
            <w:tcMar>
              <w:top w:w="40" w:type="dxa"/>
              <w:left w:w="40" w:type="dxa"/>
              <w:bottom w:w="40" w:type="dxa"/>
              <w:right w:w="40" w:type="dxa"/>
            </w:tcMar>
            <w:vAlign w:val="bottom"/>
          </w:tcPr>
          <w:p w14:paraId="780A7A98" w14:textId="77777777" w:rsidR="00C95E51" w:rsidRPr="0071325B" w:rsidRDefault="0034031B" w:rsidP="0034031B">
            <w:pPr>
              <w:pStyle w:val="normal0"/>
              <w:widowControl w:val="0"/>
              <w:jc w:val="center"/>
              <w:rPr>
                <w:sz w:val="18"/>
                <w:szCs w:val="18"/>
              </w:rPr>
            </w:pPr>
            <w:r w:rsidRPr="0071325B">
              <w:rPr>
                <w:sz w:val="18"/>
                <w:szCs w:val="18"/>
              </w:rPr>
              <w:t>TT</w:t>
            </w:r>
          </w:p>
        </w:tc>
        <w:tc>
          <w:tcPr>
            <w:tcW w:w="1276" w:type="dxa"/>
            <w:tcMar>
              <w:top w:w="40" w:type="dxa"/>
              <w:left w:w="40" w:type="dxa"/>
              <w:bottom w:w="40" w:type="dxa"/>
              <w:right w:w="40" w:type="dxa"/>
            </w:tcMar>
            <w:vAlign w:val="bottom"/>
          </w:tcPr>
          <w:p w14:paraId="450E0BA2" w14:textId="77777777" w:rsidR="00C95E51" w:rsidRPr="0071325B" w:rsidRDefault="0034031B" w:rsidP="0034031B">
            <w:pPr>
              <w:pStyle w:val="normal0"/>
              <w:widowControl w:val="0"/>
              <w:jc w:val="center"/>
              <w:rPr>
                <w:sz w:val="18"/>
                <w:szCs w:val="18"/>
              </w:rPr>
            </w:pPr>
            <w:r w:rsidRPr="0071325B">
              <w:rPr>
                <w:sz w:val="18"/>
                <w:szCs w:val="18"/>
              </w:rPr>
              <w:t>Power</w:t>
            </w:r>
          </w:p>
        </w:tc>
      </w:tr>
      <w:tr w:rsidR="0034031B" w14:paraId="70E85606" w14:textId="77777777" w:rsidTr="0034031B">
        <w:trPr>
          <w:trHeight w:val="300"/>
        </w:trPr>
        <w:tc>
          <w:tcPr>
            <w:tcW w:w="425" w:type="dxa"/>
            <w:tcMar>
              <w:top w:w="40" w:type="dxa"/>
              <w:left w:w="40" w:type="dxa"/>
              <w:bottom w:w="40" w:type="dxa"/>
              <w:right w:w="40" w:type="dxa"/>
            </w:tcMar>
            <w:vAlign w:val="bottom"/>
          </w:tcPr>
          <w:p w14:paraId="47A602A9"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46C0DF4B" w14:textId="77777777" w:rsidR="00C95E51" w:rsidRPr="0071325B" w:rsidRDefault="0034031B" w:rsidP="0034031B">
            <w:pPr>
              <w:pStyle w:val="normal0"/>
              <w:widowControl w:val="0"/>
              <w:jc w:val="center"/>
              <w:rPr>
                <w:sz w:val="18"/>
                <w:szCs w:val="18"/>
              </w:rPr>
            </w:pPr>
            <w:r w:rsidRPr="0071325B">
              <w:rPr>
                <w:sz w:val="18"/>
                <w:szCs w:val="18"/>
              </w:rPr>
              <w:t>3</w:t>
            </w:r>
          </w:p>
        </w:tc>
        <w:tc>
          <w:tcPr>
            <w:tcW w:w="568" w:type="dxa"/>
            <w:tcMar>
              <w:top w:w="40" w:type="dxa"/>
              <w:left w:w="40" w:type="dxa"/>
              <w:bottom w:w="40" w:type="dxa"/>
              <w:right w:w="40" w:type="dxa"/>
            </w:tcMar>
            <w:vAlign w:val="bottom"/>
          </w:tcPr>
          <w:p w14:paraId="7043082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69D8E92"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5736A5A"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67C3ED70" w14:textId="77777777" w:rsidR="00C95E51" w:rsidRPr="0071325B" w:rsidRDefault="0034031B" w:rsidP="0034031B">
            <w:pPr>
              <w:pStyle w:val="normal0"/>
              <w:widowControl w:val="0"/>
              <w:jc w:val="center"/>
              <w:rPr>
                <w:sz w:val="18"/>
                <w:szCs w:val="18"/>
              </w:rPr>
            </w:pPr>
            <w:r w:rsidRPr="0071325B">
              <w:rPr>
                <w:sz w:val="18"/>
                <w:szCs w:val="18"/>
              </w:rPr>
              <w:t>-3</w:t>
            </w:r>
          </w:p>
        </w:tc>
        <w:tc>
          <w:tcPr>
            <w:tcW w:w="1559" w:type="dxa"/>
            <w:tcMar>
              <w:top w:w="40" w:type="dxa"/>
              <w:left w:w="40" w:type="dxa"/>
              <w:bottom w:w="40" w:type="dxa"/>
              <w:right w:w="40" w:type="dxa"/>
            </w:tcMar>
            <w:vAlign w:val="bottom"/>
          </w:tcPr>
          <w:p w14:paraId="6278CD82" w14:textId="77777777" w:rsidR="00C95E51" w:rsidRPr="0071325B" w:rsidRDefault="0034031B" w:rsidP="0034031B">
            <w:pPr>
              <w:pStyle w:val="normal0"/>
              <w:widowControl w:val="0"/>
              <w:jc w:val="center"/>
              <w:rPr>
                <w:sz w:val="18"/>
                <w:szCs w:val="18"/>
              </w:rPr>
            </w:pPr>
            <w:r w:rsidRPr="0071325B">
              <w:rPr>
                <w:sz w:val="18"/>
                <w:szCs w:val="18"/>
              </w:rPr>
              <w:t>-0.5429864253</w:t>
            </w:r>
          </w:p>
        </w:tc>
        <w:tc>
          <w:tcPr>
            <w:tcW w:w="993" w:type="dxa"/>
            <w:tcMar>
              <w:top w:w="40" w:type="dxa"/>
              <w:left w:w="40" w:type="dxa"/>
              <w:bottom w:w="40" w:type="dxa"/>
              <w:right w:w="40" w:type="dxa"/>
            </w:tcMar>
            <w:vAlign w:val="bottom"/>
          </w:tcPr>
          <w:p w14:paraId="4F70DCAD"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7CEBAA1" w14:textId="77777777" w:rsidR="00C95E51" w:rsidRPr="0071325B" w:rsidRDefault="0034031B" w:rsidP="0034031B">
            <w:pPr>
              <w:pStyle w:val="normal0"/>
              <w:widowControl w:val="0"/>
              <w:jc w:val="center"/>
              <w:rPr>
                <w:sz w:val="18"/>
                <w:szCs w:val="18"/>
              </w:rPr>
            </w:pPr>
            <w:r w:rsidRPr="0071325B">
              <w:rPr>
                <w:sz w:val="18"/>
                <w:szCs w:val="18"/>
              </w:rPr>
              <w:t>-19292.5183</w:t>
            </w:r>
          </w:p>
        </w:tc>
        <w:tc>
          <w:tcPr>
            <w:tcW w:w="1134" w:type="dxa"/>
            <w:tcMar>
              <w:top w:w="40" w:type="dxa"/>
              <w:left w:w="40" w:type="dxa"/>
              <w:bottom w:w="40" w:type="dxa"/>
              <w:right w:w="40" w:type="dxa"/>
            </w:tcMar>
            <w:vAlign w:val="bottom"/>
          </w:tcPr>
          <w:p w14:paraId="10DA8DE7" w14:textId="77777777" w:rsidR="00C95E51" w:rsidRPr="0071325B" w:rsidRDefault="0034031B" w:rsidP="0034031B">
            <w:pPr>
              <w:pStyle w:val="normal0"/>
              <w:widowControl w:val="0"/>
              <w:jc w:val="center"/>
              <w:rPr>
                <w:sz w:val="18"/>
                <w:szCs w:val="18"/>
              </w:rPr>
            </w:pPr>
            <w:r w:rsidRPr="0071325B">
              <w:rPr>
                <w:sz w:val="18"/>
                <w:szCs w:val="18"/>
              </w:rPr>
              <w:t>1412.0334</w:t>
            </w:r>
          </w:p>
        </w:tc>
        <w:tc>
          <w:tcPr>
            <w:tcW w:w="1276" w:type="dxa"/>
            <w:tcMar>
              <w:top w:w="40" w:type="dxa"/>
              <w:left w:w="40" w:type="dxa"/>
              <w:bottom w:w="40" w:type="dxa"/>
              <w:right w:w="40" w:type="dxa"/>
            </w:tcMar>
            <w:vAlign w:val="bottom"/>
          </w:tcPr>
          <w:p w14:paraId="2B82A179" w14:textId="77777777" w:rsidR="00C95E51" w:rsidRPr="0071325B" w:rsidRDefault="0034031B" w:rsidP="0034031B">
            <w:pPr>
              <w:pStyle w:val="normal0"/>
              <w:widowControl w:val="0"/>
              <w:jc w:val="center"/>
              <w:rPr>
                <w:sz w:val="18"/>
                <w:szCs w:val="18"/>
              </w:rPr>
            </w:pPr>
            <w:r w:rsidRPr="0071325B">
              <w:rPr>
                <w:sz w:val="18"/>
                <w:szCs w:val="18"/>
              </w:rPr>
              <w:t>-17880.4849</w:t>
            </w:r>
          </w:p>
        </w:tc>
        <w:tc>
          <w:tcPr>
            <w:tcW w:w="1276" w:type="dxa"/>
            <w:tcMar>
              <w:top w:w="40" w:type="dxa"/>
              <w:left w:w="40" w:type="dxa"/>
              <w:bottom w:w="40" w:type="dxa"/>
              <w:right w:w="40" w:type="dxa"/>
            </w:tcMar>
            <w:vAlign w:val="bottom"/>
          </w:tcPr>
          <w:p w14:paraId="4D796E88" w14:textId="77777777" w:rsidR="00C95E51" w:rsidRPr="0071325B" w:rsidRDefault="0034031B" w:rsidP="0034031B">
            <w:pPr>
              <w:pStyle w:val="normal0"/>
              <w:widowControl w:val="0"/>
              <w:jc w:val="center"/>
              <w:rPr>
                <w:sz w:val="18"/>
                <w:szCs w:val="18"/>
              </w:rPr>
            </w:pPr>
            <w:r w:rsidRPr="0071325B">
              <w:rPr>
                <w:sz w:val="18"/>
                <w:szCs w:val="18"/>
              </w:rPr>
              <w:t>-53641.4547</w:t>
            </w:r>
          </w:p>
        </w:tc>
        <w:tc>
          <w:tcPr>
            <w:tcW w:w="1276" w:type="dxa"/>
            <w:tcMar>
              <w:top w:w="40" w:type="dxa"/>
              <w:left w:w="40" w:type="dxa"/>
              <w:bottom w:w="40" w:type="dxa"/>
              <w:right w:w="40" w:type="dxa"/>
            </w:tcMar>
            <w:vAlign w:val="bottom"/>
          </w:tcPr>
          <w:p w14:paraId="46922D80" w14:textId="77777777" w:rsidR="00C95E51" w:rsidRPr="0071325B" w:rsidRDefault="0034031B" w:rsidP="0034031B">
            <w:pPr>
              <w:pStyle w:val="normal0"/>
              <w:widowControl w:val="0"/>
              <w:jc w:val="center"/>
              <w:rPr>
                <w:sz w:val="18"/>
                <w:szCs w:val="18"/>
              </w:rPr>
            </w:pPr>
            <w:r w:rsidRPr="0071325B">
              <w:rPr>
                <w:sz w:val="18"/>
                <w:szCs w:val="18"/>
              </w:rPr>
              <w:t>29126.58174</w:t>
            </w:r>
          </w:p>
        </w:tc>
      </w:tr>
      <w:tr w:rsidR="0034031B" w14:paraId="0A8FDF64" w14:textId="77777777" w:rsidTr="0034031B">
        <w:trPr>
          <w:trHeight w:val="300"/>
        </w:trPr>
        <w:tc>
          <w:tcPr>
            <w:tcW w:w="425" w:type="dxa"/>
            <w:tcMar>
              <w:top w:w="40" w:type="dxa"/>
              <w:left w:w="40" w:type="dxa"/>
              <w:bottom w:w="40" w:type="dxa"/>
              <w:right w:w="40" w:type="dxa"/>
            </w:tcMar>
            <w:vAlign w:val="bottom"/>
          </w:tcPr>
          <w:p w14:paraId="1C390BCF"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5386BFC4" w14:textId="77777777" w:rsidR="00C95E51" w:rsidRPr="0071325B" w:rsidRDefault="0034031B" w:rsidP="0034031B">
            <w:pPr>
              <w:pStyle w:val="normal0"/>
              <w:widowControl w:val="0"/>
              <w:jc w:val="center"/>
              <w:rPr>
                <w:sz w:val="18"/>
                <w:szCs w:val="18"/>
              </w:rPr>
            </w:pPr>
            <w:r w:rsidRPr="0071325B">
              <w:rPr>
                <w:sz w:val="18"/>
                <w:szCs w:val="18"/>
              </w:rPr>
              <w:t>3.5</w:t>
            </w:r>
          </w:p>
        </w:tc>
        <w:tc>
          <w:tcPr>
            <w:tcW w:w="568" w:type="dxa"/>
            <w:tcMar>
              <w:top w:w="40" w:type="dxa"/>
              <w:left w:w="40" w:type="dxa"/>
              <w:bottom w:w="40" w:type="dxa"/>
              <w:right w:w="40" w:type="dxa"/>
            </w:tcMar>
            <w:vAlign w:val="bottom"/>
          </w:tcPr>
          <w:p w14:paraId="7377AB8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0FD28E6"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1B16CFF5"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553499A8" w14:textId="77777777" w:rsidR="00C95E51" w:rsidRPr="0071325B" w:rsidRDefault="0034031B" w:rsidP="0034031B">
            <w:pPr>
              <w:pStyle w:val="normal0"/>
              <w:widowControl w:val="0"/>
              <w:jc w:val="center"/>
              <w:rPr>
                <w:sz w:val="18"/>
                <w:szCs w:val="18"/>
              </w:rPr>
            </w:pPr>
            <w:r w:rsidRPr="0071325B">
              <w:rPr>
                <w:sz w:val="18"/>
                <w:szCs w:val="18"/>
              </w:rPr>
              <w:t>-3.5</w:t>
            </w:r>
          </w:p>
        </w:tc>
        <w:tc>
          <w:tcPr>
            <w:tcW w:w="1559" w:type="dxa"/>
            <w:tcMar>
              <w:top w:w="40" w:type="dxa"/>
              <w:left w:w="40" w:type="dxa"/>
              <w:bottom w:w="40" w:type="dxa"/>
              <w:right w:w="40" w:type="dxa"/>
            </w:tcMar>
            <w:vAlign w:val="bottom"/>
          </w:tcPr>
          <w:p w14:paraId="5DF7AFF3" w14:textId="77777777" w:rsidR="00C95E51" w:rsidRPr="0071325B" w:rsidRDefault="0034031B" w:rsidP="0034031B">
            <w:pPr>
              <w:pStyle w:val="normal0"/>
              <w:widowControl w:val="0"/>
              <w:jc w:val="center"/>
              <w:rPr>
                <w:sz w:val="18"/>
                <w:szCs w:val="18"/>
              </w:rPr>
            </w:pPr>
            <w:r w:rsidRPr="0071325B">
              <w:rPr>
                <w:sz w:val="18"/>
                <w:szCs w:val="18"/>
              </w:rPr>
              <w:t>-0.633484163</w:t>
            </w:r>
          </w:p>
        </w:tc>
        <w:tc>
          <w:tcPr>
            <w:tcW w:w="993" w:type="dxa"/>
            <w:tcMar>
              <w:top w:w="40" w:type="dxa"/>
              <w:left w:w="40" w:type="dxa"/>
              <w:bottom w:w="40" w:type="dxa"/>
              <w:right w:w="40" w:type="dxa"/>
            </w:tcMar>
            <w:vAlign w:val="bottom"/>
          </w:tcPr>
          <w:p w14:paraId="0225E90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03696CAA" w14:textId="77777777" w:rsidR="00C95E51" w:rsidRPr="0071325B" w:rsidRDefault="0034031B" w:rsidP="0034031B">
            <w:pPr>
              <w:pStyle w:val="normal0"/>
              <w:widowControl w:val="0"/>
              <w:jc w:val="center"/>
              <w:rPr>
                <w:sz w:val="18"/>
                <w:szCs w:val="18"/>
              </w:rPr>
            </w:pPr>
            <w:r w:rsidRPr="0071325B">
              <w:rPr>
                <w:sz w:val="18"/>
                <w:szCs w:val="18"/>
              </w:rPr>
              <w:t>-22812.069</w:t>
            </w:r>
          </w:p>
        </w:tc>
        <w:tc>
          <w:tcPr>
            <w:tcW w:w="1134" w:type="dxa"/>
            <w:tcMar>
              <w:top w:w="40" w:type="dxa"/>
              <w:left w:w="40" w:type="dxa"/>
              <w:bottom w:w="40" w:type="dxa"/>
              <w:right w:w="40" w:type="dxa"/>
            </w:tcMar>
            <w:vAlign w:val="bottom"/>
          </w:tcPr>
          <w:p w14:paraId="7E7A754C" w14:textId="77777777" w:rsidR="00C95E51" w:rsidRPr="0071325B" w:rsidRDefault="0034031B" w:rsidP="0034031B">
            <w:pPr>
              <w:pStyle w:val="normal0"/>
              <w:widowControl w:val="0"/>
              <w:jc w:val="center"/>
              <w:rPr>
                <w:sz w:val="18"/>
                <w:szCs w:val="18"/>
              </w:rPr>
            </w:pPr>
            <w:r w:rsidRPr="0071325B">
              <w:rPr>
                <w:sz w:val="18"/>
                <w:szCs w:val="18"/>
              </w:rPr>
              <w:t>1853.3428</w:t>
            </w:r>
          </w:p>
        </w:tc>
        <w:tc>
          <w:tcPr>
            <w:tcW w:w="1276" w:type="dxa"/>
            <w:tcMar>
              <w:top w:w="40" w:type="dxa"/>
              <w:left w:w="40" w:type="dxa"/>
              <w:bottom w:w="40" w:type="dxa"/>
              <w:right w:w="40" w:type="dxa"/>
            </w:tcMar>
            <w:vAlign w:val="bottom"/>
          </w:tcPr>
          <w:p w14:paraId="3AF2D6A4" w14:textId="77777777" w:rsidR="00C95E51" w:rsidRPr="0071325B" w:rsidRDefault="0034031B" w:rsidP="0034031B">
            <w:pPr>
              <w:pStyle w:val="normal0"/>
              <w:widowControl w:val="0"/>
              <w:jc w:val="center"/>
              <w:rPr>
                <w:sz w:val="18"/>
                <w:szCs w:val="18"/>
              </w:rPr>
            </w:pPr>
            <w:r w:rsidRPr="0071325B">
              <w:rPr>
                <w:sz w:val="18"/>
                <w:szCs w:val="18"/>
              </w:rPr>
              <w:t>-20958.7262</w:t>
            </w:r>
          </w:p>
        </w:tc>
        <w:tc>
          <w:tcPr>
            <w:tcW w:w="1276" w:type="dxa"/>
            <w:tcMar>
              <w:top w:w="40" w:type="dxa"/>
              <w:left w:w="40" w:type="dxa"/>
              <w:bottom w:w="40" w:type="dxa"/>
              <w:right w:w="40" w:type="dxa"/>
            </w:tcMar>
            <w:vAlign w:val="bottom"/>
          </w:tcPr>
          <w:p w14:paraId="11212DD1" w14:textId="77777777" w:rsidR="00C95E51" w:rsidRPr="0071325B" w:rsidRDefault="0034031B" w:rsidP="0034031B">
            <w:pPr>
              <w:pStyle w:val="normal0"/>
              <w:widowControl w:val="0"/>
              <w:jc w:val="center"/>
              <w:rPr>
                <w:sz w:val="18"/>
                <w:szCs w:val="18"/>
              </w:rPr>
            </w:pPr>
            <w:r w:rsidRPr="0071325B">
              <w:rPr>
                <w:sz w:val="18"/>
                <w:szCs w:val="18"/>
              </w:rPr>
              <w:t>-62876.1786</w:t>
            </w:r>
          </w:p>
        </w:tc>
        <w:tc>
          <w:tcPr>
            <w:tcW w:w="1276" w:type="dxa"/>
            <w:tcMar>
              <w:top w:w="40" w:type="dxa"/>
              <w:left w:w="40" w:type="dxa"/>
              <w:bottom w:w="40" w:type="dxa"/>
              <w:right w:w="40" w:type="dxa"/>
            </w:tcMar>
            <w:vAlign w:val="bottom"/>
          </w:tcPr>
          <w:p w14:paraId="40E77568" w14:textId="77777777" w:rsidR="00C95E51" w:rsidRPr="0071325B" w:rsidRDefault="0034031B" w:rsidP="0034031B">
            <w:pPr>
              <w:pStyle w:val="normal0"/>
              <w:widowControl w:val="0"/>
              <w:jc w:val="center"/>
              <w:rPr>
                <w:sz w:val="18"/>
                <w:szCs w:val="18"/>
              </w:rPr>
            </w:pPr>
            <w:r w:rsidRPr="0071325B">
              <w:rPr>
                <w:sz w:val="18"/>
                <w:szCs w:val="18"/>
              </w:rPr>
              <w:t>39831.06337</w:t>
            </w:r>
          </w:p>
        </w:tc>
      </w:tr>
      <w:tr w:rsidR="0034031B" w14:paraId="427B819F" w14:textId="77777777" w:rsidTr="0034031B">
        <w:trPr>
          <w:trHeight w:val="300"/>
        </w:trPr>
        <w:tc>
          <w:tcPr>
            <w:tcW w:w="425" w:type="dxa"/>
            <w:tcMar>
              <w:top w:w="40" w:type="dxa"/>
              <w:left w:w="40" w:type="dxa"/>
              <w:bottom w:w="40" w:type="dxa"/>
              <w:right w:w="40" w:type="dxa"/>
            </w:tcMar>
            <w:vAlign w:val="bottom"/>
          </w:tcPr>
          <w:p w14:paraId="4C79B32E"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73DBB9DC" w14:textId="77777777" w:rsidR="00C95E51" w:rsidRPr="0071325B" w:rsidRDefault="0034031B" w:rsidP="0034031B">
            <w:pPr>
              <w:pStyle w:val="normal0"/>
              <w:widowControl w:val="0"/>
              <w:jc w:val="center"/>
              <w:rPr>
                <w:sz w:val="18"/>
                <w:szCs w:val="18"/>
              </w:rPr>
            </w:pPr>
            <w:r w:rsidRPr="0071325B">
              <w:rPr>
                <w:sz w:val="18"/>
                <w:szCs w:val="18"/>
              </w:rPr>
              <w:t>4</w:t>
            </w:r>
          </w:p>
        </w:tc>
        <w:tc>
          <w:tcPr>
            <w:tcW w:w="568" w:type="dxa"/>
            <w:tcMar>
              <w:top w:w="40" w:type="dxa"/>
              <w:left w:w="40" w:type="dxa"/>
              <w:bottom w:w="40" w:type="dxa"/>
              <w:right w:w="40" w:type="dxa"/>
            </w:tcMar>
            <w:vAlign w:val="bottom"/>
          </w:tcPr>
          <w:p w14:paraId="4F761812"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00863ACB"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88A1F77"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5E5E808" w14:textId="77777777" w:rsidR="00C95E51" w:rsidRPr="0071325B" w:rsidRDefault="0034031B" w:rsidP="0034031B">
            <w:pPr>
              <w:pStyle w:val="normal0"/>
              <w:widowControl w:val="0"/>
              <w:jc w:val="center"/>
              <w:rPr>
                <w:sz w:val="18"/>
                <w:szCs w:val="18"/>
              </w:rPr>
            </w:pPr>
            <w:r w:rsidRPr="0071325B">
              <w:rPr>
                <w:sz w:val="18"/>
                <w:szCs w:val="18"/>
              </w:rPr>
              <w:t>-4</w:t>
            </w:r>
          </w:p>
        </w:tc>
        <w:tc>
          <w:tcPr>
            <w:tcW w:w="1559" w:type="dxa"/>
            <w:tcMar>
              <w:top w:w="40" w:type="dxa"/>
              <w:left w:w="40" w:type="dxa"/>
              <w:bottom w:w="40" w:type="dxa"/>
              <w:right w:w="40" w:type="dxa"/>
            </w:tcMar>
            <w:vAlign w:val="bottom"/>
          </w:tcPr>
          <w:p w14:paraId="00034B02" w14:textId="77777777" w:rsidR="00C95E51" w:rsidRPr="0071325B" w:rsidRDefault="0034031B" w:rsidP="0034031B">
            <w:pPr>
              <w:pStyle w:val="normal0"/>
              <w:widowControl w:val="0"/>
              <w:jc w:val="center"/>
              <w:rPr>
                <w:sz w:val="18"/>
                <w:szCs w:val="18"/>
              </w:rPr>
            </w:pPr>
            <w:r w:rsidRPr="0071325B">
              <w:rPr>
                <w:sz w:val="18"/>
                <w:szCs w:val="18"/>
              </w:rPr>
              <w:t>-0.7239819</w:t>
            </w:r>
          </w:p>
        </w:tc>
        <w:tc>
          <w:tcPr>
            <w:tcW w:w="993" w:type="dxa"/>
            <w:tcMar>
              <w:top w:w="40" w:type="dxa"/>
              <w:left w:w="40" w:type="dxa"/>
              <w:bottom w:w="40" w:type="dxa"/>
              <w:right w:w="40" w:type="dxa"/>
            </w:tcMar>
            <w:vAlign w:val="bottom"/>
          </w:tcPr>
          <w:p w14:paraId="196145E0"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43C2540E" w14:textId="77777777" w:rsidR="00C95E51" w:rsidRPr="0071325B" w:rsidRDefault="0034031B" w:rsidP="0034031B">
            <w:pPr>
              <w:pStyle w:val="normal0"/>
              <w:widowControl w:val="0"/>
              <w:jc w:val="center"/>
              <w:rPr>
                <w:sz w:val="18"/>
                <w:szCs w:val="18"/>
              </w:rPr>
            </w:pPr>
            <w:r w:rsidRPr="0071325B">
              <w:rPr>
                <w:sz w:val="18"/>
                <w:szCs w:val="18"/>
              </w:rPr>
              <w:t>-26910.7212</w:t>
            </w:r>
          </w:p>
        </w:tc>
        <w:tc>
          <w:tcPr>
            <w:tcW w:w="1134" w:type="dxa"/>
            <w:tcMar>
              <w:top w:w="40" w:type="dxa"/>
              <w:left w:w="40" w:type="dxa"/>
              <w:bottom w:w="40" w:type="dxa"/>
              <w:right w:w="40" w:type="dxa"/>
            </w:tcMar>
            <w:vAlign w:val="bottom"/>
          </w:tcPr>
          <w:p w14:paraId="111F6ECC" w14:textId="77777777" w:rsidR="00C95E51" w:rsidRPr="0071325B" w:rsidRDefault="0034031B" w:rsidP="0034031B">
            <w:pPr>
              <w:pStyle w:val="normal0"/>
              <w:widowControl w:val="0"/>
              <w:jc w:val="center"/>
              <w:rPr>
                <w:sz w:val="18"/>
                <w:szCs w:val="18"/>
              </w:rPr>
            </w:pPr>
            <w:r w:rsidRPr="0071325B">
              <w:rPr>
                <w:sz w:val="18"/>
                <w:szCs w:val="18"/>
              </w:rPr>
              <w:t>2345.8392</w:t>
            </w:r>
          </w:p>
        </w:tc>
        <w:tc>
          <w:tcPr>
            <w:tcW w:w="1276" w:type="dxa"/>
            <w:tcMar>
              <w:top w:w="40" w:type="dxa"/>
              <w:left w:w="40" w:type="dxa"/>
              <w:bottom w:w="40" w:type="dxa"/>
              <w:right w:w="40" w:type="dxa"/>
            </w:tcMar>
            <w:vAlign w:val="bottom"/>
          </w:tcPr>
          <w:p w14:paraId="7DEA51D6" w14:textId="77777777" w:rsidR="00C95E51" w:rsidRPr="0071325B" w:rsidRDefault="0034031B" w:rsidP="0034031B">
            <w:pPr>
              <w:pStyle w:val="normal0"/>
              <w:widowControl w:val="0"/>
              <w:jc w:val="center"/>
              <w:rPr>
                <w:sz w:val="18"/>
                <w:szCs w:val="18"/>
              </w:rPr>
            </w:pPr>
            <w:r w:rsidRPr="0071325B">
              <w:rPr>
                <w:sz w:val="18"/>
                <w:szCs w:val="18"/>
              </w:rPr>
              <w:t>-24564.882</w:t>
            </w:r>
          </w:p>
        </w:tc>
        <w:tc>
          <w:tcPr>
            <w:tcW w:w="1276" w:type="dxa"/>
            <w:tcMar>
              <w:top w:w="40" w:type="dxa"/>
              <w:left w:w="40" w:type="dxa"/>
              <w:bottom w:w="40" w:type="dxa"/>
              <w:right w:w="40" w:type="dxa"/>
            </w:tcMar>
            <w:vAlign w:val="bottom"/>
          </w:tcPr>
          <w:p w14:paraId="215274C2" w14:textId="77777777" w:rsidR="00C95E51" w:rsidRPr="0071325B" w:rsidRDefault="0034031B" w:rsidP="0034031B">
            <w:pPr>
              <w:pStyle w:val="normal0"/>
              <w:widowControl w:val="0"/>
              <w:jc w:val="center"/>
              <w:rPr>
                <w:sz w:val="18"/>
                <w:szCs w:val="18"/>
              </w:rPr>
            </w:pPr>
            <w:r w:rsidRPr="0071325B">
              <w:rPr>
                <w:sz w:val="18"/>
                <w:szCs w:val="18"/>
              </w:rPr>
              <w:t>-73694.646</w:t>
            </w:r>
          </w:p>
        </w:tc>
        <w:tc>
          <w:tcPr>
            <w:tcW w:w="1276" w:type="dxa"/>
            <w:tcMar>
              <w:top w:w="40" w:type="dxa"/>
              <w:left w:w="40" w:type="dxa"/>
              <w:bottom w:w="40" w:type="dxa"/>
              <w:right w:w="40" w:type="dxa"/>
            </w:tcMar>
            <w:vAlign w:val="bottom"/>
          </w:tcPr>
          <w:p w14:paraId="7355ED3F" w14:textId="77777777" w:rsidR="00C95E51" w:rsidRPr="0071325B" w:rsidRDefault="0034031B" w:rsidP="0034031B">
            <w:pPr>
              <w:pStyle w:val="normal0"/>
              <w:widowControl w:val="0"/>
              <w:jc w:val="center"/>
              <w:rPr>
                <w:sz w:val="18"/>
                <w:szCs w:val="18"/>
              </w:rPr>
            </w:pPr>
            <w:r w:rsidRPr="0071325B">
              <w:rPr>
                <w:sz w:val="18"/>
                <w:szCs w:val="18"/>
              </w:rPr>
              <w:t>53353.58983</w:t>
            </w:r>
          </w:p>
        </w:tc>
      </w:tr>
      <w:tr w:rsidR="0034031B" w14:paraId="2A20DACD" w14:textId="77777777" w:rsidTr="0034031B">
        <w:trPr>
          <w:trHeight w:val="300"/>
        </w:trPr>
        <w:tc>
          <w:tcPr>
            <w:tcW w:w="425" w:type="dxa"/>
            <w:tcMar>
              <w:top w:w="40" w:type="dxa"/>
              <w:left w:w="40" w:type="dxa"/>
              <w:bottom w:w="40" w:type="dxa"/>
              <w:right w:w="40" w:type="dxa"/>
            </w:tcMar>
            <w:vAlign w:val="bottom"/>
          </w:tcPr>
          <w:p w14:paraId="172894CB"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0AE0F608" w14:textId="77777777" w:rsidR="00C95E51" w:rsidRPr="0071325B" w:rsidRDefault="0034031B" w:rsidP="0034031B">
            <w:pPr>
              <w:pStyle w:val="normal0"/>
              <w:widowControl w:val="0"/>
              <w:jc w:val="center"/>
              <w:rPr>
                <w:sz w:val="18"/>
                <w:szCs w:val="18"/>
              </w:rPr>
            </w:pPr>
            <w:r w:rsidRPr="0071325B">
              <w:rPr>
                <w:sz w:val="18"/>
                <w:szCs w:val="18"/>
              </w:rPr>
              <w:t>4.5</w:t>
            </w:r>
          </w:p>
        </w:tc>
        <w:tc>
          <w:tcPr>
            <w:tcW w:w="568" w:type="dxa"/>
            <w:tcMar>
              <w:top w:w="40" w:type="dxa"/>
              <w:left w:w="40" w:type="dxa"/>
              <w:bottom w:w="40" w:type="dxa"/>
              <w:right w:w="40" w:type="dxa"/>
            </w:tcMar>
            <w:vAlign w:val="bottom"/>
          </w:tcPr>
          <w:p w14:paraId="734B52EA"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BB8DC30"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6DE3D69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58ACE8DA" w14:textId="77777777" w:rsidR="00C95E51" w:rsidRPr="0071325B" w:rsidRDefault="0034031B" w:rsidP="0034031B">
            <w:pPr>
              <w:pStyle w:val="normal0"/>
              <w:widowControl w:val="0"/>
              <w:jc w:val="center"/>
              <w:rPr>
                <w:sz w:val="18"/>
                <w:szCs w:val="18"/>
              </w:rPr>
            </w:pPr>
            <w:r w:rsidRPr="0071325B">
              <w:rPr>
                <w:sz w:val="18"/>
                <w:szCs w:val="18"/>
              </w:rPr>
              <w:t>-4.5</w:t>
            </w:r>
          </w:p>
        </w:tc>
        <w:tc>
          <w:tcPr>
            <w:tcW w:w="1559" w:type="dxa"/>
            <w:tcMar>
              <w:top w:w="40" w:type="dxa"/>
              <w:left w:w="40" w:type="dxa"/>
              <w:bottom w:w="40" w:type="dxa"/>
              <w:right w:w="40" w:type="dxa"/>
            </w:tcMar>
            <w:vAlign w:val="bottom"/>
          </w:tcPr>
          <w:p w14:paraId="7C6DC670" w14:textId="77777777" w:rsidR="00C95E51" w:rsidRPr="0071325B" w:rsidRDefault="0034031B" w:rsidP="0034031B">
            <w:pPr>
              <w:pStyle w:val="normal0"/>
              <w:widowControl w:val="0"/>
              <w:jc w:val="center"/>
              <w:rPr>
                <w:sz w:val="18"/>
                <w:szCs w:val="18"/>
              </w:rPr>
            </w:pPr>
            <w:r w:rsidRPr="0071325B">
              <w:rPr>
                <w:sz w:val="18"/>
                <w:szCs w:val="18"/>
              </w:rPr>
              <w:t>-0.814479638</w:t>
            </w:r>
          </w:p>
        </w:tc>
        <w:tc>
          <w:tcPr>
            <w:tcW w:w="993" w:type="dxa"/>
            <w:tcMar>
              <w:top w:w="40" w:type="dxa"/>
              <w:left w:w="40" w:type="dxa"/>
              <w:bottom w:w="40" w:type="dxa"/>
              <w:right w:w="40" w:type="dxa"/>
            </w:tcMar>
            <w:vAlign w:val="bottom"/>
          </w:tcPr>
          <w:p w14:paraId="1A62AF53"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6ECC7B6" w14:textId="77777777" w:rsidR="00C95E51" w:rsidRPr="0071325B" w:rsidRDefault="0034031B" w:rsidP="0034031B">
            <w:pPr>
              <w:pStyle w:val="normal0"/>
              <w:widowControl w:val="0"/>
              <w:jc w:val="center"/>
              <w:rPr>
                <w:sz w:val="18"/>
                <w:szCs w:val="18"/>
              </w:rPr>
            </w:pPr>
            <w:r w:rsidRPr="0071325B">
              <w:rPr>
                <w:sz w:val="18"/>
                <w:szCs w:val="18"/>
              </w:rPr>
              <w:t>-31559.252</w:t>
            </w:r>
          </w:p>
        </w:tc>
        <w:tc>
          <w:tcPr>
            <w:tcW w:w="1134" w:type="dxa"/>
            <w:tcMar>
              <w:top w:w="40" w:type="dxa"/>
              <w:left w:w="40" w:type="dxa"/>
              <w:bottom w:w="40" w:type="dxa"/>
              <w:right w:w="40" w:type="dxa"/>
            </w:tcMar>
            <w:vAlign w:val="bottom"/>
          </w:tcPr>
          <w:p w14:paraId="54B672AC" w14:textId="77777777" w:rsidR="00C95E51" w:rsidRPr="0071325B" w:rsidRDefault="0034031B" w:rsidP="0034031B">
            <w:pPr>
              <w:pStyle w:val="normal0"/>
              <w:widowControl w:val="0"/>
              <w:jc w:val="center"/>
              <w:rPr>
                <w:sz w:val="18"/>
                <w:szCs w:val="18"/>
              </w:rPr>
            </w:pPr>
            <w:r w:rsidRPr="0071325B">
              <w:rPr>
                <w:sz w:val="18"/>
                <w:szCs w:val="18"/>
              </w:rPr>
              <w:t>2890.2035</w:t>
            </w:r>
          </w:p>
        </w:tc>
        <w:tc>
          <w:tcPr>
            <w:tcW w:w="1276" w:type="dxa"/>
            <w:tcMar>
              <w:top w:w="40" w:type="dxa"/>
              <w:left w:w="40" w:type="dxa"/>
              <w:bottom w:w="40" w:type="dxa"/>
              <w:right w:w="40" w:type="dxa"/>
            </w:tcMar>
            <w:vAlign w:val="bottom"/>
          </w:tcPr>
          <w:p w14:paraId="765A1D5A" w14:textId="77777777" w:rsidR="00C95E51" w:rsidRPr="0071325B" w:rsidRDefault="0034031B" w:rsidP="0034031B">
            <w:pPr>
              <w:pStyle w:val="normal0"/>
              <w:widowControl w:val="0"/>
              <w:jc w:val="center"/>
              <w:rPr>
                <w:sz w:val="18"/>
                <w:szCs w:val="18"/>
              </w:rPr>
            </w:pPr>
            <w:r w:rsidRPr="0071325B">
              <w:rPr>
                <w:sz w:val="18"/>
                <w:szCs w:val="18"/>
              </w:rPr>
              <w:t>-28669.0485</w:t>
            </w:r>
          </w:p>
        </w:tc>
        <w:tc>
          <w:tcPr>
            <w:tcW w:w="1276" w:type="dxa"/>
            <w:tcMar>
              <w:top w:w="40" w:type="dxa"/>
              <w:left w:w="40" w:type="dxa"/>
              <w:bottom w:w="40" w:type="dxa"/>
              <w:right w:w="40" w:type="dxa"/>
            </w:tcMar>
            <w:vAlign w:val="bottom"/>
          </w:tcPr>
          <w:p w14:paraId="7A2502F9" w14:textId="77777777" w:rsidR="00C95E51" w:rsidRPr="0071325B" w:rsidRDefault="0034031B" w:rsidP="0034031B">
            <w:pPr>
              <w:pStyle w:val="normal0"/>
              <w:widowControl w:val="0"/>
              <w:jc w:val="center"/>
              <w:rPr>
                <w:sz w:val="18"/>
                <w:szCs w:val="18"/>
              </w:rPr>
            </w:pPr>
            <w:r w:rsidRPr="0071325B">
              <w:rPr>
                <w:sz w:val="18"/>
                <w:szCs w:val="18"/>
              </w:rPr>
              <w:t>-86007.1455</w:t>
            </w:r>
          </w:p>
        </w:tc>
        <w:tc>
          <w:tcPr>
            <w:tcW w:w="1276" w:type="dxa"/>
            <w:tcMar>
              <w:top w:w="40" w:type="dxa"/>
              <w:left w:w="40" w:type="dxa"/>
              <w:bottom w:w="40" w:type="dxa"/>
              <w:right w:w="40" w:type="dxa"/>
            </w:tcMar>
            <w:vAlign w:val="bottom"/>
          </w:tcPr>
          <w:p w14:paraId="78EFFF44" w14:textId="77777777" w:rsidR="00C95E51" w:rsidRPr="0071325B" w:rsidRDefault="0034031B" w:rsidP="0034031B">
            <w:pPr>
              <w:pStyle w:val="normal0"/>
              <w:widowControl w:val="0"/>
              <w:jc w:val="center"/>
              <w:rPr>
                <w:sz w:val="18"/>
                <w:szCs w:val="18"/>
              </w:rPr>
            </w:pPr>
            <w:r w:rsidRPr="0071325B">
              <w:rPr>
                <w:sz w:val="18"/>
                <w:szCs w:val="18"/>
              </w:rPr>
              <w:t>70051.06873</w:t>
            </w:r>
          </w:p>
        </w:tc>
      </w:tr>
      <w:tr w:rsidR="0034031B" w14:paraId="0E194679" w14:textId="77777777" w:rsidTr="0034031B">
        <w:trPr>
          <w:trHeight w:val="300"/>
        </w:trPr>
        <w:tc>
          <w:tcPr>
            <w:tcW w:w="425" w:type="dxa"/>
            <w:tcMar>
              <w:top w:w="40" w:type="dxa"/>
              <w:left w:w="40" w:type="dxa"/>
              <w:bottom w:w="40" w:type="dxa"/>
              <w:right w:w="40" w:type="dxa"/>
            </w:tcMar>
            <w:vAlign w:val="bottom"/>
          </w:tcPr>
          <w:p w14:paraId="4976B121"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697623D7" w14:textId="77777777" w:rsidR="00C95E51" w:rsidRPr="0071325B" w:rsidRDefault="0034031B" w:rsidP="0034031B">
            <w:pPr>
              <w:pStyle w:val="normal0"/>
              <w:widowControl w:val="0"/>
              <w:jc w:val="center"/>
              <w:rPr>
                <w:sz w:val="18"/>
                <w:szCs w:val="18"/>
              </w:rPr>
            </w:pPr>
            <w:r w:rsidRPr="0071325B">
              <w:rPr>
                <w:sz w:val="18"/>
                <w:szCs w:val="18"/>
              </w:rPr>
              <w:t>5</w:t>
            </w:r>
          </w:p>
        </w:tc>
        <w:tc>
          <w:tcPr>
            <w:tcW w:w="568" w:type="dxa"/>
            <w:tcMar>
              <w:top w:w="40" w:type="dxa"/>
              <w:left w:w="40" w:type="dxa"/>
              <w:bottom w:w="40" w:type="dxa"/>
              <w:right w:w="40" w:type="dxa"/>
            </w:tcMar>
            <w:vAlign w:val="bottom"/>
          </w:tcPr>
          <w:p w14:paraId="7449DBAC"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07D5D41"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46F658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70978B04" w14:textId="77777777" w:rsidR="00C95E51" w:rsidRPr="0071325B" w:rsidRDefault="0034031B" w:rsidP="0034031B">
            <w:pPr>
              <w:pStyle w:val="normal0"/>
              <w:widowControl w:val="0"/>
              <w:jc w:val="center"/>
              <w:rPr>
                <w:sz w:val="18"/>
                <w:szCs w:val="18"/>
              </w:rPr>
            </w:pPr>
            <w:r w:rsidRPr="0071325B">
              <w:rPr>
                <w:sz w:val="18"/>
                <w:szCs w:val="18"/>
              </w:rPr>
              <w:t>-5</w:t>
            </w:r>
          </w:p>
        </w:tc>
        <w:tc>
          <w:tcPr>
            <w:tcW w:w="1559" w:type="dxa"/>
            <w:tcMar>
              <w:top w:w="40" w:type="dxa"/>
              <w:left w:w="40" w:type="dxa"/>
              <w:bottom w:w="40" w:type="dxa"/>
              <w:right w:w="40" w:type="dxa"/>
            </w:tcMar>
            <w:vAlign w:val="bottom"/>
          </w:tcPr>
          <w:p w14:paraId="00BD0CAC" w14:textId="77777777" w:rsidR="00C95E51" w:rsidRPr="0071325B" w:rsidRDefault="0034031B" w:rsidP="0034031B">
            <w:pPr>
              <w:pStyle w:val="normal0"/>
              <w:widowControl w:val="0"/>
              <w:jc w:val="center"/>
              <w:rPr>
                <w:sz w:val="18"/>
                <w:szCs w:val="18"/>
              </w:rPr>
            </w:pPr>
            <w:r w:rsidRPr="0071325B">
              <w:rPr>
                <w:sz w:val="18"/>
                <w:szCs w:val="18"/>
              </w:rPr>
              <w:t>-0.90314</w:t>
            </w:r>
          </w:p>
        </w:tc>
        <w:tc>
          <w:tcPr>
            <w:tcW w:w="993" w:type="dxa"/>
            <w:tcMar>
              <w:top w:w="40" w:type="dxa"/>
              <w:left w:w="40" w:type="dxa"/>
              <w:bottom w:w="40" w:type="dxa"/>
              <w:right w:w="40" w:type="dxa"/>
            </w:tcMar>
            <w:vAlign w:val="bottom"/>
          </w:tcPr>
          <w:p w14:paraId="6F9BCB78"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46D9A225" w14:textId="77777777" w:rsidR="00C95E51" w:rsidRPr="0071325B" w:rsidRDefault="0034031B" w:rsidP="0034031B">
            <w:pPr>
              <w:pStyle w:val="normal0"/>
              <w:widowControl w:val="0"/>
              <w:jc w:val="center"/>
              <w:rPr>
                <w:sz w:val="18"/>
                <w:szCs w:val="18"/>
              </w:rPr>
            </w:pPr>
            <w:r w:rsidRPr="0071325B">
              <w:rPr>
                <w:sz w:val="18"/>
                <w:szCs w:val="18"/>
              </w:rPr>
              <w:t>-36934.3151</w:t>
            </w:r>
          </w:p>
        </w:tc>
        <w:tc>
          <w:tcPr>
            <w:tcW w:w="1134" w:type="dxa"/>
            <w:tcMar>
              <w:top w:w="40" w:type="dxa"/>
              <w:left w:w="40" w:type="dxa"/>
              <w:bottom w:w="40" w:type="dxa"/>
              <w:right w:w="40" w:type="dxa"/>
            </w:tcMar>
            <w:vAlign w:val="bottom"/>
          </w:tcPr>
          <w:p w14:paraId="262E4BDF" w14:textId="77777777" w:rsidR="00C95E51" w:rsidRPr="0071325B" w:rsidRDefault="0034031B" w:rsidP="0034031B">
            <w:pPr>
              <w:pStyle w:val="normal0"/>
              <w:widowControl w:val="0"/>
              <w:jc w:val="center"/>
              <w:rPr>
                <w:sz w:val="18"/>
                <w:szCs w:val="18"/>
              </w:rPr>
            </w:pPr>
            <w:r w:rsidRPr="0071325B">
              <w:rPr>
                <w:sz w:val="18"/>
                <w:szCs w:val="18"/>
              </w:rPr>
              <w:t>3466.4971</w:t>
            </w:r>
          </w:p>
        </w:tc>
        <w:tc>
          <w:tcPr>
            <w:tcW w:w="1276" w:type="dxa"/>
            <w:tcMar>
              <w:top w:w="40" w:type="dxa"/>
              <w:left w:w="40" w:type="dxa"/>
              <w:bottom w:w="40" w:type="dxa"/>
              <w:right w:w="40" w:type="dxa"/>
            </w:tcMar>
            <w:vAlign w:val="bottom"/>
          </w:tcPr>
          <w:p w14:paraId="5921691A" w14:textId="77777777" w:rsidR="00C95E51" w:rsidRPr="0071325B" w:rsidRDefault="0034031B" w:rsidP="0034031B">
            <w:pPr>
              <w:pStyle w:val="normal0"/>
              <w:widowControl w:val="0"/>
              <w:jc w:val="center"/>
              <w:rPr>
                <w:sz w:val="18"/>
                <w:szCs w:val="18"/>
              </w:rPr>
            </w:pPr>
            <w:r w:rsidRPr="0071325B">
              <w:rPr>
                <w:sz w:val="18"/>
                <w:szCs w:val="18"/>
              </w:rPr>
              <w:t>-33467.818</w:t>
            </w:r>
          </w:p>
        </w:tc>
        <w:tc>
          <w:tcPr>
            <w:tcW w:w="1276" w:type="dxa"/>
            <w:tcMar>
              <w:top w:w="40" w:type="dxa"/>
              <w:left w:w="40" w:type="dxa"/>
              <w:bottom w:w="40" w:type="dxa"/>
              <w:right w:w="40" w:type="dxa"/>
            </w:tcMar>
            <w:vAlign w:val="bottom"/>
          </w:tcPr>
          <w:p w14:paraId="71C9E209" w14:textId="77777777" w:rsidR="00C95E51" w:rsidRPr="0071325B" w:rsidRDefault="0034031B" w:rsidP="0034031B">
            <w:pPr>
              <w:pStyle w:val="normal0"/>
              <w:widowControl w:val="0"/>
              <w:jc w:val="center"/>
              <w:rPr>
                <w:sz w:val="18"/>
                <w:szCs w:val="18"/>
              </w:rPr>
            </w:pPr>
            <w:r w:rsidRPr="0071325B">
              <w:rPr>
                <w:sz w:val="18"/>
                <w:szCs w:val="18"/>
              </w:rPr>
              <w:t>-100403.454</w:t>
            </w:r>
          </w:p>
        </w:tc>
        <w:tc>
          <w:tcPr>
            <w:tcW w:w="1276" w:type="dxa"/>
            <w:tcMar>
              <w:top w:w="40" w:type="dxa"/>
              <w:left w:w="40" w:type="dxa"/>
              <w:bottom w:w="40" w:type="dxa"/>
              <w:right w:w="40" w:type="dxa"/>
            </w:tcMar>
            <w:vAlign w:val="bottom"/>
          </w:tcPr>
          <w:p w14:paraId="68F15A12" w14:textId="77777777" w:rsidR="00C95E51" w:rsidRPr="0071325B" w:rsidRDefault="0034031B" w:rsidP="0034031B">
            <w:pPr>
              <w:pStyle w:val="normal0"/>
              <w:widowControl w:val="0"/>
              <w:jc w:val="center"/>
              <w:rPr>
                <w:sz w:val="18"/>
                <w:szCs w:val="18"/>
              </w:rPr>
            </w:pPr>
            <w:r w:rsidRPr="0071325B">
              <w:rPr>
                <w:sz w:val="18"/>
                <w:szCs w:val="18"/>
              </w:rPr>
              <w:t>90678.37545</w:t>
            </w:r>
          </w:p>
        </w:tc>
      </w:tr>
      <w:tr w:rsidR="0034031B" w14:paraId="4C48B1B9" w14:textId="77777777" w:rsidTr="0034031B">
        <w:trPr>
          <w:trHeight w:val="300"/>
        </w:trPr>
        <w:tc>
          <w:tcPr>
            <w:tcW w:w="425" w:type="dxa"/>
            <w:tcMar>
              <w:top w:w="40" w:type="dxa"/>
              <w:left w:w="40" w:type="dxa"/>
              <w:bottom w:w="40" w:type="dxa"/>
              <w:right w:w="40" w:type="dxa"/>
            </w:tcMar>
            <w:vAlign w:val="bottom"/>
          </w:tcPr>
          <w:p w14:paraId="7AB152F1"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7FC7D039" w14:textId="77777777" w:rsidR="00C95E51" w:rsidRPr="0071325B" w:rsidRDefault="0034031B" w:rsidP="0034031B">
            <w:pPr>
              <w:pStyle w:val="normal0"/>
              <w:widowControl w:val="0"/>
              <w:jc w:val="center"/>
              <w:rPr>
                <w:sz w:val="18"/>
                <w:szCs w:val="18"/>
              </w:rPr>
            </w:pPr>
            <w:r w:rsidRPr="0071325B">
              <w:rPr>
                <w:sz w:val="18"/>
                <w:szCs w:val="18"/>
              </w:rPr>
              <w:t>6</w:t>
            </w:r>
          </w:p>
        </w:tc>
        <w:tc>
          <w:tcPr>
            <w:tcW w:w="568" w:type="dxa"/>
            <w:tcMar>
              <w:top w:w="40" w:type="dxa"/>
              <w:left w:w="40" w:type="dxa"/>
              <w:bottom w:w="40" w:type="dxa"/>
              <w:right w:w="40" w:type="dxa"/>
            </w:tcMar>
            <w:vAlign w:val="bottom"/>
          </w:tcPr>
          <w:p w14:paraId="2F8C1178"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B86FEB0"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4E57476"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1B1BA7F" w14:textId="77777777" w:rsidR="00C95E51" w:rsidRPr="0071325B" w:rsidRDefault="0034031B" w:rsidP="0034031B">
            <w:pPr>
              <w:pStyle w:val="normal0"/>
              <w:widowControl w:val="0"/>
              <w:jc w:val="center"/>
              <w:rPr>
                <w:sz w:val="18"/>
                <w:szCs w:val="18"/>
              </w:rPr>
            </w:pPr>
            <w:r w:rsidRPr="0071325B">
              <w:rPr>
                <w:sz w:val="18"/>
                <w:szCs w:val="18"/>
              </w:rPr>
              <w:t>-6</w:t>
            </w:r>
          </w:p>
        </w:tc>
        <w:tc>
          <w:tcPr>
            <w:tcW w:w="1559" w:type="dxa"/>
            <w:tcMar>
              <w:top w:w="40" w:type="dxa"/>
              <w:left w:w="40" w:type="dxa"/>
              <w:bottom w:w="40" w:type="dxa"/>
              <w:right w:w="40" w:type="dxa"/>
            </w:tcMar>
            <w:vAlign w:val="bottom"/>
          </w:tcPr>
          <w:p w14:paraId="3A4C55B5" w14:textId="77777777" w:rsidR="00C95E51" w:rsidRPr="0071325B" w:rsidRDefault="0034031B" w:rsidP="0034031B">
            <w:pPr>
              <w:pStyle w:val="normal0"/>
              <w:widowControl w:val="0"/>
              <w:jc w:val="center"/>
              <w:rPr>
                <w:sz w:val="18"/>
                <w:szCs w:val="18"/>
              </w:rPr>
            </w:pPr>
            <w:r w:rsidRPr="0071325B">
              <w:rPr>
                <w:sz w:val="18"/>
                <w:szCs w:val="18"/>
              </w:rPr>
              <w:t>-1.0859728</w:t>
            </w:r>
          </w:p>
        </w:tc>
        <w:tc>
          <w:tcPr>
            <w:tcW w:w="993" w:type="dxa"/>
            <w:tcMar>
              <w:top w:w="40" w:type="dxa"/>
              <w:left w:w="40" w:type="dxa"/>
              <w:bottom w:w="40" w:type="dxa"/>
              <w:right w:w="40" w:type="dxa"/>
            </w:tcMar>
            <w:vAlign w:val="bottom"/>
          </w:tcPr>
          <w:p w14:paraId="1D80C3BE"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FE21255" w14:textId="77777777" w:rsidR="00C95E51" w:rsidRPr="0071325B" w:rsidRDefault="0034031B" w:rsidP="0034031B">
            <w:pPr>
              <w:pStyle w:val="normal0"/>
              <w:widowControl w:val="0"/>
              <w:jc w:val="center"/>
              <w:rPr>
                <w:sz w:val="18"/>
                <w:szCs w:val="18"/>
              </w:rPr>
            </w:pPr>
            <w:r w:rsidRPr="0071325B">
              <w:rPr>
                <w:sz w:val="18"/>
                <w:szCs w:val="18"/>
              </w:rPr>
              <w:t>-48906.2675</w:t>
            </w:r>
          </w:p>
        </w:tc>
        <w:tc>
          <w:tcPr>
            <w:tcW w:w="1134" w:type="dxa"/>
            <w:tcMar>
              <w:top w:w="40" w:type="dxa"/>
              <w:left w:w="40" w:type="dxa"/>
              <w:bottom w:w="40" w:type="dxa"/>
              <w:right w:w="40" w:type="dxa"/>
            </w:tcMar>
            <w:vAlign w:val="bottom"/>
          </w:tcPr>
          <w:p w14:paraId="4EE63D91" w14:textId="77777777" w:rsidR="00C95E51" w:rsidRPr="0071325B" w:rsidRDefault="0034031B" w:rsidP="0034031B">
            <w:pPr>
              <w:pStyle w:val="normal0"/>
              <w:widowControl w:val="0"/>
              <w:jc w:val="center"/>
              <w:rPr>
                <w:sz w:val="18"/>
                <w:szCs w:val="18"/>
              </w:rPr>
            </w:pPr>
            <w:r w:rsidRPr="0071325B">
              <w:rPr>
                <w:sz w:val="18"/>
                <w:szCs w:val="18"/>
              </w:rPr>
              <w:t>4814.3395</w:t>
            </w:r>
          </w:p>
        </w:tc>
        <w:tc>
          <w:tcPr>
            <w:tcW w:w="1276" w:type="dxa"/>
            <w:tcMar>
              <w:top w:w="40" w:type="dxa"/>
              <w:left w:w="40" w:type="dxa"/>
              <w:bottom w:w="40" w:type="dxa"/>
              <w:right w:w="40" w:type="dxa"/>
            </w:tcMar>
            <w:vAlign w:val="bottom"/>
          </w:tcPr>
          <w:p w14:paraId="71D4B2B9" w14:textId="77777777" w:rsidR="00C95E51" w:rsidRPr="0071325B" w:rsidRDefault="0034031B" w:rsidP="0034031B">
            <w:pPr>
              <w:pStyle w:val="normal0"/>
              <w:widowControl w:val="0"/>
              <w:jc w:val="center"/>
              <w:rPr>
                <w:sz w:val="18"/>
                <w:szCs w:val="18"/>
              </w:rPr>
            </w:pPr>
            <w:r w:rsidRPr="0071325B">
              <w:rPr>
                <w:sz w:val="18"/>
                <w:szCs w:val="18"/>
              </w:rPr>
              <w:t>-44091.928</w:t>
            </w:r>
          </w:p>
        </w:tc>
        <w:tc>
          <w:tcPr>
            <w:tcW w:w="1276" w:type="dxa"/>
            <w:tcMar>
              <w:top w:w="40" w:type="dxa"/>
              <w:left w:w="40" w:type="dxa"/>
              <w:bottom w:w="40" w:type="dxa"/>
              <w:right w:w="40" w:type="dxa"/>
            </w:tcMar>
            <w:vAlign w:val="bottom"/>
          </w:tcPr>
          <w:p w14:paraId="07D95540" w14:textId="77777777" w:rsidR="00C95E51" w:rsidRPr="0071325B" w:rsidRDefault="0034031B" w:rsidP="0034031B">
            <w:pPr>
              <w:pStyle w:val="normal0"/>
              <w:widowControl w:val="0"/>
              <w:jc w:val="center"/>
              <w:rPr>
                <w:sz w:val="18"/>
                <w:szCs w:val="18"/>
              </w:rPr>
            </w:pPr>
            <w:r w:rsidRPr="0071325B">
              <w:rPr>
                <w:sz w:val="18"/>
                <w:szCs w:val="18"/>
              </w:rPr>
              <w:t>-132275.784</w:t>
            </w:r>
          </w:p>
        </w:tc>
        <w:tc>
          <w:tcPr>
            <w:tcW w:w="1276" w:type="dxa"/>
            <w:tcMar>
              <w:top w:w="40" w:type="dxa"/>
              <w:left w:w="40" w:type="dxa"/>
              <w:bottom w:w="40" w:type="dxa"/>
              <w:right w:w="40" w:type="dxa"/>
            </w:tcMar>
            <w:vAlign w:val="bottom"/>
          </w:tcPr>
          <w:p w14:paraId="37A83D69" w14:textId="77777777" w:rsidR="00C95E51" w:rsidRPr="0071325B" w:rsidRDefault="0034031B" w:rsidP="0034031B">
            <w:pPr>
              <w:pStyle w:val="normal0"/>
              <w:widowControl w:val="0"/>
              <w:jc w:val="center"/>
              <w:rPr>
                <w:sz w:val="18"/>
                <w:szCs w:val="18"/>
              </w:rPr>
            </w:pPr>
            <w:r w:rsidRPr="0071325B">
              <w:rPr>
                <w:sz w:val="18"/>
                <w:szCs w:val="18"/>
              </w:rPr>
              <w:t>143647.9035</w:t>
            </w:r>
          </w:p>
        </w:tc>
      </w:tr>
      <w:tr w:rsidR="0034031B" w14:paraId="054DF158" w14:textId="77777777" w:rsidTr="0034031B">
        <w:trPr>
          <w:trHeight w:val="300"/>
        </w:trPr>
        <w:tc>
          <w:tcPr>
            <w:tcW w:w="425" w:type="dxa"/>
            <w:tcMar>
              <w:top w:w="40" w:type="dxa"/>
              <w:left w:w="40" w:type="dxa"/>
              <w:bottom w:w="40" w:type="dxa"/>
              <w:right w:w="40" w:type="dxa"/>
            </w:tcMar>
            <w:vAlign w:val="bottom"/>
          </w:tcPr>
          <w:p w14:paraId="1BD6D21D"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1B475617" w14:textId="77777777" w:rsidR="00C95E51" w:rsidRPr="0071325B" w:rsidRDefault="0034031B" w:rsidP="0034031B">
            <w:pPr>
              <w:pStyle w:val="normal0"/>
              <w:widowControl w:val="0"/>
              <w:jc w:val="center"/>
              <w:rPr>
                <w:sz w:val="18"/>
                <w:szCs w:val="18"/>
              </w:rPr>
            </w:pPr>
            <w:r w:rsidRPr="0071325B">
              <w:rPr>
                <w:sz w:val="18"/>
                <w:szCs w:val="18"/>
              </w:rPr>
              <w:t>7</w:t>
            </w:r>
          </w:p>
        </w:tc>
        <w:tc>
          <w:tcPr>
            <w:tcW w:w="568" w:type="dxa"/>
            <w:tcMar>
              <w:top w:w="40" w:type="dxa"/>
              <w:left w:w="40" w:type="dxa"/>
              <w:bottom w:w="40" w:type="dxa"/>
              <w:right w:w="40" w:type="dxa"/>
            </w:tcMar>
            <w:vAlign w:val="bottom"/>
          </w:tcPr>
          <w:p w14:paraId="1ABE62A3"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14DAB61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258991DD"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9AD9385" w14:textId="77777777" w:rsidR="00C95E51" w:rsidRPr="0071325B" w:rsidRDefault="0034031B" w:rsidP="0034031B">
            <w:pPr>
              <w:pStyle w:val="normal0"/>
              <w:widowControl w:val="0"/>
              <w:jc w:val="center"/>
              <w:rPr>
                <w:sz w:val="18"/>
                <w:szCs w:val="18"/>
              </w:rPr>
            </w:pPr>
            <w:r w:rsidRPr="0071325B">
              <w:rPr>
                <w:sz w:val="18"/>
                <w:szCs w:val="18"/>
              </w:rPr>
              <w:t>-7</w:t>
            </w:r>
          </w:p>
        </w:tc>
        <w:tc>
          <w:tcPr>
            <w:tcW w:w="1559" w:type="dxa"/>
            <w:tcMar>
              <w:top w:w="40" w:type="dxa"/>
              <w:left w:w="40" w:type="dxa"/>
              <w:bottom w:w="40" w:type="dxa"/>
              <w:right w:w="40" w:type="dxa"/>
            </w:tcMar>
            <w:vAlign w:val="bottom"/>
          </w:tcPr>
          <w:p w14:paraId="03010CB1" w14:textId="77777777" w:rsidR="00C95E51" w:rsidRPr="0071325B" w:rsidRDefault="0034031B" w:rsidP="0034031B">
            <w:pPr>
              <w:pStyle w:val="normal0"/>
              <w:widowControl w:val="0"/>
              <w:jc w:val="center"/>
              <w:rPr>
                <w:sz w:val="18"/>
                <w:szCs w:val="18"/>
              </w:rPr>
            </w:pPr>
            <w:r w:rsidRPr="0071325B">
              <w:rPr>
                <w:sz w:val="18"/>
                <w:szCs w:val="18"/>
              </w:rPr>
              <w:t>-1.2669683</w:t>
            </w:r>
          </w:p>
        </w:tc>
        <w:tc>
          <w:tcPr>
            <w:tcW w:w="993" w:type="dxa"/>
            <w:tcMar>
              <w:top w:w="40" w:type="dxa"/>
              <w:left w:w="40" w:type="dxa"/>
              <w:bottom w:w="40" w:type="dxa"/>
              <w:right w:w="40" w:type="dxa"/>
            </w:tcMar>
            <w:vAlign w:val="bottom"/>
          </w:tcPr>
          <w:p w14:paraId="5A509EB1"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1E4D593" w14:textId="77777777" w:rsidR="00C95E51" w:rsidRPr="0071325B" w:rsidRDefault="0034031B" w:rsidP="0034031B">
            <w:pPr>
              <w:pStyle w:val="normal0"/>
              <w:widowControl w:val="0"/>
              <w:jc w:val="center"/>
              <w:rPr>
                <w:sz w:val="18"/>
                <w:szCs w:val="18"/>
              </w:rPr>
            </w:pPr>
            <w:r w:rsidRPr="0071325B">
              <w:rPr>
                <w:sz w:val="18"/>
                <w:szCs w:val="18"/>
              </w:rPr>
              <w:t>-63307.1827</w:t>
            </w:r>
          </w:p>
        </w:tc>
        <w:tc>
          <w:tcPr>
            <w:tcW w:w="1134" w:type="dxa"/>
            <w:tcMar>
              <w:top w:w="40" w:type="dxa"/>
              <w:left w:w="40" w:type="dxa"/>
              <w:bottom w:w="40" w:type="dxa"/>
              <w:right w:w="40" w:type="dxa"/>
            </w:tcMar>
            <w:vAlign w:val="bottom"/>
          </w:tcPr>
          <w:p w14:paraId="22E2611D" w14:textId="77777777" w:rsidR="00C95E51" w:rsidRPr="0071325B" w:rsidRDefault="0034031B" w:rsidP="0034031B">
            <w:pPr>
              <w:pStyle w:val="normal0"/>
              <w:widowControl w:val="0"/>
              <w:jc w:val="center"/>
              <w:rPr>
                <w:sz w:val="18"/>
                <w:szCs w:val="18"/>
              </w:rPr>
            </w:pPr>
            <w:r w:rsidRPr="0071325B">
              <w:rPr>
                <w:sz w:val="18"/>
                <w:szCs w:val="18"/>
              </w:rPr>
              <w:t>6332.5087</w:t>
            </w:r>
          </w:p>
        </w:tc>
        <w:tc>
          <w:tcPr>
            <w:tcW w:w="1276" w:type="dxa"/>
            <w:tcMar>
              <w:top w:w="40" w:type="dxa"/>
              <w:left w:w="40" w:type="dxa"/>
              <w:bottom w:w="40" w:type="dxa"/>
              <w:right w:w="40" w:type="dxa"/>
            </w:tcMar>
            <w:vAlign w:val="bottom"/>
          </w:tcPr>
          <w:p w14:paraId="61B460E9" w14:textId="77777777" w:rsidR="00C95E51" w:rsidRPr="0071325B" w:rsidRDefault="0034031B" w:rsidP="0034031B">
            <w:pPr>
              <w:pStyle w:val="normal0"/>
              <w:widowControl w:val="0"/>
              <w:jc w:val="center"/>
              <w:rPr>
                <w:sz w:val="18"/>
                <w:szCs w:val="18"/>
              </w:rPr>
            </w:pPr>
            <w:r w:rsidRPr="0071325B">
              <w:rPr>
                <w:sz w:val="18"/>
                <w:szCs w:val="18"/>
              </w:rPr>
              <w:t>-56974.674</w:t>
            </w:r>
          </w:p>
        </w:tc>
        <w:tc>
          <w:tcPr>
            <w:tcW w:w="1276" w:type="dxa"/>
            <w:tcMar>
              <w:top w:w="40" w:type="dxa"/>
              <w:left w:w="40" w:type="dxa"/>
              <w:bottom w:w="40" w:type="dxa"/>
              <w:right w:w="40" w:type="dxa"/>
            </w:tcMar>
            <w:vAlign w:val="bottom"/>
          </w:tcPr>
          <w:p w14:paraId="5FF6C081" w14:textId="77777777" w:rsidR="00C95E51" w:rsidRPr="0071325B" w:rsidRDefault="0034031B" w:rsidP="0034031B">
            <w:pPr>
              <w:pStyle w:val="normal0"/>
              <w:widowControl w:val="0"/>
              <w:jc w:val="center"/>
              <w:rPr>
                <w:sz w:val="18"/>
                <w:szCs w:val="18"/>
              </w:rPr>
            </w:pPr>
            <w:r w:rsidRPr="0071325B">
              <w:rPr>
                <w:sz w:val="18"/>
                <w:szCs w:val="18"/>
              </w:rPr>
              <w:t>-170924.022</w:t>
            </w:r>
          </w:p>
        </w:tc>
        <w:tc>
          <w:tcPr>
            <w:tcW w:w="1276" w:type="dxa"/>
            <w:tcMar>
              <w:top w:w="40" w:type="dxa"/>
              <w:left w:w="40" w:type="dxa"/>
              <w:bottom w:w="40" w:type="dxa"/>
              <w:right w:w="40" w:type="dxa"/>
            </w:tcMar>
            <w:vAlign w:val="bottom"/>
          </w:tcPr>
          <w:p w14:paraId="18440A5B" w14:textId="77777777" w:rsidR="00C95E51" w:rsidRPr="0071325B" w:rsidRDefault="0034031B" w:rsidP="0034031B">
            <w:pPr>
              <w:pStyle w:val="normal0"/>
              <w:widowControl w:val="0"/>
              <w:jc w:val="center"/>
              <w:rPr>
                <w:sz w:val="18"/>
                <w:szCs w:val="18"/>
              </w:rPr>
            </w:pPr>
            <w:r w:rsidRPr="0071325B">
              <w:rPr>
                <w:sz w:val="18"/>
                <w:szCs w:val="18"/>
              </w:rPr>
              <w:t>216555.3176</w:t>
            </w:r>
          </w:p>
        </w:tc>
      </w:tr>
      <w:tr w:rsidR="0034031B" w14:paraId="6E59FB56" w14:textId="77777777" w:rsidTr="0034031B">
        <w:trPr>
          <w:trHeight w:val="300"/>
        </w:trPr>
        <w:tc>
          <w:tcPr>
            <w:tcW w:w="425" w:type="dxa"/>
            <w:tcMar>
              <w:top w:w="40" w:type="dxa"/>
              <w:left w:w="40" w:type="dxa"/>
              <w:bottom w:w="40" w:type="dxa"/>
              <w:right w:w="40" w:type="dxa"/>
            </w:tcMar>
            <w:vAlign w:val="bottom"/>
          </w:tcPr>
          <w:p w14:paraId="1A307DDC"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51591FF0" w14:textId="77777777" w:rsidR="00C95E51" w:rsidRPr="0071325B" w:rsidRDefault="0034031B" w:rsidP="0034031B">
            <w:pPr>
              <w:pStyle w:val="normal0"/>
              <w:widowControl w:val="0"/>
              <w:jc w:val="center"/>
              <w:rPr>
                <w:sz w:val="18"/>
                <w:szCs w:val="18"/>
              </w:rPr>
            </w:pPr>
            <w:r w:rsidRPr="0071325B">
              <w:rPr>
                <w:sz w:val="18"/>
                <w:szCs w:val="18"/>
              </w:rPr>
              <w:t>8</w:t>
            </w:r>
          </w:p>
        </w:tc>
        <w:tc>
          <w:tcPr>
            <w:tcW w:w="568" w:type="dxa"/>
            <w:tcMar>
              <w:top w:w="40" w:type="dxa"/>
              <w:left w:w="40" w:type="dxa"/>
              <w:bottom w:w="40" w:type="dxa"/>
              <w:right w:w="40" w:type="dxa"/>
            </w:tcMar>
            <w:vAlign w:val="bottom"/>
          </w:tcPr>
          <w:p w14:paraId="632B0ACF"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054A9220"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18D490D2"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DC48ECC" w14:textId="77777777" w:rsidR="00C95E51" w:rsidRPr="0071325B" w:rsidRDefault="0034031B" w:rsidP="0034031B">
            <w:pPr>
              <w:pStyle w:val="normal0"/>
              <w:widowControl w:val="0"/>
              <w:jc w:val="center"/>
              <w:rPr>
                <w:sz w:val="18"/>
                <w:szCs w:val="18"/>
              </w:rPr>
            </w:pPr>
            <w:r w:rsidRPr="0071325B">
              <w:rPr>
                <w:sz w:val="18"/>
                <w:szCs w:val="18"/>
              </w:rPr>
              <w:t>-8</w:t>
            </w:r>
          </w:p>
        </w:tc>
        <w:tc>
          <w:tcPr>
            <w:tcW w:w="1559" w:type="dxa"/>
            <w:tcMar>
              <w:top w:w="40" w:type="dxa"/>
              <w:left w:w="40" w:type="dxa"/>
              <w:bottom w:w="40" w:type="dxa"/>
              <w:right w:w="40" w:type="dxa"/>
            </w:tcMar>
            <w:vAlign w:val="bottom"/>
          </w:tcPr>
          <w:p w14:paraId="68A6FF06" w14:textId="77777777" w:rsidR="00C95E51" w:rsidRPr="0071325B" w:rsidRDefault="0034031B" w:rsidP="0034031B">
            <w:pPr>
              <w:pStyle w:val="normal0"/>
              <w:widowControl w:val="0"/>
              <w:jc w:val="center"/>
              <w:rPr>
                <w:sz w:val="18"/>
                <w:szCs w:val="18"/>
              </w:rPr>
            </w:pPr>
            <w:r w:rsidRPr="0071325B">
              <w:rPr>
                <w:sz w:val="18"/>
                <w:szCs w:val="18"/>
              </w:rPr>
              <w:t>-1.447963801</w:t>
            </w:r>
          </w:p>
        </w:tc>
        <w:tc>
          <w:tcPr>
            <w:tcW w:w="993" w:type="dxa"/>
            <w:tcMar>
              <w:top w:w="40" w:type="dxa"/>
              <w:left w:w="40" w:type="dxa"/>
              <w:bottom w:w="40" w:type="dxa"/>
              <w:right w:w="40" w:type="dxa"/>
            </w:tcMar>
            <w:vAlign w:val="bottom"/>
          </w:tcPr>
          <w:p w14:paraId="69927DFE"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3F859EF" w14:textId="77777777" w:rsidR="00C95E51" w:rsidRPr="0071325B" w:rsidRDefault="0034031B" w:rsidP="0034031B">
            <w:pPr>
              <w:pStyle w:val="normal0"/>
              <w:widowControl w:val="0"/>
              <w:jc w:val="center"/>
              <w:rPr>
                <w:sz w:val="18"/>
                <w:szCs w:val="18"/>
              </w:rPr>
            </w:pPr>
            <w:r w:rsidRPr="0071325B">
              <w:rPr>
                <w:sz w:val="18"/>
                <w:szCs w:val="18"/>
              </w:rPr>
              <w:t>-79991.4452</w:t>
            </w:r>
          </w:p>
        </w:tc>
        <w:tc>
          <w:tcPr>
            <w:tcW w:w="1134" w:type="dxa"/>
            <w:tcMar>
              <w:top w:w="40" w:type="dxa"/>
              <w:left w:w="40" w:type="dxa"/>
              <w:bottom w:w="40" w:type="dxa"/>
              <w:right w:w="40" w:type="dxa"/>
            </w:tcMar>
            <w:vAlign w:val="bottom"/>
          </w:tcPr>
          <w:p w14:paraId="599EE570" w14:textId="77777777" w:rsidR="00C95E51" w:rsidRPr="0071325B" w:rsidRDefault="0034031B" w:rsidP="0034031B">
            <w:pPr>
              <w:pStyle w:val="normal0"/>
              <w:widowControl w:val="0"/>
              <w:jc w:val="center"/>
              <w:rPr>
                <w:sz w:val="18"/>
                <w:szCs w:val="18"/>
              </w:rPr>
            </w:pPr>
            <w:r w:rsidRPr="0071325B">
              <w:rPr>
                <w:sz w:val="18"/>
                <w:szCs w:val="18"/>
              </w:rPr>
              <w:t>8033.2262</w:t>
            </w:r>
          </w:p>
        </w:tc>
        <w:tc>
          <w:tcPr>
            <w:tcW w:w="1276" w:type="dxa"/>
            <w:tcMar>
              <w:top w:w="40" w:type="dxa"/>
              <w:left w:w="40" w:type="dxa"/>
              <w:bottom w:w="40" w:type="dxa"/>
              <w:right w:w="40" w:type="dxa"/>
            </w:tcMar>
            <w:vAlign w:val="bottom"/>
          </w:tcPr>
          <w:p w14:paraId="3FD4DBB2" w14:textId="77777777" w:rsidR="00C95E51" w:rsidRPr="0071325B" w:rsidRDefault="0034031B" w:rsidP="0034031B">
            <w:pPr>
              <w:pStyle w:val="normal0"/>
              <w:widowControl w:val="0"/>
              <w:jc w:val="center"/>
              <w:rPr>
                <w:sz w:val="18"/>
                <w:szCs w:val="18"/>
              </w:rPr>
            </w:pPr>
            <w:r w:rsidRPr="0071325B">
              <w:rPr>
                <w:sz w:val="18"/>
                <w:szCs w:val="18"/>
              </w:rPr>
              <w:t>-71958.219</w:t>
            </w:r>
          </w:p>
        </w:tc>
        <w:tc>
          <w:tcPr>
            <w:tcW w:w="1276" w:type="dxa"/>
            <w:tcMar>
              <w:top w:w="40" w:type="dxa"/>
              <w:left w:w="40" w:type="dxa"/>
              <w:bottom w:w="40" w:type="dxa"/>
              <w:right w:w="40" w:type="dxa"/>
            </w:tcMar>
            <w:vAlign w:val="bottom"/>
          </w:tcPr>
          <w:p w14:paraId="63FD059E" w14:textId="77777777" w:rsidR="00C95E51" w:rsidRPr="0071325B" w:rsidRDefault="0034031B" w:rsidP="0034031B">
            <w:pPr>
              <w:pStyle w:val="normal0"/>
              <w:widowControl w:val="0"/>
              <w:jc w:val="center"/>
              <w:rPr>
                <w:sz w:val="18"/>
                <w:szCs w:val="18"/>
              </w:rPr>
            </w:pPr>
            <w:r w:rsidRPr="0071325B">
              <w:rPr>
                <w:sz w:val="18"/>
                <w:szCs w:val="18"/>
              </w:rPr>
              <w:t>-215874.657</w:t>
            </w:r>
          </w:p>
        </w:tc>
        <w:tc>
          <w:tcPr>
            <w:tcW w:w="1276" w:type="dxa"/>
            <w:tcMar>
              <w:top w:w="40" w:type="dxa"/>
              <w:left w:w="40" w:type="dxa"/>
              <w:bottom w:w="40" w:type="dxa"/>
              <w:right w:w="40" w:type="dxa"/>
            </w:tcMar>
            <w:vAlign w:val="bottom"/>
          </w:tcPr>
          <w:p w14:paraId="7CCD62F3" w14:textId="77777777" w:rsidR="00C95E51" w:rsidRPr="0071325B" w:rsidRDefault="0034031B" w:rsidP="0034031B">
            <w:pPr>
              <w:pStyle w:val="normal0"/>
              <w:widowControl w:val="0"/>
              <w:jc w:val="center"/>
              <w:rPr>
                <w:sz w:val="18"/>
                <w:szCs w:val="18"/>
              </w:rPr>
            </w:pPr>
            <w:r w:rsidRPr="0071325B">
              <w:rPr>
                <w:sz w:val="18"/>
                <w:szCs w:val="18"/>
              </w:rPr>
              <w:t>312578.6889</w:t>
            </w:r>
          </w:p>
        </w:tc>
      </w:tr>
      <w:tr w:rsidR="0034031B" w14:paraId="3487FA1F" w14:textId="77777777" w:rsidTr="0034031B">
        <w:trPr>
          <w:trHeight w:val="300"/>
        </w:trPr>
        <w:tc>
          <w:tcPr>
            <w:tcW w:w="425" w:type="dxa"/>
            <w:tcMar>
              <w:top w:w="40" w:type="dxa"/>
              <w:left w:w="40" w:type="dxa"/>
              <w:bottom w:w="40" w:type="dxa"/>
              <w:right w:w="40" w:type="dxa"/>
            </w:tcMar>
            <w:vAlign w:val="bottom"/>
          </w:tcPr>
          <w:p w14:paraId="0D0C0436"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10A49BC" w14:textId="77777777" w:rsidR="00C95E51" w:rsidRPr="0071325B" w:rsidRDefault="0034031B" w:rsidP="0034031B">
            <w:pPr>
              <w:pStyle w:val="normal0"/>
              <w:widowControl w:val="0"/>
              <w:jc w:val="center"/>
              <w:rPr>
                <w:sz w:val="18"/>
                <w:szCs w:val="18"/>
              </w:rPr>
            </w:pPr>
            <w:r w:rsidRPr="0071325B">
              <w:rPr>
                <w:sz w:val="18"/>
                <w:szCs w:val="18"/>
              </w:rPr>
              <w:t>9</w:t>
            </w:r>
          </w:p>
        </w:tc>
        <w:tc>
          <w:tcPr>
            <w:tcW w:w="568" w:type="dxa"/>
            <w:tcMar>
              <w:top w:w="40" w:type="dxa"/>
              <w:left w:w="40" w:type="dxa"/>
              <w:bottom w:w="40" w:type="dxa"/>
              <w:right w:w="40" w:type="dxa"/>
            </w:tcMar>
            <w:vAlign w:val="bottom"/>
          </w:tcPr>
          <w:p w14:paraId="22BB7B07"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0D6B8B32"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71C7B3DC"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54BEFB1" w14:textId="77777777" w:rsidR="00C95E51" w:rsidRPr="0071325B" w:rsidRDefault="0034031B" w:rsidP="0034031B">
            <w:pPr>
              <w:pStyle w:val="normal0"/>
              <w:widowControl w:val="0"/>
              <w:jc w:val="center"/>
              <w:rPr>
                <w:sz w:val="18"/>
                <w:szCs w:val="18"/>
              </w:rPr>
            </w:pPr>
            <w:r w:rsidRPr="0071325B">
              <w:rPr>
                <w:sz w:val="18"/>
                <w:szCs w:val="18"/>
              </w:rPr>
              <w:t>-9</w:t>
            </w:r>
          </w:p>
        </w:tc>
        <w:tc>
          <w:tcPr>
            <w:tcW w:w="1559" w:type="dxa"/>
            <w:tcMar>
              <w:top w:w="40" w:type="dxa"/>
              <w:left w:w="40" w:type="dxa"/>
              <w:bottom w:w="40" w:type="dxa"/>
              <w:right w:w="40" w:type="dxa"/>
            </w:tcMar>
            <w:vAlign w:val="bottom"/>
          </w:tcPr>
          <w:p w14:paraId="1D371B04" w14:textId="77777777" w:rsidR="00C95E51" w:rsidRPr="0071325B" w:rsidRDefault="0034031B" w:rsidP="0034031B">
            <w:pPr>
              <w:pStyle w:val="normal0"/>
              <w:widowControl w:val="0"/>
              <w:jc w:val="center"/>
              <w:rPr>
                <w:sz w:val="18"/>
                <w:szCs w:val="18"/>
              </w:rPr>
            </w:pPr>
            <w:r w:rsidRPr="0071325B">
              <w:rPr>
                <w:sz w:val="18"/>
                <w:szCs w:val="18"/>
              </w:rPr>
              <w:t>-1.628959276</w:t>
            </w:r>
          </w:p>
        </w:tc>
        <w:tc>
          <w:tcPr>
            <w:tcW w:w="993" w:type="dxa"/>
            <w:tcMar>
              <w:top w:w="40" w:type="dxa"/>
              <w:left w:w="40" w:type="dxa"/>
              <w:bottom w:w="40" w:type="dxa"/>
              <w:right w:w="40" w:type="dxa"/>
            </w:tcMar>
            <w:vAlign w:val="bottom"/>
          </w:tcPr>
          <w:p w14:paraId="66142764"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E381759" w14:textId="77777777" w:rsidR="00C95E51" w:rsidRPr="0071325B" w:rsidRDefault="0034031B" w:rsidP="0034031B">
            <w:pPr>
              <w:pStyle w:val="normal0"/>
              <w:widowControl w:val="0"/>
              <w:jc w:val="center"/>
              <w:rPr>
                <w:sz w:val="18"/>
                <w:szCs w:val="18"/>
              </w:rPr>
            </w:pPr>
            <w:r w:rsidRPr="0071325B">
              <w:rPr>
                <w:sz w:val="18"/>
                <w:szCs w:val="18"/>
              </w:rPr>
              <w:t>-99147.4963</w:t>
            </w:r>
          </w:p>
        </w:tc>
        <w:tc>
          <w:tcPr>
            <w:tcW w:w="1134" w:type="dxa"/>
            <w:tcMar>
              <w:top w:w="40" w:type="dxa"/>
              <w:left w:w="40" w:type="dxa"/>
              <w:bottom w:w="40" w:type="dxa"/>
              <w:right w:w="40" w:type="dxa"/>
            </w:tcMar>
            <w:vAlign w:val="bottom"/>
          </w:tcPr>
          <w:p w14:paraId="38E47A03" w14:textId="77777777" w:rsidR="00C95E51" w:rsidRPr="0071325B" w:rsidRDefault="0034031B" w:rsidP="0034031B">
            <w:pPr>
              <w:pStyle w:val="normal0"/>
              <w:widowControl w:val="0"/>
              <w:jc w:val="center"/>
              <w:rPr>
                <w:sz w:val="18"/>
                <w:szCs w:val="18"/>
              </w:rPr>
            </w:pPr>
            <w:r w:rsidRPr="0071325B">
              <w:rPr>
                <w:sz w:val="18"/>
                <w:szCs w:val="18"/>
              </w:rPr>
              <w:t>9910.4693</w:t>
            </w:r>
          </w:p>
        </w:tc>
        <w:tc>
          <w:tcPr>
            <w:tcW w:w="1276" w:type="dxa"/>
            <w:tcMar>
              <w:top w:w="40" w:type="dxa"/>
              <w:left w:w="40" w:type="dxa"/>
              <w:bottom w:w="40" w:type="dxa"/>
              <w:right w:w="40" w:type="dxa"/>
            </w:tcMar>
            <w:vAlign w:val="bottom"/>
          </w:tcPr>
          <w:p w14:paraId="3029A646" w14:textId="77777777" w:rsidR="00C95E51" w:rsidRPr="0071325B" w:rsidRDefault="0034031B" w:rsidP="0034031B">
            <w:pPr>
              <w:pStyle w:val="normal0"/>
              <w:widowControl w:val="0"/>
              <w:jc w:val="center"/>
              <w:rPr>
                <w:sz w:val="18"/>
                <w:szCs w:val="18"/>
              </w:rPr>
            </w:pPr>
            <w:r w:rsidRPr="0071325B">
              <w:rPr>
                <w:sz w:val="18"/>
                <w:szCs w:val="18"/>
              </w:rPr>
              <w:t>-89237.027</w:t>
            </w:r>
          </w:p>
        </w:tc>
        <w:tc>
          <w:tcPr>
            <w:tcW w:w="1276" w:type="dxa"/>
            <w:tcMar>
              <w:top w:w="40" w:type="dxa"/>
              <w:left w:w="40" w:type="dxa"/>
              <w:bottom w:w="40" w:type="dxa"/>
              <w:right w:w="40" w:type="dxa"/>
            </w:tcMar>
            <w:vAlign w:val="bottom"/>
          </w:tcPr>
          <w:p w14:paraId="48DC9575" w14:textId="77777777" w:rsidR="00C95E51" w:rsidRPr="0071325B" w:rsidRDefault="0034031B" w:rsidP="0034031B">
            <w:pPr>
              <w:pStyle w:val="normal0"/>
              <w:widowControl w:val="0"/>
              <w:jc w:val="center"/>
              <w:rPr>
                <w:sz w:val="18"/>
                <w:szCs w:val="18"/>
              </w:rPr>
            </w:pPr>
            <w:r w:rsidRPr="0071325B">
              <w:rPr>
                <w:sz w:val="18"/>
                <w:szCs w:val="18"/>
              </w:rPr>
              <w:t>-267711.081</w:t>
            </w:r>
          </w:p>
        </w:tc>
        <w:tc>
          <w:tcPr>
            <w:tcW w:w="1276" w:type="dxa"/>
            <w:tcMar>
              <w:top w:w="40" w:type="dxa"/>
              <w:left w:w="40" w:type="dxa"/>
              <w:bottom w:w="40" w:type="dxa"/>
              <w:right w:w="40" w:type="dxa"/>
            </w:tcMar>
            <w:vAlign w:val="bottom"/>
          </w:tcPr>
          <w:p w14:paraId="515E9506" w14:textId="77777777" w:rsidR="00C95E51" w:rsidRPr="0071325B" w:rsidRDefault="0034031B" w:rsidP="0034031B">
            <w:pPr>
              <w:pStyle w:val="normal0"/>
              <w:widowControl w:val="0"/>
              <w:jc w:val="center"/>
              <w:rPr>
                <w:sz w:val="18"/>
                <w:szCs w:val="18"/>
              </w:rPr>
            </w:pPr>
            <w:r w:rsidRPr="0071325B">
              <w:rPr>
                <w:sz w:val="18"/>
                <w:szCs w:val="18"/>
              </w:rPr>
              <w:t>436090.4487</w:t>
            </w:r>
          </w:p>
        </w:tc>
      </w:tr>
      <w:tr w:rsidR="0034031B" w14:paraId="70189CC5" w14:textId="77777777" w:rsidTr="0034031B">
        <w:trPr>
          <w:trHeight w:val="300"/>
        </w:trPr>
        <w:tc>
          <w:tcPr>
            <w:tcW w:w="425" w:type="dxa"/>
            <w:tcMar>
              <w:top w:w="40" w:type="dxa"/>
              <w:left w:w="40" w:type="dxa"/>
              <w:bottom w:w="40" w:type="dxa"/>
              <w:right w:w="40" w:type="dxa"/>
            </w:tcMar>
            <w:vAlign w:val="bottom"/>
          </w:tcPr>
          <w:p w14:paraId="5F93432A"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F847C2C" w14:textId="77777777" w:rsidR="00C95E51" w:rsidRPr="0071325B" w:rsidRDefault="0034031B" w:rsidP="0034031B">
            <w:pPr>
              <w:pStyle w:val="normal0"/>
              <w:widowControl w:val="0"/>
              <w:jc w:val="center"/>
              <w:rPr>
                <w:sz w:val="18"/>
                <w:szCs w:val="18"/>
              </w:rPr>
            </w:pPr>
            <w:r w:rsidRPr="0071325B">
              <w:rPr>
                <w:sz w:val="18"/>
                <w:szCs w:val="18"/>
              </w:rPr>
              <w:t>9.2</w:t>
            </w:r>
          </w:p>
        </w:tc>
        <w:tc>
          <w:tcPr>
            <w:tcW w:w="568" w:type="dxa"/>
            <w:tcMar>
              <w:top w:w="40" w:type="dxa"/>
              <w:left w:w="40" w:type="dxa"/>
              <w:bottom w:w="40" w:type="dxa"/>
              <w:right w:w="40" w:type="dxa"/>
            </w:tcMar>
            <w:vAlign w:val="bottom"/>
          </w:tcPr>
          <w:p w14:paraId="089C7CA1"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7665DB64"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C9E804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7AC858E" w14:textId="77777777" w:rsidR="00C95E51" w:rsidRPr="0071325B" w:rsidRDefault="0034031B" w:rsidP="0034031B">
            <w:pPr>
              <w:pStyle w:val="normal0"/>
              <w:widowControl w:val="0"/>
              <w:jc w:val="center"/>
              <w:rPr>
                <w:sz w:val="18"/>
                <w:szCs w:val="18"/>
              </w:rPr>
            </w:pPr>
            <w:r w:rsidRPr="0071325B">
              <w:rPr>
                <w:sz w:val="18"/>
                <w:szCs w:val="18"/>
              </w:rPr>
              <w:t>-9.2</w:t>
            </w:r>
          </w:p>
        </w:tc>
        <w:tc>
          <w:tcPr>
            <w:tcW w:w="1559" w:type="dxa"/>
            <w:tcMar>
              <w:top w:w="40" w:type="dxa"/>
              <w:left w:w="40" w:type="dxa"/>
              <w:bottom w:w="40" w:type="dxa"/>
              <w:right w:w="40" w:type="dxa"/>
            </w:tcMar>
            <w:vAlign w:val="bottom"/>
          </w:tcPr>
          <w:p w14:paraId="208C56EE" w14:textId="77777777" w:rsidR="00C95E51" w:rsidRPr="0071325B" w:rsidRDefault="0034031B" w:rsidP="0034031B">
            <w:pPr>
              <w:pStyle w:val="normal0"/>
              <w:widowControl w:val="0"/>
              <w:jc w:val="center"/>
              <w:rPr>
                <w:sz w:val="18"/>
                <w:szCs w:val="18"/>
              </w:rPr>
            </w:pPr>
            <w:r w:rsidRPr="0071325B">
              <w:rPr>
                <w:sz w:val="18"/>
                <w:szCs w:val="18"/>
              </w:rPr>
              <w:t>-1.665158</w:t>
            </w:r>
          </w:p>
        </w:tc>
        <w:tc>
          <w:tcPr>
            <w:tcW w:w="993" w:type="dxa"/>
            <w:tcMar>
              <w:top w:w="40" w:type="dxa"/>
              <w:left w:w="40" w:type="dxa"/>
              <w:bottom w:w="40" w:type="dxa"/>
              <w:right w:w="40" w:type="dxa"/>
            </w:tcMar>
            <w:vAlign w:val="bottom"/>
          </w:tcPr>
          <w:p w14:paraId="42EFA0BB"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7DF60F94" w14:textId="77777777" w:rsidR="00C95E51" w:rsidRPr="0071325B" w:rsidRDefault="0034031B" w:rsidP="0034031B">
            <w:pPr>
              <w:pStyle w:val="normal0"/>
              <w:widowControl w:val="0"/>
              <w:jc w:val="center"/>
              <w:rPr>
                <w:sz w:val="18"/>
                <w:szCs w:val="18"/>
              </w:rPr>
            </w:pPr>
            <w:r w:rsidRPr="0071325B">
              <w:rPr>
                <w:sz w:val="18"/>
                <w:szCs w:val="18"/>
              </w:rPr>
              <w:t>-103218.508</w:t>
            </w:r>
          </w:p>
        </w:tc>
        <w:tc>
          <w:tcPr>
            <w:tcW w:w="1134" w:type="dxa"/>
            <w:tcMar>
              <w:top w:w="40" w:type="dxa"/>
              <w:left w:w="40" w:type="dxa"/>
              <w:bottom w:w="40" w:type="dxa"/>
              <w:right w:w="40" w:type="dxa"/>
            </w:tcMar>
            <w:vAlign w:val="bottom"/>
          </w:tcPr>
          <w:p w14:paraId="63C0A550" w14:textId="77777777" w:rsidR="00C95E51" w:rsidRPr="0071325B" w:rsidRDefault="0034031B" w:rsidP="0034031B">
            <w:pPr>
              <w:pStyle w:val="normal0"/>
              <w:widowControl w:val="0"/>
              <w:jc w:val="center"/>
              <w:rPr>
                <w:sz w:val="18"/>
                <w:szCs w:val="18"/>
              </w:rPr>
            </w:pPr>
            <w:r w:rsidRPr="0071325B">
              <w:rPr>
                <w:sz w:val="18"/>
                <w:szCs w:val="18"/>
              </w:rPr>
              <w:t>10306.864</w:t>
            </w:r>
          </w:p>
        </w:tc>
        <w:tc>
          <w:tcPr>
            <w:tcW w:w="1276" w:type="dxa"/>
            <w:tcMar>
              <w:top w:w="40" w:type="dxa"/>
              <w:left w:w="40" w:type="dxa"/>
              <w:bottom w:w="40" w:type="dxa"/>
              <w:right w:w="40" w:type="dxa"/>
            </w:tcMar>
            <w:vAlign w:val="bottom"/>
          </w:tcPr>
          <w:p w14:paraId="7092D456" w14:textId="77777777" w:rsidR="00C95E51" w:rsidRPr="0071325B" w:rsidRDefault="0034031B" w:rsidP="0034031B">
            <w:pPr>
              <w:pStyle w:val="normal0"/>
              <w:widowControl w:val="0"/>
              <w:jc w:val="center"/>
              <w:rPr>
                <w:sz w:val="18"/>
                <w:szCs w:val="18"/>
              </w:rPr>
            </w:pPr>
            <w:r w:rsidRPr="0071325B">
              <w:rPr>
                <w:sz w:val="18"/>
                <w:szCs w:val="18"/>
              </w:rPr>
              <w:t>-92911.644</w:t>
            </w:r>
          </w:p>
        </w:tc>
        <w:tc>
          <w:tcPr>
            <w:tcW w:w="1276" w:type="dxa"/>
            <w:tcMar>
              <w:top w:w="40" w:type="dxa"/>
              <w:left w:w="40" w:type="dxa"/>
              <w:bottom w:w="40" w:type="dxa"/>
              <w:right w:w="40" w:type="dxa"/>
            </w:tcMar>
            <w:vAlign w:val="bottom"/>
          </w:tcPr>
          <w:p w14:paraId="4BE8E51F" w14:textId="77777777" w:rsidR="00C95E51" w:rsidRPr="0071325B" w:rsidRDefault="0034031B" w:rsidP="0034031B">
            <w:pPr>
              <w:pStyle w:val="normal0"/>
              <w:widowControl w:val="0"/>
              <w:jc w:val="center"/>
              <w:rPr>
                <w:sz w:val="18"/>
                <w:szCs w:val="18"/>
              </w:rPr>
            </w:pPr>
            <w:r w:rsidRPr="0071325B">
              <w:rPr>
                <w:sz w:val="18"/>
                <w:szCs w:val="18"/>
              </w:rPr>
              <w:t>-278734.932</w:t>
            </w:r>
          </w:p>
        </w:tc>
        <w:tc>
          <w:tcPr>
            <w:tcW w:w="1276" w:type="dxa"/>
            <w:tcMar>
              <w:top w:w="40" w:type="dxa"/>
              <w:left w:w="40" w:type="dxa"/>
              <w:bottom w:w="40" w:type="dxa"/>
              <w:right w:w="40" w:type="dxa"/>
            </w:tcMar>
            <w:vAlign w:val="bottom"/>
          </w:tcPr>
          <w:p w14:paraId="40AAB618" w14:textId="77777777" w:rsidR="00C95E51" w:rsidRPr="0071325B" w:rsidRDefault="0034031B" w:rsidP="0034031B">
            <w:pPr>
              <w:pStyle w:val="normal0"/>
              <w:widowControl w:val="0"/>
              <w:jc w:val="center"/>
              <w:rPr>
                <w:sz w:val="18"/>
                <w:szCs w:val="18"/>
              </w:rPr>
            </w:pPr>
            <w:r w:rsidRPr="0071325B">
              <w:rPr>
                <w:sz w:val="18"/>
                <w:szCs w:val="18"/>
              </w:rPr>
              <w:t>464137.7019</w:t>
            </w:r>
          </w:p>
        </w:tc>
      </w:tr>
      <w:tr w:rsidR="0034031B" w14:paraId="7A3CC077" w14:textId="77777777" w:rsidTr="0034031B">
        <w:trPr>
          <w:trHeight w:val="300"/>
        </w:trPr>
        <w:tc>
          <w:tcPr>
            <w:tcW w:w="425" w:type="dxa"/>
            <w:tcMar>
              <w:top w:w="40" w:type="dxa"/>
              <w:left w:w="40" w:type="dxa"/>
              <w:bottom w:w="40" w:type="dxa"/>
              <w:right w:w="40" w:type="dxa"/>
            </w:tcMar>
            <w:vAlign w:val="bottom"/>
          </w:tcPr>
          <w:p w14:paraId="7B431A8A"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585E0C67" w14:textId="77777777" w:rsidR="00C95E51" w:rsidRPr="0071325B" w:rsidRDefault="0034031B" w:rsidP="0034031B">
            <w:pPr>
              <w:pStyle w:val="normal0"/>
              <w:widowControl w:val="0"/>
              <w:jc w:val="center"/>
              <w:rPr>
                <w:sz w:val="18"/>
                <w:szCs w:val="18"/>
              </w:rPr>
            </w:pPr>
            <w:r w:rsidRPr="0071325B">
              <w:rPr>
                <w:sz w:val="18"/>
                <w:szCs w:val="18"/>
              </w:rPr>
              <w:t>9.4</w:t>
            </w:r>
          </w:p>
        </w:tc>
        <w:tc>
          <w:tcPr>
            <w:tcW w:w="568" w:type="dxa"/>
            <w:tcMar>
              <w:top w:w="40" w:type="dxa"/>
              <w:left w:w="40" w:type="dxa"/>
              <w:bottom w:w="40" w:type="dxa"/>
              <w:right w:w="40" w:type="dxa"/>
            </w:tcMar>
            <w:vAlign w:val="bottom"/>
          </w:tcPr>
          <w:p w14:paraId="2B0EB764"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6E9E4759"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924213C"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0A1BD70A" w14:textId="77777777" w:rsidR="00C95E51" w:rsidRPr="0071325B" w:rsidRDefault="0034031B" w:rsidP="0034031B">
            <w:pPr>
              <w:pStyle w:val="normal0"/>
              <w:widowControl w:val="0"/>
              <w:jc w:val="center"/>
              <w:rPr>
                <w:sz w:val="18"/>
                <w:szCs w:val="18"/>
              </w:rPr>
            </w:pPr>
            <w:r w:rsidRPr="0071325B">
              <w:rPr>
                <w:sz w:val="18"/>
                <w:szCs w:val="18"/>
              </w:rPr>
              <w:t>-9.4</w:t>
            </w:r>
          </w:p>
        </w:tc>
        <w:tc>
          <w:tcPr>
            <w:tcW w:w="1559" w:type="dxa"/>
            <w:tcMar>
              <w:top w:w="40" w:type="dxa"/>
              <w:left w:w="40" w:type="dxa"/>
              <w:bottom w:w="40" w:type="dxa"/>
              <w:right w:w="40" w:type="dxa"/>
            </w:tcMar>
            <w:vAlign w:val="bottom"/>
          </w:tcPr>
          <w:p w14:paraId="69153EBF" w14:textId="77777777" w:rsidR="00C95E51" w:rsidRPr="0071325B" w:rsidRDefault="0034031B" w:rsidP="0034031B">
            <w:pPr>
              <w:pStyle w:val="normal0"/>
              <w:widowControl w:val="0"/>
              <w:jc w:val="center"/>
              <w:rPr>
                <w:sz w:val="18"/>
                <w:szCs w:val="18"/>
              </w:rPr>
            </w:pPr>
            <w:r w:rsidRPr="0071325B">
              <w:rPr>
                <w:sz w:val="18"/>
                <w:szCs w:val="18"/>
              </w:rPr>
              <w:t>-1.701357</w:t>
            </w:r>
          </w:p>
        </w:tc>
        <w:tc>
          <w:tcPr>
            <w:tcW w:w="993" w:type="dxa"/>
            <w:tcMar>
              <w:top w:w="40" w:type="dxa"/>
              <w:left w:w="40" w:type="dxa"/>
              <w:bottom w:w="40" w:type="dxa"/>
              <w:right w:w="40" w:type="dxa"/>
            </w:tcMar>
            <w:vAlign w:val="bottom"/>
          </w:tcPr>
          <w:p w14:paraId="6F15145A"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16BAC146" w14:textId="77777777" w:rsidR="00C95E51" w:rsidRPr="0071325B" w:rsidRDefault="0034031B" w:rsidP="0034031B">
            <w:pPr>
              <w:pStyle w:val="normal0"/>
              <w:widowControl w:val="0"/>
              <w:jc w:val="center"/>
              <w:rPr>
                <w:sz w:val="18"/>
                <w:szCs w:val="18"/>
              </w:rPr>
            </w:pPr>
            <w:r w:rsidRPr="0071325B">
              <w:rPr>
                <w:sz w:val="18"/>
                <w:szCs w:val="18"/>
              </w:rPr>
              <w:t>-107281.496</w:t>
            </w:r>
          </w:p>
        </w:tc>
        <w:tc>
          <w:tcPr>
            <w:tcW w:w="1134" w:type="dxa"/>
            <w:tcMar>
              <w:top w:w="40" w:type="dxa"/>
              <w:left w:w="40" w:type="dxa"/>
              <w:bottom w:w="40" w:type="dxa"/>
              <w:right w:w="40" w:type="dxa"/>
            </w:tcMar>
            <w:vAlign w:val="bottom"/>
          </w:tcPr>
          <w:p w14:paraId="15956895" w14:textId="77777777" w:rsidR="00C95E51" w:rsidRPr="0071325B" w:rsidRDefault="0034031B" w:rsidP="0034031B">
            <w:pPr>
              <w:pStyle w:val="normal0"/>
              <w:widowControl w:val="0"/>
              <w:jc w:val="center"/>
              <w:rPr>
                <w:sz w:val="18"/>
                <w:szCs w:val="18"/>
              </w:rPr>
            </w:pPr>
            <w:r w:rsidRPr="0071325B">
              <w:rPr>
                <w:sz w:val="18"/>
                <w:szCs w:val="18"/>
              </w:rPr>
              <w:t>10710.37</w:t>
            </w:r>
          </w:p>
        </w:tc>
        <w:tc>
          <w:tcPr>
            <w:tcW w:w="1276" w:type="dxa"/>
            <w:tcMar>
              <w:top w:w="40" w:type="dxa"/>
              <w:left w:w="40" w:type="dxa"/>
              <w:bottom w:w="40" w:type="dxa"/>
              <w:right w:w="40" w:type="dxa"/>
            </w:tcMar>
            <w:vAlign w:val="bottom"/>
          </w:tcPr>
          <w:p w14:paraId="1FD9E0EA" w14:textId="77777777" w:rsidR="00C95E51" w:rsidRPr="0071325B" w:rsidRDefault="0034031B" w:rsidP="0034031B">
            <w:pPr>
              <w:pStyle w:val="normal0"/>
              <w:widowControl w:val="0"/>
              <w:jc w:val="center"/>
              <w:rPr>
                <w:sz w:val="18"/>
                <w:szCs w:val="18"/>
              </w:rPr>
            </w:pPr>
            <w:r w:rsidRPr="0071325B">
              <w:rPr>
                <w:sz w:val="18"/>
                <w:szCs w:val="18"/>
              </w:rPr>
              <w:t>-96571.126</w:t>
            </w:r>
          </w:p>
        </w:tc>
        <w:tc>
          <w:tcPr>
            <w:tcW w:w="1276" w:type="dxa"/>
            <w:tcMar>
              <w:top w:w="40" w:type="dxa"/>
              <w:left w:w="40" w:type="dxa"/>
              <w:bottom w:w="40" w:type="dxa"/>
              <w:right w:w="40" w:type="dxa"/>
            </w:tcMar>
            <w:vAlign w:val="bottom"/>
          </w:tcPr>
          <w:p w14:paraId="0496411C" w14:textId="77777777" w:rsidR="00C95E51" w:rsidRPr="0071325B" w:rsidRDefault="0034031B" w:rsidP="0034031B">
            <w:pPr>
              <w:pStyle w:val="normal0"/>
              <w:widowControl w:val="0"/>
              <w:jc w:val="center"/>
              <w:rPr>
                <w:sz w:val="18"/>
                <w:szCs w:val="18"/>
              </w:rPr>
            </w:pPr>
            <w:r w:rsidRPr="0071325B">
              <w:rPr>
                <w:sz w:val="18"/>
                <w:szCs w:val="18"/>
              </w:rPr>
              <w:t>-289713.378</w:t>
            </w:r>
          </w:p>
        </w:tc>
        <w:tc>
          <w:tcPr>
            <w:tcW w:w="1276" w:type="dxa"/>
            <w:tcMar>
              <w:top w:w="40" w:type="dxa"/>
              <w:left w:w="40" w:type="dxa"/>
              <w:bottom w:w="40" w:type="dxa"/>
              <w:right w:w="40" w:type="dxa"/>
            </w:tcMar>
            <w:vAlign w:val="bottom"/>
          </w:tcPr>
          <w:p w14:paraId="134C8952" w14:textId="77777777" w:rsidR="00C95E51" w:rsidRPr="0071325B" w:rsidRDefault="0034031B" w:rsidP="0034031B">
            <w:pPr>
              <w:pStyle w:val="normal0"/>
              <w:widowControl w:val="0"/>
              <w:jc w:val="center"/>
              <w:rPr>
                <w:sz w:val="18"/>
                <w:szCs w:val="18"/>
              </w:rPr>
            </w:pPr>
            <w:r w:rsidRPr="0071325B">
              <w:rPr>
                <w:sz w:val="18"/>
                <w:szCs w:val="18"/>
              </w:rPr>
              <w:t>492905.8837</w:t>
            </w:r>
          </w:p>
        </w:tc>
      </w:tr>
      <w:tr w:rsidR="0034031B" w14:paraId="2799D29B" w14:textId="77777777" w:rsidTr="0034031B">
        <w:trPr>
          <w:trHeight w:val="300"/>
        </w:trPr>
        <w:tc>
          <w:tcPr>
            <w:tcW w:w="425" w:type="dxa"/>
            <w:tcMar>
              <w:top w:w="40" w:type="dxa"/>
              <w:left w:w="40" w:type="dxa"/>
              <w:bottom w:w="40" w:type="dxa"/>
              <w:right w:w="40" w:type="dxa"/>
            </w:tcMar>
            <w:vAlign w:val="bottom"/>
          </w:tcPr>
          <w:p w14:paraId="07B07F7C"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19175B0B" w14:textId="77777777" w:rsidR="00C95E51" w:rsidRPr="0071325B" w:rsidRDefault="0034031B" w:rsidP="0034031B">
            <w:pPr>
              <w:pStyle w:val="normal0"/>
              <w:widowControl w:val="0"/>
              <w:jc w:val="center"/>
              <w:rPr>
                <w:sz w:val="18"/>
                <w:szCs w:val="18"/>
              </w:rPr>
            </w:pPr>
            <w:r w:rsidRPr="0071325B">
              <w:rPr>
                <w:sz w:val="18"/>
                <w:szCs w:val="18"/>
              </w:rPr>
              <w:t>9.6</w:t>
            </w:r>
          </w:p>
        </w:tc>
        <w:tc>
          <w:tcPr>
            <w:tcW w:w="568" w:type="dxa"/>
            <w:tcMar>
              <w:top w:w="40" w:type="dxa"/>
              <w:left w:w="40" w:type="dxa"/>
              <w:bottom w:w="40" w:type="dxa"/>
              <w:right w:w="40" w:type="dxa"/>
            </w:tcMar>
            <w:vAlign w:val="bottom"/>
          </w:tcPr>
          <w:p w14:paraId="300C61CE"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6610E723"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180189C"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A3CEBEB" w14:textId="77777777" w:rsidR="00C95E51" w:rsidRPr="0071325B" w:rsidRDefault="0034031B" w:rsidP="0034031B">
            <w:pPr>
              <w:pStyle w:val="normal0"/>
              <w:widowControl w:val="0"/>
              <w:jc w:val="center"/>
              <w:rPr>
                <w:sz w:val="18"/>
                <w:szCs w:val="18"/>
              </w:rPr>
            </w:pPr>
            <w:r w:rsidRPr="0071325B">
              <w:rPr>
                <w:sz w:val="18"/>
                <w:szCs w:val="18"/>
              </w:rPr>
              <w:t>-9.6</w:t>
            </w:r>
          </w:p>
        </w:tc>
        <w:tc>
          <w:tcPr>
            <w:tcW w:w="1559" w:type="dxa"/>
            <w:tcMar>
              <w:top w:w="40" w:type="dxa"/>
              <w:left w:w="40" w:type="dxa"/>
              <w:bottom w:w="40" w:type="dxa"/>
              <w:right w:w="40" w:type="dxa"/>
            </w:tcMar>
            <w:vAlign w:val="bottom"/>
          </w:tcPr>
          <w:p w14:paraId="2E3368A5" w14:textId="77777777" w:rsidR="00C95E51" w:rsidRPr="0071325B" w:rsidRDefault="0034031B" w:rsidP="0034031B">
            <w:pPr>
              <w:pStyle w:val="normal0"/>
              <w:widowControl w:val="0"/>
              <w:jc w:val="center"/>
              <w:rPr>
                <w:sz w:val="18"/>
                <w:szCs w:val="18"/>
              </w:rPr>
            </w:pPr>
            <w:r w:rsidRPr="0071325B">
              <w:rPr>
                <w:sz w:val="18"/>
                <w:szCs w:val="18"/>
              </w:rPr>
              <w:t>-1.737556561</w:t>
            </w:r>
          </w:p>
        </w:tc>
        <w:tc>
          <w:tcPr>
            <w:tcW w:w="993" w:type="dxa"/>
            <w:tcMar>
              <w:top w:w="40" w:type="dxa"/>
              <w:left w:w="40" w:type="dxa"/>
              <w:bottom w:w="40" w:type="dxa"/>
              <w:right w:w="40" w:type="dxa"/>
            </w:tcMar>
            <w:vAlign w:val="bottom"/>
          </w:tcPr>
          <w:p w14:paraId="0542465B"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A91BE50" w14:textId="77777777" w:rsidR="00C95E51" w:rsidRPr="0071325B" w:rsidRDefault="0034031B" w:rsidP="0034031B">
            <w:pPr>
              <w:pStyle w:val="normal0"/>
              <w:widowControl w:val="0"/>
              <w:jc w:val="center"/>
              <w:rPr>
                <w:sz w:val="18"/>
                <w:szCs w:val="18"/>
              </w:rPr>
            </w:pPr>
            <w:r w:rsidRPr="0071325B">
              <w:rPr>
                <w:sz w:val="18"/>
                <w:szCs w:val="18"/>
              </w:rPr>
              <w:t>-111541.877</w:t>
            </w:r>
          </w:p>
        </w:tc>
        <w:tc>
          <w:tcPr>
            <w:tcW w:w="1134" w:type="dxa"/>
            <w:tcMar>
              <w:top w:w="40" w:type="dxa"/>
              <w:left w:w="40" w:type="dxa"/>
              <w:bottom w:w="40" w:type="dxa"/>
              <w:right w:w="40" w:type="dxa"/>
            </w:tcMar>
            <w:vAlign w:val="bottom"/>
          </w:tcPr>
          <w:p w14:paraId="243EF82D" w14:textId="77777777" w:rsidR="00C95E51" w:rsidRPr="0071325B" w:rsidRDefault="0034031B" w:rsidP="0034031B">
            <w:pPr>
              <w:pStyle w:val="normal0"/>
              <w:widowControl w:val="0"/>
              <w:jc w:val="center"/>
              <w:rPr>
                <w:sz w:val="18"/>
                <w:szCs w:val="18"/>
              </w:rPr>
            </w:pPr>
            <w:r w:rsidRPr="0071325B">
              <w:rPr>
                <w:sz w:val="18"/>
                <w:szCs w:val="18"/>
              </w:rPr>
              <w:t>11120.463</w:t>
            </w:r>
          </w:p>
        </w:tc>
        <w:tc>
          <w:tcPr>
            <w:tcW w:w="1276" w:type="dxa"/>
            <w:tcMar>
              <w:top w:w="40" w:type="dxa"/>
              <w:left w:w="40" w:type="dxa"/>
              <w:bottom w:w="40" w:type="dxa"/>
              <w:right w:w="40" w:type="dxa"/>
            </w:tcMar>
            <w:vAlign w:val="bottom"/>
          </w:tcPr>
          <w:p w14:paraId="1EC3AC84" w14:textId="77777777" w:rsidR="00C95E51" w:rsidRPr="0071325B" w:rsidRDefault="0034031B" w:rsidP="0034031B">
            <w:pPr>
              <w:pStyle w:val="normal0"/>
              <w:widowControl w:val="0"/>
              <w:jc w:val="center"/>
              <w:rPr>
                <w:sz w:val="18"/>
                <w:szCs w:val="18"/>
              </w:rPr>
            </w:pPr>
            <w:r w:rsidRPr="0071325B">
              <w:rPr>
                <w:sz w:val="18"/>
                <w:szCs w:val="18"/>
              </w:rPr>
              <w:t>-100421.414</w:t>
            </w:r>
          </w:p>
        </w:tc>
        <w:tc>
          <w:tcPr>
            <w:tcW w:w="1276" w:type="dxa"/>
            <w:tcMar>
              <w:top w:w="40" w:type="dxa"/>
              <w:left w:w="40" w:type="dxa"/>
              <w:bottom w:w="40" w:type="dxa"/>
              <w:right w:w="40" w:type="dxa"/>
            </w:tcMar>
            <w:vAlign w:val="bottom"/>
          </w:tcPr>
          <w:p w14:paraId="53BE1972" w14:textId="77777777" w:rsidR="00C95E51" w:rsidRPr="0071325B" w:rsidRDefault="0034031B" w:rsidP="0034031B">
            <w:pPr>
              <w:pStyle w:val="normal0"/>
              <w:widowControl w:val="0"/>
              <w:jc w:val="center"/>
              <w:rPr>
                <w:sz w:val="18"/>
                <w:szCs w:val="18"/>
              </w:rPr>
            </w:pPr>
            <w:r w:rsidRPr="0071325B">
              <w:rPr>
                <w:sz w:val="18"/>
                <w:szCs w:val="18"/>
              </w:rPr>
              <w:t>-301264.242</w:t>
            </w:r>
          </w:p>
        </w:tc>
        <w:tc>
          <w:tcPr>
            <w:tcW w:w="1276" w:type="dxa"/>
            <w:tcMar>
              <w:top w:w="40" w:type="dxa"/>
              <w:left w:w="40" w:type="dxa"/>
              <w:bottom w:w="40" w:type="dxa"/>
              <w:right w:w="40" w:type="dxa"/>
            </w:tcMar>
            <w:vAlign w:val="bottom"/>
          </w:tcPr>
          <w:p w14:paraId="3EE30DEB" w14:textId="77777777" w:rsidR="00C95E51" w:rsidRPr="0071325B" w:rsidRDefault="0034031B" w:rsidP="0034031B">
            <w:pPr>
              <w:pStyle w:val="normal0"/>
              <w:widowControl w:val="0"/>
              <w:jc w:val="center"/>
              <w:rPr>
                <w:sz w:val="18"/>
                <w:szCs w:val="18"/>
              </w:rPr>
            </w:pPr>
            <w:r w:rsidRPr="0071325B">
              <w:rPr>
                <w:sz w:val="18"/>
                <w:szCs w:val="18"/>
              </w:rPr>
              <w:t>523463.6603</w:t>
            </w:r>
          </w:p>
        </w:tc>
      </w:tr>
      <w:tr w:rsidR="0034031B" w14:paraId="516E5B91" w14:textId="77777777" w:rsidTr="0034031B">
        <w:trPr>
          <w:trHeight w:val="300"/>
        </w:trPr>
        <w:tc>
          <w:tcPr>
            <w:tcW w:w="425" w:type="dxa"/>
            <w:tcMar>
              <w:top w:w="40" w:type="dxa"/>
              <w:left w:w="40" w:type="dxa"/>
              <w:bottom w:w="40" w:type="dxa"/>
              <w:right w:w="40" w:type="dxa"/>
            </w:tcMar>
            <w:vAlign w:val="bottom"/>
          </w:tcPr>
          <w:p w14:paraId="53313CCE"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2F68307" w14:textId="77777777" w:rsidR="00C95E51" w:rsidRPr="0071325B" w:rsidRDefault="0034031B" w:rsidP="0034031B">
            <w:pPr>
              <w:pStyle w:val="normal0"/>
              <w:widowControl w:val="0"/>
              <w:jc w:val="center"/>
              <w:rPr>
                <w:sz w:val="18"/>
                <w:szCs w:val="18"/>
              </w:rPr>
            </w:pPr>
            <w:r w:rsidRPr="0071325B">
              <w:rPr>
                <w:sz w:val="18"/>
                <w:szCs w:val="18"/>
              </w:rPr>
              <w:t>10</w:t>
            </w:r>
          </w:p>
        </w:tc>
        <w:tc>
          <w:tcPr>
            <w:tcW w:w="568" w:type="dxa"/>
            <w:tcMar>
              <w:top w:w="40" w:type="dxa"/>
              <w:left w:w="40" w:type="dxa"/>
              <w:bottom w:w="40" w:type="dxa"/>
              <w:right w:w="40" w:type="dxa"/>
            </w:tcMar>
            <w:vAlign w:val="bottom"/>
          </w:tcPr>
          <w:p w14:paraId="660D755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D5C581D"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AAD1685"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6D45B8D1" w14:textId="77777777" w:rsidR="00C95E51" w:rsidRPr="0071325B" w:rsidRDefault="0034031B" w:rsidP="0034031B">
            <w:pPr>
              <w:pStyle w:val="normal0"/>
              <w:widowControl w:val="0"/>
              <w:jc w:val="center"/>
              <w:rPr>
                <w:sz w:val="18"/>
                <w:szCs w:val="18"/>
              </w:rPr>
            </w:pPr>
            <w:r w:rsidRPr="0071325B">
              <w:rPr>
                <w:sz w:val="18"/>
                <w:szCs w:val="18"/>
              </w:rPr>
              <w:t>-10</w:t>
            </w:r>
          </w:p>
        </w:tc>
        <w:tc>
          <w:tcPr>
            <w:tcW w:w="1559" w:type="dxa"/>
            <w:tcMar>
              <w:top w:w="40" w:type="dxa"/>
              <w:left w:w="40" w:type="dxa"/>
              <w:bottom w:w="40" w:type="dxa"/>
              <w:right w:w="40" w:type="dxa"/>
            </w:tcMar>
            <w:vAlign w:val="bottom"/>
          </w:tcPr>
          <w:p w14:paraId="26D0153A" w14:textId="77777777" w:rsidR="00C95E51" w:rsidRPr="0071325B" w:rsidRDefault="0034031B" w:rsidP="0034031B">
            <w:pPr>
              <w:pStyle w:val="normal0"/>
              <w:widowControl w:val="0"/>
              <w:jc w:val="center"/>
              <w:rPr>
                <w:sz w:val="18"/>
                <w:szCs w:val="18"/>
              </w:rPr>
            </w:pPr>
            <w:r w:rsidRPr="0071325B">
              <w:rPr>
                <w:sz w:val="18"/>
                <w:szCs w:val="18"/>
              </w:rPr>
              <w:t>-1.809954</w:t>
            </w:r>
          </w:p>
        </w:tc>
        <w:tc>
          <w:tcPr>
            <w:tcW w:w="993" w:type="dxa"/>
            <w:tcMar>
              <w:top w:w="40" w:type="dxa"/>
              <w:left w:w="40" w:type="dxa"/>
              <w:bottom w:w="40" w:type="dxa"/>
              <w:right w:w="40" w:type="dxa"/>
            </w:tcMar>
            <w:vAlign w:val="bottom"/>
          </w:tcPr>
          <w:p w14:paraId="17CB09BF"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341964A" w14:textId="77777777" w:rsidR="00C95E51" w:rsidRPr="0071325B" w:rsidRDefault="0034031B" w:rsidP="0034031B">
            <w:pPr>
              <w:pStyle w:val="normal0"/>
              <w:widowControl w:val="0"/>
              <w:jc w:val="center"/>
              <w:rPr>
                <w:sz w:val="18"/>
                <w:szCs w:val="18"/>
              </w:rPr>
            </w:pPr>
            <w:r w:rsidRPr="0071325B">
              <w:rPr>
                <w:sz w:val="18"/>
                <w:szCs w:val="18"/>
              </w:rPr>
              <w:t>-120211.922</w:t>
            </w:r>
          </w:p>
        </w:tc>
        <w:tc>
          <w:tcPr>
            <w:tcW w:w="1134" w:type="dxa"/>
            <w:tcMar>
              <w:top w:w="40" w:type="dxa"/>
              <w:left w:w="40" w:type="dxa"/>
              <w:bottom w:w="40" w:type="dxa"/>
              <w:right w:w="40" w:type="dxa"/>
            </w:tcMar>
            <w:vAlign w:val="bottom"/>
          </w:tcPr>
          <w:p w14:paraId="662F6DAC" w14:textId="77777777" w:rsidR="00C95E51" w:rsidRPr="0071325B" w:rsidRDefault="0034031B" w:rsidP="0034031B">
            <w:pPr>
              <w:pStyle w:val="normal0"/>
              <w:widowControl w:val="0"/>
              <w:jc w:val="center"/>
              <w:rPr>
                <w:sz w:val="18"/>
                <w:szCs w:val="18"/>
              </w:rPr>
            </w:pPr>
            <w:r w:rsidRPr="0071325B">
              <w:rPr>
                <w:sz w:val="18"/>
                <w:szCs w:val="18"/>
              </w:rPr>
              <w:t>11961.184</w:t>
            </w:r>
          </w:p>
        </w:tc>
        <w:tc>
          <w:tcPr>
            <w:tcW w:w="1276" w:type="dxa"/>
            <w:tcMar>
              <w:top w:w="40" w:type="dxa"/>
              <w:left w:w="40" w:type="dxa"/>
              <w:bottom w:w="40" w:type="dxa"/>
              <w:right w:w="40" w:type="dxa"/>
            </w:tcMar>
            <w:vAlign w:val="bottom"/>
          </w:tcPr>
          <w:p w14:paraId="448F42B1" w14:textId="77777777" w:rsidR="00C95E51" w:rsidRPr="0071325B" w:rsidRDefault="0034031B" w:rsidP="0034031B">
            <w:pPr>
              <w:pStyle w:val="normal0"/>
              <w:widowControl w:val="0"/>
              <w:jc w:val="center"/>
              <w:rPr>
                <w:sz w:val="18"/>
                <w:szCs w:val="18"/>
              </w:rPr>
            </w:pPr>
            <w:r w:rsidRPr="0071325B">
              <w:rPr>
                <w:sz w:val="18"/>
                <w:szCs w:val="18"/>
              </w:rPr>
              <w:t>-108250.738</w:t>
            </w:r>
          </w:p>
        </w:tc>
        <w:tc>
          <w:tcPr>
            <w:tcW w:w="1276" w:type="dxa"/>
            <w:tcMar>
              <w:top w:w="40" w:type="dxa"/>
              <w:left w:w="40" w:type="dxa"/>
              <w:bottom w:w="40" w:type="dxa"/>
              <w:right w:w="40" w:type="dxa"/>
            </w:tcMar>
            <w:vAlign w:val="bottom"/>
          </w:tcPr>
          <w:p w14:paraId="46FE46A9" w14:textId="77777777" w:rsidR="00C95E51" w:rsidRPr="0071325B" w:rsidRDefault="0034031B" w:rsidP="0034031B">
            <w:pPr>
              <w:pStyle w:val="normal0"/>
              <w:widowControl w:val="0"/>
              <w:jc w:val="center"/>
              <w:rPr>
                <w:sz w:val="18"/>
                <w:szCs w:val="18"/>
              </w:rPr>
            </w:pPr>
            <w:r w:rsidRPr="0071325B">
              <w:rPr>
                <w:sz w:val="18"/>
                <w:szCs w:val="18"/>
              </w:rPr>
              <w:t>-324752.214</w:t>
            </w:r>
          </w:p>
        </w:tc>
        <w:tc>
          <w:tcPr>
            <w:tcW w:w="1276" w:type="dxa"/>
            <w:tcMar>
              <w:top w:w="40" w:type="dxa"/>
              <w:left w:w="40" w:type="dxa"/>
              <w:bottom w:w="40" w:type="dxa"/>
              <w:right w:w="40" w:type="dxa"/>
            </w:tcMar>
            <w:vAlign w:val="bottom"/>
          </w:tcPr>
          <w:p w14:paraId="23E98A60" w14:textId="77777777" w:rsidR="00C95E51" w:rsidRPr="0071325B" w:rsidRDefault="0034031B" w:rsidP="0034031B">
            <w:pPr>
              <w:pStyle w:val="normal0"/>
              <w:widowControl w:val="0"/>
              <w:jc w:val="center"/>
              <w:rPr>
                <w:sz w:val="18"/>
                <w:szCs w:val="18"/>
              </w:rPr>
            </w:pPr>
            <w:r w:rsidRPr="0071325B">
              <w:rPr>
                <w:sz w:val="18"/>
                <w:szCs w:val="18"/>
              </w:rPr>
              <w:t>587786.5687</w:t>
            </w:r>
          </w:p>
        </w:tc>
      </w:tr>
      <w:tr w:rsidR="0034031B" w14:paraId="1610EBD2" w14:textId="77777777" w:rsidTr="0034031B">
        <w:trPr>
          <w:trHeight w:val="300"/>
        </w:trPr>
        <w:tc>
          <w:tcPr>
            <w:tcW w:w="425" w:type="dxa"/>
            <w:tcMar>
              <w:top w:w="40" w:type="dxa"/>
              <w:left w:w="40" w:type="dxa"/>
              <w:bottom w:w="40" w:type="dxa"/>
              <w:right w:w="40" w:type="dxa"/>
            </w:tcMar>
            <w:vAlign w:val="bottom"/>
          </w:tcPr>
          <w:p w14:paraId="11BBA996"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6765A626" w14:textId="77777777" w:rsidR="00C95E51" w:rsidRPr="0071325B" w:rsidRDefault="0034031B" w:rsidP="0034031B">
            <w:pPr>
              <w:pStyle w:val="normal0"/>
              <w:widowControl w:val="0"/>
              <w:jc w:val="center"/>
              <w:rPr>
                <w:sz w:val="18"/>
                <w:szCs w:val="18"/>
              </w:rPr>
            </w:pPr>
            <w:r w:rsidRPr="0071325B">
              <w:rPr>
                <w:sz w:val="18"/>
                <w:szCs w:val="18"/>
              </w:rPr>
              <w:t>11</w:t>
            </w:r>
          </w:p>
        </w:tc>
        <w:tc>
          <w:tcPr>
            <w:tcW w:w="568" w:type="dxa"/>
            <w:tcMar>
              <w:top w:w="40" w:type="dxa"/>
              <w:left w:w="40" w:type="dxa"/>
              <w:bottom w:w="40" w:type="dxa"/>
              <w:right w:w="40" w:type="dxa"/>
            </w:tcMar>
            <w:vAlign w:val="bottom"/>
          </w:tcPr>
          <w:p w14:paraId="41A3E4A9"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787ED9A"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4B30E5A"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43A71A2" w14:textId="77777777" w:rsidR="00C95E51" w:rsidRPr="0071325B" w:rsidRDefault="0034031B" w:rsidP="0034031B">
            <w:pPr>
              <w:pStyle w:val="normal0"/>
              <w:widowControl w:val="0"/>
              <w:jc w:val="center"/>
              <w:rPr>
                <w:sz w:val="18"/>
                <w:szCs w:val="18"/>
              </w:rPr>
            </w:pPr>
            <w:r w:rsidRPr="0071325B">
              <w:rPr>
                <w:sz w:val="18"/>
                <w:szCs w:val="18"/>
              </w:rPr>
              <w:t>-11</w:t>
            </w:r>
          </w:p>
        </w:tc>
        <w:tc>
          <w:tcPr>
            <w:tcW w:w="1559" w:type="dxa"/>
            <w:tcMar>
              <w:top w:w="40" w:type="dxa"/>
              <w:left w:w="40" w:type="dxa"/>
              <w:bottom w:w="40" w:type="dxa"/>
              <w:right w:w="40" w:type="dxa"/>
            </w:tcMar>
            <w:vAlign w:val="bottom"/>
          </w:tcPr>
          <w:p w14:paraId="71260CA5" w14:textId="77777777" w:rsidR="00C95E51" w:rsidRPr="0071325B" w:rsidRDefault="0034031B" w:rsidP="0034031B">
            <w:pPr>
              <w:pStyle w:val="normal0"/>
              <w:widowControl w:val="0"/>
              <w:jc w:val="center"/>
              <w:rPr>
                <w:sz w:val="18"/>
                <w:szCs w:val="18"/>
              </w:rPr>
            </w:pPr>
            <w:r w:rsidRPr="0071325B">
              <w:rPr>
                <w:sz w:val="18"/>
                <w:szCs w:val="18"/>
              </w:rPr>
              <w:t>-1.99095</w:t>
            </w:r>
          </w:p>
        </w:tc>
        <w:tc>
          <w:tcPr>
            <w:tcW w:w="993" w:type="dxa"/>
            <w:tcMar>
              <w:top w:w="40" w:type="dxa"/>
              <w:left w:w="40" w:type="dxa"/>
              <w:bottom w:w="40" w:type="dxa"/>
              <w:right w:w="40" w:type="dxa"/>
            </w:tcMar>
            <w:vAlign w:val="bottom"/>
          </w:tcPr>
          <w:p w14:paraId="5BC00A01"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714CB023" w14:textId="77777777" w:rsidR="00C95E51" w:rsidRPr="0071325B" w:rsidRDefault="0034031B" w:rsidP="0034031B">
            <w:pPr>
              <w:pStyle w:val="normal0"/>
              <w:widowControl w:val="0"/>
              <w:jc w:val="center"/>
              <w:rPr>
                <w:sz w:val="18"/>
                <w:szCs w:val="18"/>
              </w:rPr>
            </w:pPr>
            <w:r w:rsidRPr="0071325B">
              <w:rPr>
                <w:sz w:val="18"/>
                <w:szCs w:val="18"/>
              </w:rPr>
              <w:t>-143910.366</w:t>
            </w:r>
          </w:p>
        </w:tc>
        <w:tc>
          <w:tcPr>
            <w:tcW w:w="1134" w:type="dxa"/>
            <w:tcMar>
              <w:top w:w="40" w:type="dxa"/>
              <w:left w:w="40" w:type="dxa"/>
              <w:bottom w:w="40" w:type="dxa"/>
              <w:right w:w="40" w:type="dxa"/>
            </w:tcMar>
            <w:vAlign w:val="bottom"/>
          </w:tcPr>
          <w:p w14:paraId="260E1E82" w14:textId="77777777" w:rsidR="00C95E51" w:rsidRPr="0071325B" w:rsidRDefault="0034031B" w:rsidP="0034031B">
            <w:pPr>
              <w:pStyle w:val="normal0"/>
              <w:widowControl w:val="0"/>
              <w:jc w:val="center"/>
              <w:rPr>
                <w:sz w:val="18"/>
                <w:szCs w:val="18"/>
              </w:rPr>
            </w:pPr>
            <w:r w:rsidRPr="0071325B">
              <w:rPr>
                <w:sz w:val="18"/>
                <w:szCs w:val="18"/>
              </w:rPr>
              <w:t>14180.866</w:t>
            </w:r>
          </w:p>
        </w:tc>
        <w:tc>
          <w:tcPr>
            <w:tcW w:w="1276" w:type="dxa"/>
            <w:tcMar>
              <w:top w:w="40" w:type="dxa"/>
              <w:left w:w="40" w:type="dxa"/>
              <w:bottom w:w="40" w:type="dxa"/>
              <w:right w:w="40" w:type="dxa"/>
            </w:tcMar>
            <w:vAlign w:val="bottom"/>
          </w:tcPr>
          <w:p w14:paraId="06B53B5E" w14:textId="77777777" w:rsidR="00C95E51" w:rsidRPr="0071325B" w:rsidRDefault="0034031B" w:rsidP="0034031B">
            <w:pPr>
              <w:pStyle w:val="normal0"/>
              <w:widowControl w:val="0"/>
              <w:jc w:val="center"/>
              <w:rPr>
                <w:sz w:val="18"/>
                <w:szCs w:val="18"/>
              </w:rPr>
            </w:pPr>
            <w:r w:rsidRPr="0071325B">
              <w:rPr>
                <w:sz w:val="18"/>
                <w:szCs w:val="18"/>
              </w:rPr>
              <w:t>-129729.5</w:t>
            </w:r>
          </w:p>
        </w:tc>
        <w:tc>
          <w:tcPr>
            <w:tcW w:w="1276" w:type="dxa"/>
            <w:tcMar>
              <w:top w:w="40" w:type="dxa"/>
              <w:left w:w="40" w:type="dxa"/>
              <w:bottom w:w="40" w:type="dxa"/>
              <w:right w:w="40" w:type="dxa"/>
            </w:tcMar>
            <w:vAlign w:val="bottom"/>
          </w:tcPr>
          <w:p w14:paraId="71B34C54" w14:textId="77777777" w:rsidR="00C95E51" w:rsidRPr="0071325B" w:rsidRDefault="0034031B" w:rsidP="0034031B">
            <w:pPr>
              <w:pStyle w:val="normal0"/>
              <w:widowControl w:val="0"/>
              <w:jc w:val="center"/>
              <w:rPr>
                <w:sz w:val="18"/>
                <w:szCs w:val="18"/>
              </w:rPr>
            </w:pPr>
            <w:r w:rsidRPr="0071325B">
              <w:rPr>
                <w:sz w:val="18"/>
                <w:szCs w:val="18"/>
              </w:rPr>
              <w:t>-389188.5</w:t>
            </w:r>
          </w:p>
        </w:tc>
        <w:tc>
          <w:tcPr>
            <w:tcW w:w="1276" w:type="dxa"/>
            <w:tcMar>
              <w:top w:w="40" w:type="dxa"/>
              <w:left w:w="40" w:type="dxa"/>
              <w:bottom w:w="40" w:type="dxa"/>
              <w:right w:w="40" w:type="dxa"/>
            </w:tcMar>
            <w:vAlign w:val="bottom"/>
          </w:tcPr>
          <w:p w14:paraId="068421CA" w14:textId="77777777" w:rsidR="00C95E51" w:rsidRPr="0071325B" w:rsidRDefault="0034031B" w:rsidP="0034031B">
            <w:pPr>
              <w:pStyle w:val="normal0"/>
              <w:widowControl w:val="0"/>
              <w:jc w:val="center"/>
              <w:rPr>
                <w:sz w:val="18"/>
                <w:szCs w:val="18"/>
              </w:rPr>
            </w:pPr>
            <w:r w:rsidRPr="0071325B">
              <w:rPr>
                <w:sz w:val="18"/>
                <w:szCs w:val="18"/>
              </w:rPr>
              <w:t>774854.8441</w:t>
            </w:r>
          </w:p>
        </w:tc>
      </w:tr>
      <w:tr w:rsidR="0034031B" w14:paraId="647870B1" w14:textId="77777777" w:rsidTr="0034031B">
        <w:trPr>
          <w:trHeight w:val="300"/>
        </w:trPr>
        <w:tc>
          <w:tcPr>
            <w:tcW w:w="425" w:type="dxa"/>
            <w:tcMar>
              <w:top w:w="40" w:type="dxa"/>
              <w:left w:w="40" w:type="dxa"/>
              <w:bottom w:w="40" w:type="dxa"/>
              <w:right w:w="40" w:type="dxa"/>
            </w:tcMar>
            <w:vAlign w:val="bottom"/>
          </w:tcPr>
          <w:p w14:paraId="22339BED"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30F19543" w14:textId="77777777" w:rsidR="00C95E51" w:rsidRPr="0071325B" w:rsidRDefault="0034031B" w:rsidP="0034031B">
            <w:pPr>
              <w:pStyle w:val="normal0"/>
              <w:widowControl w:val="0"/>
              <w:jc w:val="center"/>
              <w:rPr>
                <w:sz w:val="18"/>
                <w:szCs w:val="18"/>
              </w:rPr>
            </w:pPr>
            <w:r w:rsidRPr="0071325B">
              <w:rPr>
                <w:sz w:val="18"/>
                <w:szCs w:val="18"/>
              </w:rPr>
              <w:t>12</w:t>
            </w:r>
          </w:p>
        </w:tc>
        <w:tc>
          <w:tcPr>
            <w:tcW w:w="568" w:type="dxa"/>
            <w:tcMar>
              <w:top w:w="40" w:type="dxa"/>
              <w:left w:w="40" w:type="dxa"/>
              <w:bottom w:w="40" w:type="dxa"/>
              <w:right w:w="40" w:type="dxa"/>
            </w:tcMar>
            <w:vAlign w:val="bottom"/>
          </w:tcPr>
          <w:p w14:paraId="3EF7EDBA"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867CFDD"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519E1C36"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39AD3609" w14:textId="77777777" w:rsidR="00C95E51" w:rsidRPr="0071325B" w:rsidRDefault="0034031B" w:rsidP="0034031B">
            <w:pPr>
              <w:pStyle w:val="normal0"/>
              <w:widowControl w:val="0"/>
              <w:jc w:val="center"/>
              <w:rPr>
                <w:sz w:val="18"/>
                <w:szCs w:val="18"/>
              </w:rPr>
            </w:pPr>
            <w:r w:rsidRPr="0071325B">
              <w:rPr>
                <w:sz w:val="18"/>
                <w:szCs w:val="18"/>
              </w:rPr>
              <w:t>-12</w:t>
            </w:r>
          </w:p>
        </w:tc>
        <w:tc>
          <w:tcPr>
            <w:tcW w:w="1559" w:type="dxa"/>
            <w:tcMar>
              <w:top w:w="40" w:type="dxa"/>
              <w:left w:w="40" w:type="dxa"/>
              <w:bottom w:w="40" w:type="dxa"/>
              <w:right w:w="40" w:type="dxa"/>
            </w:tcMar>
            <w:vAlign w:val="bottom"/>
          </w:tcPr>
          <w:p w14:paraId="44FEB8C2" w14:textId="77777777" w:rsidR="00C95E51" w:rsidRPr="0071325B" w:rsidRDefault="0034031B" w:rsidP="0034031B">
            <w:pPr>
              <w:pStyle w:val="normal0"/>
              <w:widowControl w:val="0"/>
              <w:jc w:val="center"/>
              <w:rPr>
                <w:sz w:val="18"/>
                <w:szCs w:val="18"/>
              </w:rPr>
            </w:pPr>
            <w:r w:rsidRPr="0071325B">
              <w:rPr>
                <w:sz w:val="18"/>
                <w:szCs w:val="18"/>
              </w:rPr>
              <w:t>-2.22</w:t>
            </w:r>
          </w:p>
        </w:tc>
        <w:tc>
          <w:tcPr>
            <w:tcW w:w="993" w:type="dxa"/>
            <w:tcMar>
              <w:top w:w="40" w:type="dxa"/>
              <w:left w:w="40" w:type="dxa"/>
              <w:bottom w:w="40" w:type="dxa"/>
              <w:right w:w="40" w:type="dxa"/>
            </w:tcMar>
            <w:vAlign w:val="bottom"/>
          </w:tcPr>
          <w:p w14:paraId="7B02BADF"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2C7F965" w14:textId="77777777" w:rsidR="00C95E51" w:rsidRPr="0071325B" w:rsidRDefault="0034031B" w:rsidP="0034031B">
            <w:pPr>
              <w:pStyle w:val="normal0"/>
              <w:widowControl w:val="0"/>
              <w:jc w:val="center"/>
              <w:rPr>
                <w:sz w:val="18"/>
                <w:szCs w:val="18"/>
              </w:rPr>
            </w:pPr>
            <w:r w:rsidRPr="0071325B">
              <w:rPr>
                <w:sz w:val="18"/>
                <w:szCs w:val="18"/>
              </w:rPr>
              <w:t>-159429.523</w:t>
            </w:r>
          </w:p>
        </w:tc>
        <w:tc>
          <w:tcPr>
            <w:tcW w:w="1134" w:type="dxa"/>
            <w:tcMar>
              <w:top w:w="40" w:type="dxa"/>
              <w:left w:w="40" w:type="dxa"/>
              <w:bottom w:w="40" w:type="dxa"/>
              <w:right w:w="40" w:type="dxa"/>
            </w:tcMar>
            <w:vAlign w:val="bottom"/>
          </w:tcPr>
          <w:p w14:paraId="3CB75F40" w14:textId="77777777" w:rsidR="00C95E51" w:rsidRPr="0071325B" w:rsidRDefault="0034031B" w:rsidP="0034031B">
            <w:pPr>
              <w:pStyle w:val="normal0"/>
              <w:widowControl w:val="0"/>
              <w:jc w:val="center"/>
              <w:rPr>
                <w:sz w:val="18"/>
                <w:szCs w:val="18"/>
              </w:rPr>
            </w:pPr>
            <w:r w:rsidRPr="0071325B">
              <w:rPr>
                <w:sz w:val="18"/>
                <w:szCs w:val="18"/>
              </w:rPr>
              <w:t>17458.043</w:t>
            </w:r>
          </w:p>
        </w:tc>
        <w:tc>
          <w:tcPr>
            <w:tcW w:w="1276" w:type="dxa"/>
            <w:tcMar>
              <w:top w:w="40" w:type="dxa"/>
              <w:left w:w="40" w:type="dxa"/>
              <w:bottom w:w="40" w:type="dxa"/>
              <w:right w:w="40" w:type="dxa"/>
            </w:tcMar>
            <w:vAlign w:val="bottom"/>
          </w:tcPr>
          <w:p w14:paraId="61CDDFA2" w14:textId="77777777" w:rsidR="00C95E51" w:rsidRPr="0071325B" w:rsidRDefault="0034031B" w:rsidP="0034031B">
            <w:pPr>
              <w:pStyle w:val="normal0"/>
              <w:widowControl w:val="0"/>
              <w:jc w:val="center"/>
              <w:rPr>
                <w:sz w:val="18"/>
                <w:szCs w:val="18"/>
              </w:rPr>
            </w:pPr>
            <w:r w:rsidRPr="0071325B">
              <w:rPr>
                <w:sz w:val="18"/>
                <w:szCs w:val="18"/>
              </w:rPr>
              <w:t>-141971.48</w:t>
            </w:r>
          </w:p>
        </w:tc>
        <w:tc>
          <w:tcPr>
            <w:tcW w:w="1276" w:type="dxa"/>
            <w:tcMar>
              <w:top w:w="40" w:type="dxa"/>
              <w:left w:w="40" w:type="dxa"/>
              <w:bottom w:w="40" w:type="dxa"/>
              <w:right w:w="40" w:type="dxa"/>
            </w:tcMar>
            <w:vAlign w:val="bottom"/>
          </w:tcPr>
          <w:p w14:paraId="32092B56" w14:textId="77777777" w:rsidR="00C95E51" w:rsidRPr="0071325B" w:rsidRDefault="0034031B" w:rsidP="0034031B">
            <w:pPr>
              <w:pStyle w:val="normal0"/>
              <w:widowControl w:val="0"/>
              <w:jc w:val="center"/>
              <w:rPr>
                <w:sz w:val="18"/>
                <w:szCs w:val="18"/>
              </w:rPr>
            </w:pPr>
            <w:r w:rsidRPr="0071325B">
              <w:rPr>
                <w:sz w:val="18"/>
                <w:szCs w:val="18"/>
              </w:rPr>
              <w:t>-425914.44</w:t>
            </w:r>
          </w:p>
        </w:tc>
        <w:tc>
          <w:tcPr>
            <w:tcW w:w="1276" w:type="dxa"/>
            <w:tcMar>
              <w:top w:w="40" w:type="dxa"/>
              <w:left w:w="40" w:type="dxa"/>
              <w:bottom w:w="40" w:type="dxa"/>
              <w:right w:w="40" w:type="dxa"/>
            </w:tcMar>
            <w:vAlign w:val="bottom"/>
          </w:tcPr>
          <w:p w14:paraId="24D041C9" w14:textId="77777777" w:rsidR="00C95E51" w:rsidRPr="0071325B" w:rsidRDefault="0034031B" w:rsidP="0034031B">
            <w:pPr>
              <w:pStyle w:val="normal0"/>
              <w:widowControl w:val="0"/>
              <w:jc w:val="center"/>
              <w:rPr>
                <w:sz w:val="18"/>
                <w:szCs w:val="18"/>
              </w:rPr>
            </w:pPr>
            <w:r w:rsidRPr="0071325B">
              <w:rPr>
                <w:sz w:val="18"/>
                <w:szCs w:val="18"/>
              </w:rPr>
              <w:t>945530.0568</w:t>
            </w:r>
          </w:p>
        </w:tc>
      </w:tr>
      <w:tr w:rsidR="0034031B" w14:paraId="78AD37EC" w14:textId="77777777" w:rsidTr="0034031B">
        <w:trPr>
          <w:trHeight w:val="300"/>
        </w:trPr>
        <w:tc>
          <w:tcPr>
            <w:tcW w:w="425" w:type="dxa"/>
            <w:tcMar>
              <w:top w:w="40" w:type="dxa"/>
              <w:left w:w="40" w:type="dxa"/>
              <w:bottom w:w="40" w:type="dxa"/>
              <w:right w:w="40" w:type="dxa"/>
            </w:tcMar>
            <w:vAlign w:val="bottom"/>
          </w:tcPr>
          <w:p w14:paraId="7B882ABC"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31DC78D7" w14:textId="77777777" w:rsidR="00C95E51" w:rsidRPr="0071325B" w:rsidRDefault="0034031B" w:rsidP="0034031B">
            <w:pPr>
              <w:pStyle w:val="normal0"/>
              <w:widowControl w:val="0"/>
              <w:jc w:val="center"/>
              <w:rPr>
                <w:sz w:val="18"/>
                <w:szCs w:val="18"/>
              </w:rPr>
            </w:pPr>
            <w:r w:rsidRPr="0071325B">
              <w:rPr>
                <w:sz w:val="18"/>
                <w:szCs w:val="18"/>
              </w:rPr>
              <w:t>12.2</w:t>
            </w:r>
          </w:p>
        </w:tc>
        <w:tc>
          <w:tcPr>
            <w:tcW w:w="568" w:type="dxa"/>
            <w:tcMar>
              <w:top w:w="40" w:type="dxa"/>
              <w:left w:w="40" w:type="dxa"/>
              <w:bottom w:w="40" w:type="dxa"/>
              <w:right w:w="40" w:type="dxa"/>
            </w:tcMar>
            <w:vAlign w:val="bottom"/>
          </w:tcPr>
          <w:p w14:paraId="7214A466"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1CF3C429"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EB909F9"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2BC06E53" w14:textId="77777777" w:rsidR="00C95E51" w:rsidRPr="0071325B" w:rsidRDefault="0034031B" w:rsidP="0034031B">
            <w:pPr>
              <w:pStyle w:val="normal0"/>
              <w:widowControl w:val="0"/>
              <w:jc w:val="center"/>
              <w:rPr>
                <w:sz w:val="18"/>
                <w:szCs w:val="18"/>
              </w:rPr>
            </w:pPr>
            <w:r w:rsidRPr="0071325B">
              <w:rPr>
                <w:sz w:val="18"/>
                <w:szCs w:val="18"/>
              </w:rPr>
              <w:t>-12.2</w:t>
            </w:r>
          </w:p>
        </w:tc>
        <w:tc>
          <w:tcPr>
            <w:tcW w:w="1559" w:type="dxa"/>
            <w:tcMar>
              <w:top w:w="40" w:type="dxa"/>
              <w:left w:w="40" w:type="dxa"/>
              <w:bottom w:w="40" w:type="dxa"/>
              <w:right w:w="40" w:type="dxa"/>
            </w:tcMar>
            <w:vAlign w:val="bottom"/>
          </w:tcPr>
          <w:p w14:paraId="105529F7" w14:textId="77777777" w:rsidR="00C95E51" w:rsidRPr="0071325B" w:rsidRDefault="0034031B" w:rsidP="0034031B">
            <w:pPr>
              <w:pStyle w:val="normal0"/>
              <w:widowControl w:val="0"/>
              <w:jc w:val="center"/>
              <w:rPr>
                <w:sz w:val="18"/>
                <w:szCs w:val="18"/>
              </w:rPr>
            </w:pPr>
            <w:r w:rsidRPr="0071325B">
              <w:rPr>
                <w:sz w:val="18"/>
                <w:szCs w:val="18"/>
              </w:rPr>
              <w:t>-2.208</w:t>
            </w:r>
          </w:p>
        </w:tc>
        <w:tc>
          <w:tcPr>
            <w:tcW w:w="993" w:type="dxa"/>
            <w:tcMar>
              <w:top w:w="40" w:type="dxa"/>
              <w:left w:w="40" w:type="dxa"/>
              <w:bottom w:w="40" w:type="dxa"/>
              <w:right w:w="40" w:type="dxa"/>
            </w:tcMar>
            <w:vAlign w:val="bottom"/>
          </w:tcPr>
          <w:p w14:paraId="2E37AAF8"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8A6B573" w14:textId="77777777" w:rsidR="00C95E51" w:rsidRPr="0071325B" w:rsidRDefault="0034031B" w:rsidP="0034031B">
            <w:pPr>
              <w:pStyle w:val="normal0"/>
              <w:widowControl w:val="0"/>
              <w:jc w:val="center"/>
              <w:rPr>
                <w:sz w:val="18"/>
                <w:szCs w:val="18"/>
              </w:rPr>
            </w:pPr>
            <w:r w:rsidRPr="0071325B">
              <w:rPr>
                <w:sz w:val="18"/>
                <w:szCs w:val="18"/>
              </w:rPr>
              <w:t>-175142.423</w:t>
            </w:r>
          </w:p>
        </w:tc>
        <w:tc>
          <w:tcPr>
            <w:tcW w:w="1134" w:type="dxa"/>
            <w:tcMar>
              <w:top w:w="40" w:type="dxa"/>
              <w:left w:w="40" w:type="dxa"/>
              <w:bottom w:w="40" w:type="dxa"/>
              <w:right w:w="40" w:type="dxa"/>
            </w:tcMar>
            <w:vAlign w:val="bottom"/>
          </w:tcPr>
          <w:p w14:paraId="1E8BCFF3" w14:textId="77777777" w:rsidR="00C95E51" w:rsidRPr="0071325B" w:rsidRDefault="0034031B" w:rsidP="0034031B">
            <w:pPr>
              <w:pStyle w:val="normal0"/>
              <w:widowControl w:val="0"/>
              <w:jc w:val="center"/>
              <w:rPr>
                <w:sz w:val="18"/>
                <w:szCs w:val="18"/>
              </w:rPr>
            </w:pPr>
            <w:r w:rsidRPr="0071325B">
              <w:rPr>
                <w:sz w:val="18"/>
                <w:szCs w:val="18"/>
              </w:rPr>
              <w:t>17062.353</w:t>
            </w:r>
          </w:p>
        </w:tc>
        <w:tc>
          <w:tcPr>
            <w:tcW w:w="1276" w:type="dxa"/>
            <w:tcMar>
              <w:top w:w="40" w:type="dxa"/>
              <w:left w:w="40" w:type="dxa"/>
              <w:bottom w:w="40" w:type="dxa"/>
              <w:right w:w="40" w:type="dxa"/>
            </w:tcMar>
            <w:vAlign w:val="bottom"/>
          </w:tcPr>
          <w:p w14:paraId="74B56894" w14:textId="77777777" w:rsidR="00C95E51" w:rsidRPr="0071325B" w:rsidRDefault="0034031B" w:rsidP="0034031B">
            <w:pPr>
              <w:pStyle w:val="normal0"/>
              <w:widowControl w:val="0"/>
              <w:jc w:val="center"/>
              <w:rPr>
                <w:sz w:val="18"/>
                <w:szCs w:val="18"/>
              </w:rPr>
            </w:pPr>
            <w:r w:rsidRPr="0071325B">
              <w:rPr>
                <w:sz w:val="18"/>
                <w:szCs w:val="18"/>
              </w:rPr>
              <w:t>-158080.07</w:t>
            </w:r>
          </w:p>
        </w:tc>
        <w:tc>
          <w:tcPr>
            <w:tcW w:w="1276" w:type="dxa"/>
            <w:tcMar>
              <w:top w:w="40" w:type="dxa"/>
              <w:left w:w="40" w:type="dxa"/>
              <w:bottom w:w="40" w:type="dxa"/>
              <w:right w:w="40" w:type="dxa"/>
            </w:tcMar>
            <w:vAlign w:val="bottom"/>
          </w:tcPr>
          <w:p w14:paraId="6E79E4A8" w14:textId="77777777" w:rsidR="00C95E51" w:rsidRPr="0071325B" w:rsidRDefault="0034031B" w:rsidP="0034031B">
            <w:pPr>
              <w:pStyle w:val="normal0"/>
              <w:widowControl w:val="0"/>
              <w:jc w:val="center"/>
              <w:rPr>
                <w:sz w:val="18"/>
                <w:szCs w:val="18"/>
              </w:rPr>
            </w:pPr>
            <w:r w:rsidRPr="0071325B">
              <w:rPr>
                <w:sz w:val="18"/>
                <w:szCs w:val="18"/>
              </w:rPr>
              <w:t>-474240.21</w:t>
            </w:r>
          </w:p>
        </w:tc>
        <w:tc>
          <w:tcPr>
            <w:tcW w:w="1276" w:type="dxa"/>
            <w:tcMar>
              <w:top w:w="40" w:type="dxa"/>
              <w:left w:w="40" w:type="dxa"/>
              <w:bottom w:w="40" w:type="dxa"/>
              <w:right w:w="40" w:type="dxa"/>
            </w:tcMar>
            <w:vAlign w:val="bottom"/>
          </w:tcPr>
          <w:p w14:paraId="5545FAA4" w14:textId="77777777" w:rsidR="00C95E51" w:rsidRPr="0071325B" w:rsidRDefault="0034031B" w:rsidP="0034031B">
            <w:pPr>
              <w:pStyle w:val="normal0"/>
              <w:widowControl w:val="0"/>
              <w:jc w:val="center"/>
              <w:rPr>
                <w:sz w:val="18"/>
                <w:szCs w:val="18"/>
              </w:rPr>
            </w:pPr>
            <w:r w:rsidRPr="0071325B">
              <w:rPr>
                <w:sz w:val="18"/>
                <w:szCs w:val="18"/>
              </w:rPr>
              <w:t>1047122.384</w:t>
            </w:r>
          </w:p>
        </w:tc>
      </w:tr>
      <w:tr w:rsidR="0034031B" w14:paraId="75268389" w14:textId="77777777" w:rsidTr="0034031B">
        <w:trPr>
          <w:trHeight w:val="300"/>
        </w:trPr>
        <w:tc>
          <w:tcPr>
            <w:tcW w:w="425" w:type="dxa"/>
            <w:tcMar>
              <w:top w:w="40" w:type="dxa"/>
              <w:left w:w="40" w:type="dxa"/>
              <w:bottom w:w="40" w:type="dxa"/>
              <w:right w:w="40" w:type="dxa"/>
            </w:tcMar>
            <w:vAlign w:val="bottom"/>
          </w:tcPr>
          <w:p w14:paraId="28474A7A"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5200F9F8" w14:textId="77777777" w:rsidR="00C95E51" w:rsidRPr="0071325B" w:rsidRDefault="0034031B" w:rsidP="0034031B">
            <w:pPr>
              <w:pStyle w:val="normal0"/>
              <w:widowControl w:val="0"/>
              <w:jc w:val="center"/>
              <w:rPr>
                <w:sz w:val="18"/>
                <w:szCs w:val="18"/>
              </w:rPr>
            </w:pPr>
            <w:r w:rsidRPr="0071325B">
              <w:rPr>
                <w:sz w:val="18"/>
                <w:szCs w:val="18"/>
              </w:rPr>
              <w:t>12.4</w:t>
            </w:r>
          </w:p>
        </w:tc>
        <w:tc>
          <w:tcPr>
            <w:tcW w:w="568" w:type="dxa"/>
            <w:tcMar>
              <w:top w:w="40" w:type="dxa"/>
              <w:left w:w="40" w:type="dxa"/>
              <w:bottom w:w="40" w:type="dxa"/>
              <w:right w:w="40" w:type="dxa"/>
            </w:tcMar>
            <w:vAlign w:val="bottom"/>
          </w:tcPr>
          <w:p w14:paraId="0A827C29"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AE1D4E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54B2BCD3"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6802C8FC" w14:textId="77777777" w:rsidR="00C95E51" w:rsidRPr="0071325B" w:rsidRDefault="0034031B" w:rsidP="0034031B">
            <w:pPr>
              <w:pStyle w:val="normal0"/>
              <w:widowControl w:val="0"/>
              <w:jc w:val="center"/>
              <w:rPr>
                <w:sz w:val="18"/>
                <w:szCs w:val="18"/>
              </w:rPr>
            </w:pPr>
            <w:r w:rsidRPr="0071325B">
              <w:rPr>
                <w:sz w:val="18"/>
                <w:szCs w:val="18"/>
              </w:rPr>
              <w:t>-12.4</w:t>
            </w:r>
          </w:p>
        </w:tc>
        <w:tc>
          <w:tcPr>
            <w:tcW w:w="1559" w:type="dxa"/>
            <w:tcMar>
              <w:top w:w="40" w:type="dxa"/>
              <w:left w:w="40" w:type="dxa"/>
              <w:bottom w:w="40" w:type="dxa"/>
              <w:right w:w="40" w:type="dxa"/>
            </w:tcMar>
            <w:vAlign w:val="bottom"/>
          </w:tcPr>
          <w:p w14:paraId="4DE55FAF" w14:textId="77777777" w:rsidR="00C95E51" w:rsidRPr="0071325B" w:rsidRDefault="0034031B" w:rsidP="0034031B">
            <w:pPr>
              <w:pStyle w:val="normal0"/>
              <w:widowControl w:val="0"/>
              <w:jc w:val="center"/>
              <w:rPr>
                <w:sz w:val="18"/>
                <w:szCs w:val="18"/>
              </w:rPr>
            </w:pPr>
            <w:r w:rsidRPr="0071325B">
              <w:rPr>
                <w:sz w:val="18"/>
                <w:szCs w:val="18"/>
              </w:rPr>
              <w:t>-2.2443439</w:t>
            </w:r>
          </w:p>
        </w:tc>
        <w:tc>
          <w:tcPr>
            <w:tcW w:w="993" w:type="dxa"/>
            <w:tcMar>
              <w:top w:w="40" w:type="dxa"/>
              <w:left w:w="40" w:type="dxa"/>
              <w:bottom w:w="40" w:type="dxa"/>
              <w:right w:w="40" w:type="dxa"/>
            </w:tcMar>
            <w:vAlign w:val="bottom"/>
          </w:tcPr>
          <w:p w14:paraId="7394AB3E"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97A4E3B" w14:textId="77777777" w:rsidR="00C95E51" w:rsidRPr="0071325B" w:rsidRDefault="0034031B" w:rsidP="0034031B">
            <w:pPr>
              <w:pStyle w:val="normal0"/>
              <w:widowControl w:val="0"/>
              <w:jc w:val="center"/>
              <w:rPr>
                <w:sz w:val="18"/>
                <w:szCs w:val="18"/>
              </w:rPr>
            </w:pPr>
            <w:r w:rsidRPr="0071325B">
              <w:rPr>
                <w:sz w:val="18"/>
                <w:szCs w:val="18"/>
              </w:rPr>
              <w:t>-180699.119</w:t>
            </w:r>
          </w:p>
        </w:tc>
        <w:tc>
          <w:tcPr>
            <w:tcW w:w="1134" w:type="dxa"/>
            <w:tcMar>
              <w:top w:w="40" w:type="dxa"/>
              <w:left w:w="40" w:type="dxa"/>
              <w:bottom w:w="40" w:type="dxa"/>
              <w:right w:w="40" w:type="dxa"/>
            </w:tcMar>
            <w:vAlign w:val="bottom"/>
          </w:tcPr>
          <w:p w14:paraId="5417E5B4" w14:textId="77777777" w:rsidR="00C95E51" w:rsidRPr="0071325B" w:rsidRDefault="0034031B" w:rsidP="0034031B">
            <w:pPr>
              <w:pStyle w:val="normal0"/>
              <w:widowControl w:val="0"/>
              <w:jc w:val="center"/>
              <w:rPr>
                <w:sz w:val="18"/>
                <w:szCs w:val="18"/>
              </w:rPr>
            </w:pPr>
            <w:r w:rsidRPr="0071325B">
              <w:rPr>
                <w:sz w:val="18"/>
                <w:szCs w:val="18"/>
              </w:rPr>
              <w:t>17568.809</w:t>
            </w:r>
          </w:p>
        </w:tc>
        <w:tc>
          <w:tcPr>
            <w:tcW w:w="1276" w:type="dxa"/>
            <w:tcMar>
              <w:top w:w="40" w:type="dxa"/>
              <w:left w:w="40" w:type="dxa"/>
              <w:bottom w:w="40" w:type="dxa"/>
              <w:right w:w="40" w:type="dxa"/>
            </w:tcMar>
            <w:vAlign w:val="bottom"/>
          </w:tcPr>
          <w:p w14:paraId="33D4140A" w14:textId="77777777" w:rsidR="00C95E51" w:rsidRPr="0071325B" w:rsidRDefault="0034031B" w:rsidP="0034031B">
            <w:pPr>
              <w:pStyle w:val="normal0"/>
              <w:widowControl w:val="0"/>
              <w:jc w:val="center"/>
              <w:rPr>
                <w:sz w:val="18"/>
                <w:szCs w:val="18"/>
              </w:rPr>
            </w:pPr>
            <w:r w:rsidRPr="0071325B">
              <w:rPr>
                <w:sz w:val="18"/>
                <w:szCs w:val="18"/>
              </w:rPr>
              <w:t>-163130.31</w:t>
            </w:r>
          </w:p>
        </w:tc>
        <w:tc>
          <w:tcPr>
            <w:tcW w:w="1276" w:type="dxa"/>
            <w:tcMar>
              <w:top w:w="40" w:type="dxa"/>
              <w:left w:w="40" w:type="dxa"/>
              <w:bottom w:w="40" w:type="dxa"/>
              <w:right w:w="40" w:type="dxa"/>
            </w:tcMar>
            <w:vAlign w:val="bottom"/>
          </w:tcPr>
          <w:p w14:paraId="6A11A1D1" w14:textId="77777777" w:rsidR="00C95E51" w:rsidRPr="0071325B" w:rsidRDefault="0034031B" w:rsidP="0034031B">
            <w:pPr>
              <w:pStyle w:val="normal0"/>
              <w:widowControl w:val="0"/>
              <w:jc w:val="center"/>
              <w:rPr>
                <w:sz w:val="18"/>
                <w:szCs w:val="18"/>
              </w:rPr>
            </w:pPr>
            <w:r w:rsidRPr="0071325B">
              <w:rPr>
                <w:sz w:val="18"/>
                <w:szCs w:val="18"/>
              </w:rPr>
              <w:t>-489390.93</w:t>
            </w:r>
          </w:p>
        </w:tc>
        <w:tc>
          <w:tcPr>
            <w:tcW w:w="1276" w:type="dxa"/>
            <w:tcMar>
              <w:top w:w="40" w:type="dxa"/>
              <w:left w:w="40" w:type="dxa"/>
              <w:bottom w:w="40" w:type="dxa"/>
              <w:right w:w="40" w:type="dxa"/>
            </w:tcMar>
            <w:vAlign w:val="bottom"/>
          </w:tcPr>
          <w:p w14:paraId="4179B521" w14:textId="77777777" w:rsidR="00C95E51" w:rsidRPr="0071325B" w:rsidRDefault="0034031B" w:rsidP="0034031B">
            <w:pPr>
              <w:pStyle w:val="normal0"/>
              <w:widowControl w:val="0"/>
              <w:jc w:val="center"/>
              <w:rPr>
                <w:sz w:val="18"/>
                <w:szCs w:val="18"/>
              </w:rPr>
            </w:pPr>
            <w:r w:rsidRPr="0071325B">
              <w:rPr>
                <w:sz w:val="18"/>
                <w:szCs w:val="18"/>
              </w:rPr>
              <w:t>1098361.548</w:t>
            </w:r>
          </w:p>
        </w:tc>
      </w:tr>
      <w:tr w:rsidR="0034031B" w14:paraId="1BA0B88E" w14:textId="77777777" w:rsidTr="0034031B">
        <w:trPr>
          <w:trHeight w:val="300"/>
        </w:trPr>
        <w:tc>
          <w:tcPr>
            <w:tcW w:w="425" w:type="dxa"/>
            <w:tcMar>
              <w:top w:w="40" w:type="dxa"/>
              <w:left w:w="40" w:type="dxa"/>
              <w:bottom w:w="40" w:type="dxa"/>
              <w:right w:w="40" w:type="dxa"/>
            </w:tcMar>
            <w:vAlign w:val="bottom"/>
          </w:tcPr>
          <w:p w14:paraId="619102B9"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1322590A" w14:textId="77777777" w:rsidR="00C95E51" w:rsidRPr="0071325B" w:rsidRDefault="0034031B" w:rsidP="0034031B">
            <w:pPr>
              <w:pStyle w:val="normal0"/>
              <w:widowControl w:val="0"/>
              <w:jc w:val="center"/>
              <w:rPr>
                <w:sz w:val="18"/>
                <w:szCs w:val="18"/>
              </w:rPr>
            </w:pPr>
            <w:r w:rsidRPr="0071325B">
              <w:rPr>
                <w:sz w:val="18"/>
                <w:szCs w:val="18"/>
              </w:rPr>
              <w:t>12.6</w:t>
            </w:r>
          </w:p>
        </w:tc>
        <w:tc>
          <w:tcPr>
            <w:tcW w:w="568" w:type="dxa"/>
            <w:tcMar>
              <w:top w:w="40" w:type="dxa"/>
              <w:left w:w="40" w:type="dxa"/>
              <w:bottom w:w="40" w:type="dxa"/>
              <w:right w:w="40" w:type="dxa"/>
            </w:tcMar>
            <w:vAlign w:val="bottom"/>
          </w:tcPr>
          <w:p w14:paraId="27BE8257"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29B15CD"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22A03D47"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785BA488" w14:textId="77777777" w:rsidR="00C95E51" w:rsidRPr="0071325B" w:rsidRDefault="0034031B" w:rsidP="0034031B">
            <w:pPr>
              <w:pStyle w:val="normal0"/>
              <w:widowControl w:val="0"/>
              <w:jc w:val="center"/>
              <w:rPr>
                <w:sz w:val="18"/>
                <w:szCs w:val="18"/>
              </w:rPr>
            </w:pPr>
            <w:r w:rsidRPr="0071325B">
              <w:rPr>
                <w:sz w:val="18"/>
                <w:szCs w:val="18"/>
              </w:rPr>
              <w:t>-12.6</w:t>
            </w:r>
          </w:p>
        </w:tc>
        <w:tc>
          <w:tcPr>
            <w:tcW w:w="1559" w:type="dxa"/>
            <w:tcMar>
              <w:top w:w="40" w:type="dxa"/>
              <w:left w:w="40" w:type="dxa"/>
              <w:bottom w:w="40" w:type="dxa"/>
              <w:right w:w="40" w:type="dxa"/>
            </w:tcMar>
            <w:vAlign w:val="bottom"/>
          </w:tcPr>
          <w:p w14:paraId="6EC3EA24" w14:textId="77777777" w:rsidR="00C95E51" w:rsidRPr="0071325B" w:rsidRDefault="0034031B" w:rsidP="0034031B">
            <w:pPr>
              <w:pStyle w:val="normal0"/>
              <w:widowControl w:val="0"/>
              <w:jc w:val="center"/>
              <w:rPr>
                <w:sz w:val="18"/>
                <w:szCs w:val="18"/>
              </w:rPr>
            </w:pPr>
            <w:r w:rsidRPr="0071325B">
              <w:rPr>
                <w:sz w:val="18"/>
                <w:szCs w:val="18"/>
              </w:rPr>
              <w:t>-2.280542986</w:t>
            </w:r>
          </w:p>
        </w:tc>
        <w:tc>
          <w:tcPr>
            <w:tcW w:w="993" w:type="dxa"/>
            <w:tcMar>
              <w:top w:w="40" w:type="dxa"/>
              <w:left w:w="40" w:type="dxa"/>
              <w:bottom w:w="40" w:type="dxa"/>
              <w:right w:w="40" w:type="dxa"/>
            </w:tcMar>
            <w:vAlign w:val="bottom"/>
          </w:tcPr>
          <w:p w14:paraId="6CFA674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D5906E7" w14:textId="77777777" w:rsidR="00C95E51" w:rsidRPr="0071325B" w:rsidRDefault="0034031B" w:rsidP="0034031B">
            <w:pPr>
              <w:pStyle w:val="normal0"/>
              <w:widowControl w:val="0"/>
              <w:jc w:val="center"/>
              <w:rPr>
                <w:sz w:val="18"/>
                <w:szCs w:val="18"/>
              </w:rPr>
            </w:pPr>
            <w:r w:rsidRPr="0071325B">
              <w:rPr>
                <w:sz w:val="18"/>
                <w:szCs w:val="18"/>
              </w:rPr>
              <w:t>-186389.389</w:t>
            </w:r>
          </w:p>
        </w:tc>
        <w:tc>
          <w:tcPr>
            <w:tcW w:w="1134" w:type="dxa"/>
            <w:tcMar>
              <w:top w:w="40" w:type="dxa"/>
              <w:left w:w="40" w:type="dxa"/>
              <w:bottom w:w="40" w:type="dxa"/>
              <w:right w:w="40" w:type="dxa"/>
            </w:tcMar>
            <w:vAlign w:val="bottom"/>
          </w:tcPr>
          <w:p w14:paraId="3B6AAC5A" w14:textId="77777777" w:rsidR="00C95E51" w:rsidRPr="0071325B" w:rsidRDefault="0034031B" w:rsidP="0034031B">
            <w:pPr>
              <w:pStyle w:val="normal0"/>
              <w:widowControl w:val="0"/>
              <w:jc w:val="center"/>
              <w:rPr>
                <w:sz w:val="18"/>
                <w:szCs w:val="18"/>
              </w:rPr>
            </w:pPr>
            <w:r w:rsidRPr="0071325B">
              <w:rPr>
                <w:sz w:val="18"/>
                <w:szCs w:val="18"/>
              </w:rPr>
              <w:t>18079.169</w:t>
            </w:r>
          </w:p>
        </w:tc>
        <w:tc>
          <w:tcPr>
            <w:tcW w:w="1276" w:type="dxa"/>
            <w:tcMar>
              <w:top w:w="40" w:type="dxa"/>
              <w:left w:w="40" w:type="dxa"/>
              <w:bottom w:w="40" w:type="dxa"/>
              <w:right w:w="40" w:type="dxa"/>
            </w:tcMar>
            <w:vAlign w:val="bottom"/>
          </w:tcPr>
          <w:p w14:paraId="0662C9C6" w14:textId="77777777" w:rsidR="00C95E51" w:rsidRPr="0071325B" w:rsidRDefault="0034031B" w:rsidP="0034031B">
            <w:pPr>
              <w:pStyle w:val="normal0"/>
              <w:widowControl w:val="0"/>
              <w:jc w:val="center"/>
              <w:rPr>
                <w:sz w:val="18"/>
                <w:szCs w:val="18"/>
              </w:rPr>
            </w:pPr>
            <w:r w:rsidRPr="0071325B">
              <w:rPr>
                <w:sz w:val="18"/>
                <w:szCs w:val="18"/>
              </w:rPr>
              <w:t>-168310.22</w:t>
            </w:r>
          </w:p>
        </w:tc>
        <w:tc>
          <w:tcPr>
            <w:tcW w:w="1276" w:type="dxa"/>
            <w:tcMar>
              <w:top w:w="40" w:type="dxa"/>
              <w:left w:w="40" w:type="dxa"/>
              <w:bottom w:w="40" w:type="dxa"/>
              <w:right w:w="40" w:type="dxa"/>
            </w:tcMar>
            <w:vAlign w:val="bottom"/>
          </w:tcPr>
          <w:p w14:paraId="16E35293" w14:textId="77777777" w:rsidR="00C95E51" w:rsidRPr="0071325B" w:rsidRDefault="0034031B" w:rsidP="0034031B">
            <w:pPr>
              <w:pStyle w:val="normal0"/>
              <w:widowControl w:val="0"/>
              <w:jc w:val="center"/>
              <w:rPr>
                <w:sz w:val="18"/>
                <w:szCs w:val="18"/>
              </w:rPr>
            </w:pPr>
            <w:r w:rsidRPr="0071325B">
              <w:rPr>
                <w:sz w:val="18"/>
                <w:szCs w:val="18"/>
              </w:rPr>
              <w:t>-504930.66</w:t>
            </w:r>
          </w:p>
        </w:tc>
        <w:tc>
          <w:tcPr>
            <w:tcW w:w="1276" w:type="dxa"/>
            <w:tcMar>
              <w:top w:w="40" w:type="dxa"/>
              <w:left w:w="40" w:type="dxa"/>
              <w:bottom w:w="40" w:type="dxa"/>
              <w:right w:w="40" w:type="dxa"/>
            </w:tcMar>
            <w:vAlign w:val="bottom"/>
          </w:tcPr>
          <w:p w14:paraId="29E39A3C" w14:textId="77777777" w:rsidR="00C95E51" w:rsidRPr="0071325B" w:rsidRDefault="0034031B" w:rsidP="0034031B">
            <w:pPr>
              <w:pStyle w:val="normal0"/>
              <w:widowControl w:val="0"/>
              <w:jc w:val="center"/>
              <w:rPr>
                <w:sz w:val="18"/>
                <w:szCs w:val="18"/>
              </w:rPr>
            </w:pPr>
            <w:r w:rsidRPr="0071325B">
              <w:rPr>
                <w:sz w:val="18"/>
                <w:szCs w:val="18"/>
              </w:rPr>
              <w:t>1151516.075</w:t>
            </w:r>
          </w:p>
        </w:tc>
      </w:tr>
      <w:tr w:rsidR="0034031B" w14:paraId="44EF9A60" w14:textId="77777777" w:rsidTr="0034031B">
        <w:trPr>
          <w:trHeight w:val="300"/>
        </w:trPr>
        <w:tc>
          <w:tcPr>
            <w:tcW w:w="425" w:type="dxa"/>
            <w:tcMar>
              <w:top w:w="40" w:type="dxa"/>
              <w:left w:w="40" w:type="dxa"/>
              <w:bottom w:w="40" w:type="dxa"/>
              <w:right w:w="40" w:type="dxa"/>
            </w:tcMar>
            <w:vAlign w:val="bottom"/>
          </w:tcPr>
          <w:p w14:paraId="7FD4E15F"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24D6E5C9" w14:textId="77777777" w:rsidR="00C95E51" w:rsidRPr="0071325B" w:rsidRDefault="0034031B" w:rsidP="0034031B">
            <w:pPr>
              <w:pStyle w:val="normal0"/>
              <w:widowControl w:val="0"/>
              <w:jc w:val="center"/>
              <w:rPr>
                <w:sz w:val="18"/>
                <w:szCs w:val="18"/>
              </w:rPr>
            </w:pPr>
            <w:r w:rsidRPr="0071325B">
              <w:rPr>
                <w:sz w:val="18"/>
                <w:szCs w:val="18"/>
              </w:rPr>
              <w:t>12.8</w:t>
            </w:r>
          </w:p>
        </w:tc>
        <w:tc>
          <w:tcPr>
            <w:tcW w:w="568" w:type="dxa"/>
            <w:tcMar>
              <w:top w:w="40" w:type="dxa"/>
              <w:left w:w="40" w:type="dxa"/>
              <w:bottom w:w="40" w:type="dxa"/>
              <w:right w:w="40" w:type="dxa"/>
            </w:tcMar>
            <w:vAlign w:val="bottom"/>
          </w:tcPr>
          <w:p w14:paraId="633A15A0"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465C9183"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68472821"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0CDB5627" w14:textId="77777777" w:rsidR="00C95E51" w:rsidRPr="0071325B" w:rsidRDefault="0034031B" w:rsidP="0034031B">
            <w:pPr>
              <w:pStyle w:val="normal0"/>
              <w:widowControl w:val="0"/>
              <w:jc w:val="center"/>
              <w:rPr>
                <w:sz w:val="18"/>
                <w:szCs w:val="18"/>
              </w:rPr>
            </w:pPr>
            <w:r w:rsidRPr="0071325B">
              <w:rPr>
                <w:sz w:val="18"/>
                <w:szCs w:val="18"/>
              </w:rPr>
              <w:t>-12.8</w:t>
            </w:r>
          </w:p>
        </w:tc>
        <w:tc>
          <w:tcPr>
            <w:tcW w:w="1559" w:type="dxa"/>
            <w:tcMar>
              <w:top w:w="40" w:type="dxa"/>
              <w:left w:w="40" w:type="dxa"/>
              <w:bottom w:w="40" w:type="dxa"/>
              <w:right w:w="40" w:type="dxa"/>
            </w:tcMar>
            <w:vAlign w:val="bottom"/>
          </w:tcPr>
          <w:p w14:paraId="5584D9AD" w14:textId="77777777" w:rsidR="00C95E51" w:rsidRPr="0071325B" w:rsidRDefault="0034031B" w:rsidP="0034031B">
            <w:pPr>
              <w:pStyle w:val="normal0"/>
              <w:widowControl w:val="0"/>
              <w:jc w:val="center"/>
              <w:rPr>
                <w:sz w:val="18"/>
                <w:szCs w:val="18"/>
              </w:rPr>
            </w:pPr>
            <w:r w:rsidRPr="0071325B">
              <w:rPr>
                <w:sz w:val="18"/>
                <w:szCs w:val="18"/>
              </w:rPr>
              <w:t>-2.316742081</w:t>
            </w:r>
          </w:p>
        </w:tc>
        <w:tc>
          <w:tcPr>
            <w:tcW w:w="993" w:type="dxa"/>
            <w:tcMar>
              <w:top w:w="40" w:type="dxa"/>
              <w:left w:w="40" w:type="dxa"/>
              <w:bottom w:w="40" w:type="dxa"/>
              <w:right w:w="40" w:type="dxa"/>
            </w:tcMar>
            <w:vAlign w:val="bottom"/>
          </w:tcPr>
          <w:p w14:paraId="649FB4F0"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DED3506" w14:textId="77777777" w:rsidR="00C95E51" w:rsidRPr="0071325B" w:rsidRDefault="0034031B" w:rsidP="0034031B">
            <w:pPr>
              <w:pStyle w:val="normal0"/>
              <w:widowControl w:val="0"/>
              <w:jc w:val="center"/>
              <w:rPr>
                <w:sz w:val="18"/>
                <w:szCs w:val="18"/>
              </w:rPr>
            </w:pPr>
            <w:r w:rsidRPr="0071325B">
              <w:rPr>
                <w:sz w:val="18"/>
                <w:szCs w:val="18"/>
              </w:rPr>
              <w:t>-192018.059</w:t>
            </w:r>
          </w:p>
        </w:tc>
        <w:tc>
          <w:tcPr>
            <w:tcW w:w="1134" w:type="dxa"/>
            <w:tcMar>
              <w:top w:w="40" w:type="dxa"/>
              <w:left w:w="40" w:type="dxa"/>
              <w:bottom w:w="40" w:type="dxa"/>
              <w:right w:w="40" w:type="dxa"/>
            </w:tcMar>
            <w:vAlign w:val="bottom"/>
          </w:tcPr>
          <w:p w14:paraId="70181F36" w14:textId="77777777" w:rsidR="00C95E51" w:rsidRPr="0071325B" w:rsidRDefault="0034031B" w:rsidP="0034031B">
            <w:pPr>
              <w:pStyle w:val="normal0"/>
              <w:widowControl w:val="0"/>
              <w:jc w:val="center"/>
              <w:rPr>
                <w:sz w:val="18"/>
                <w:szCs w:val="18"/>
              </w:rPr>
            </w:pPr>
            <w:r w:rsidRPr="0071325B">
              <w:rPr>
                <w:sz w:val="18"/>
                <w:szCs w:val="18"/>
              </w:rPr>
              <w:t>18595.789</w:t>
            </w:r>
          </w:p>
        </w:tc>
        <w:tc>
          <w:tcPr>
            <w:tcW w:w="1276" w:type="dxa"/>
            <w:tcMar>
              <w:top w:w="40" w:type="dxa"/>
              <w:left w:w="40" w:type="dxa"/>
              <w:bottom w:w="40" w:type="dxa"/>
              <w:right w:w="40" w:type="dxa"/>
            </w:tcMar>
            <w:vAlign w:val="bottom"/>
          </w:tcPr>
          <w:p w14:paraId="68725A5E" w14:textId="77777777" w:rsidR="00C95E51" w:rsidRPr="0071325B" w:rsidRDefault="0034031B" w:rsidP="0034031B">
            <w:pPr>
              <w:pStyle w:val="normal0"/>
              <w:widowControl w:val="0"/>
              <w:jc w:val="center"/>
              <w:rPr>
                <w:sz w:val="18"/>
                <w:szCs w:val="18"/>
              </w:rPr>
            </w:pPr>
            <w:r w:rsidRPr="0071325B">
              <w:rPr>
                <w:sz w:val="18"/>
                <w:szCs w:val="18"/>
              </w:rPr>
              <w:t>-173422.27</w:t>
            </w:r>
          </w:p>
        </w:tc>
        <w:tc>
          <w:tcPr>
            <w:tcW w:w="1276" w:type="dxa"/>
            <w:tcMar>
              <w:top w:w="40" w:type="dxa"/>
              <w:left w:w="40" w:type="dxa"/>
              <w:bottom w:w="40" w:type="dxa"/>
              <w:right w:w="40" w:type="dxa"/>
            </w:tcMar>
            <w:vAlign w:val="bottom"/>
          </w:tcPr>
          <w:p w14:paraId="0601BCD1" w14:textId="77777777" w:rsidR="00C95E51" w:rsidRPr="0071325B" w:rsidRDefault="0034031B" w:rsidP="0034031B">
            <w:pPr>
              <w:pStyle w:val="normal0"/>
              <w:widowControl w:val="0"/>
              <w:jc w:val="center"/>
              <w:rPr>
                <w:sz w:val="18"/>
                <w:szCs w:val="18"/>
              </w:rPr>
            </w:pPr>
            <w:r w:rsidRPr="0071325B">
              <w:rPr>
                <w:sz w:val="18"/>
                <w:szCs w:val="18"/>
              </w:rPr>
              <w:t>-520266.81</w:t>
            </w:r>
          </w:p>
        </w:tc>
        <w:tc>
          <w:tcPr>
            <w:tcW w:w="1276" w:type="dxa"/>
            <w:tcMar>
              <w:top w:w="40" w:type="dxa"/>
              <w:left w:w="40" w:type="dxa"/>
              <w:bottom w:w="40" w:type="dxa"/>
              <w:right w:w="40" w:type="dxa"/>
            </w:tcMar>
            <w:vAlign w:val="bottom"/>
          </w:tcPr>
          <w:p w14:paraId="0BB54A49" w14:textId="77777777" w:rsidR="00C95E51" w:rsidRPr="0071325B" w:rsidRDefault="0034031B" w:rsidP="0034031B">
            <w:pPr>
              <w:pStyle w:val="normal0"/>
              <w:widowControl w:val="0"/>
              <w:jc w:val="center"/>
              <w:rPr>
                <w:sz w:val="18"/>
                <w:szCs w:val="18"/>
              </w:rPr>
            </w:pPr>
            <w:r w:rsidRPr="0071325B">
              <w:rPr>
                <w:sz w:val="18"/>
                <w:szCs w:val="18"/>
              </w:rPr>
              <w:t>1205324.012</w:t>
            </w:r>
          </w:p>
        </w:tc>
      </w:tr>
      <w:tr w:rsidR="0034031B" w14:paraId="238CB517" w14:textId="77777777" w:rsidTr="0034031B">
        <w:trPr>
          <w:trHeight w:val="300"/>
        </w:trPr>
        <w:tc>
          <w:tcPr>
            <w:tcW w:w="425" w:type="dxa"/>
            <w:tcMar>
              <w:top w:w="40" w:type="dxa"/>
              <w:left w:w="40" w:type="dxa"/>
              <w:bottom w:w="40" w:type="dxa"/>
              <w:right w:w="40" w:type="dxa"/>
            </w:tcMar>
            <w:vAlign w:val="bottom"/>
          </w:tcPr>
          <w:p w14:paraId="37023622" w14:textId="77777777" w:rsidR="00C95E51" w:rsidRPr="0071325B" w:rsidRDefault="0034031B" w:rsidP="0034031B">
            <w:pPr>
              <w:pStyle w:val="normal0"/>
              <w:widowControl w:val="0"/>
              <w:jc w:val="center"/>
              <w:rPr>
                <w:sz w:val="18"/>
                <w:szCs w:val="18"/>
              </w:rPr>
            </w:pPr>
            <w:r w:rsidRPr="0071325B">
              <w:rPr>
                <w:sz w:val="18"/>
                <w:szCs w:val="18"/>
              </w:rPr>
              <w:lastRenderedPageBreak/>
              <w:t>8</w:t>
            </w:r>
          </w:p>
        </w:tc>
        <w:tc>
          <w:tcPr>
            <w:tcW w:w="567" w:type="dxa"/>
            <w:tcMar>
              <w:top w:w="40" w:type="dxa"/>
              <w:left w:w="40" w:type="dxa"/>
              <w:bottom w:w="40" w:type="dxa"/>
              <w:right w:w="40" w:type="dxa"/>
            </w:tcMar>
            <w:vAlign w:val="bottom"/>
          </w:tcPr>
          <w:p w14:paraId="6AE38759" w14:textId="77777777" w:rsidR="00C95E51" w:rsidRPr="0071325B" w:rsidRDefault="0034031B" w:rsidP="0034031B">
            <w:pPr>
              <w:pStyle w:val="normal0"/>
              <w:widowControl w:val="0"/>
              <w:jc w:val="center"/>
              <w:rPr>
                <w:sz w:val="18"/>
                <w:szCs w:val="18"/>
              </w:rPr>
            </w:pPr>
            <w:r w:rsidRPr="0071325B">
              <w:rPr>
                <w:sz w:val="18"/>
                <w:szCs w:val="18"/>
              </w:rPr>
              <w:t>13</w:t>
            </w:r>
          </w:p>
        </w:tc>
        <w:tc>
          <w:tcPr>
            <w:tcW w:w="568" w:type="dxa"/>
            <w:tcMar>
              <w:top w:w="40" w:type="dxa"/>
              <w:left w:w="40" w:type="dxa"/>
              <w:bottom w:w="40" w:type="dxa"/>
              <w:right w:w="40" w:type="dxa"/>
            </w:tcMar>
            <w:vAlign w:val="bottom"/>
          </w:tcPr>
          <w:p w14:paraId="35CC48BC"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790F213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547B5CA1"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B9D7850" w14:textId="77777777" w:rsidR="00C95E51" w:rsidRPr="0071325B" w:rsidRDefault="0034031B" w:rsidP="0034031B">
            <w:pPr>
              <w:pStyle w:val="normal0"/>
              <w:widowControl w:val="0"/>
              <w:jc w:val="center"/>
              <w:rPr>
                <w:sz w:val="18"/>
                <w:szCs w:val="18"/>
              </w:rPr>
            </w:pPr>
            <w:r w:rsidRPr="0071325B">
              <w:rPr>
                <w:sz w:val="18"/>
                <w:szCs w:val="18"/>
              </w:rPr>
              <w:t>-13</w:t>
            </w:r>
          </w:p>
        </w:tc>
        <w:tc>
          <w:tcPr>
            <w:tcW w:w="1559" w:type="dxa"/>
            <w:tcMar>
              <w:top w:w="40" w:type="dxa"/>
              <w:left w:w="40" w:type="dxa"/>
              <w:bottom w:w="40" w:type="dxa"/>
              <w:right w:w="40" w:type="dxa"/>
            </w:tcMar>
            <w:vAlign w:val="bottom"/>
          </w:tcPr>
          <w:p w14:paraId="031D5727" w14:textId="77777777" w:rsidR="00C95E51" w:rsidRPr="0071325B" w:rsidRDefault="0034031B" w:rsidP="0034031B">
            <w:pPr>
              <w:pStyle w:val="normal0"/>
              <w:widowControl w:val="0"/>
              <w:jc w:val="center"/>
              <w:rPr>
                <w:sz w:val="18"/>
                <w:szCs w:val="18"/>
              </w:rPr>
            </w:pPr>
            <w:r w:rsidRPr="0071325B">
              <w:rPr>
                <w:sz w:val="18"/>
                <w:szCs w:val="18"/>
              </w:rPr>
              <w:t>-2.352941176</w:t>
            </w:r>
          </w:p>
        </w:tc>
        <w:tc>
          <w:tcPr>
            <w:tcW w:w="993" w:type="dxa"/>
            <w:tcMar>
              <w:top w:w="40" w:type="dxa"/>
              <w:left w:w="40" w:type="dxa"/>
              <w:bottom w:w="40" w:type="dxa"/>
              <w:right w:w="40" w:type="dxa"/>
            </w:tcMar>
            <w:vAlign w:val="bottom"/>
          </w:tcPr>
          <w:p w14:paraId="17A52E9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6F90BE8" w14:textId="77777777" w:rsidR="00C95E51" w:rsidRPr="0071325B" w:rsidRDefault="0034031B" w:rsidP="0034031B">
            <w:pPr>
              <w:pStyle w:val="normal0"/>
              <w:widowControl w:val="0"/>
              <w:jc w:val="center"/>
              <w:rPr>
                <w:sz w:val="18"/>
                <w:szCs w:val="18"/>
              </w:rPr>
            </w:pPr>
            <w:r w:rsidRPr="0071325B">
              <w:rPr>
                <w:sz w:val="18"/>
                <w:szCs w:val="18"/>
              </w:rPr>
              <w:t>-197889.309</w:t>
            </w:r>
          </w:p>
        </w:tc>
        <w:tc>
          <w:tcPr>
            <w:tcW w:w="1134" w:type="dxa"/>
            <w:tcMar>
              <w:top w:w="40" w:type="dxa"/>
              <w:left w:w="40" w:type="dxa"/>
              <w:bottom w:w="40" w:type="dxa"/>
              <w:right w:w="40" w:type="dxa"/>
            </w:tcMar>
            <w:vAlign w:val="bottom"/>
          </w:tcPr>
          <w:p w14:paraId="0B4AA4D7" w14:textId="77777777" w:rsidR="00C95E51" w:rsidRPr="0071325B" w:rsidRDefault="0034031B" w:rsidP="0034031B">
            <w:pPr>
              <w:pStyle w:val="normal0"/>
              <w:widowControl w:val="0"/>
              <w:jc w:val="center"/>
              <w:rPr>
                <w:sz w:val="18"/>
                <w:szCs w:val="18"/>
              </w:rPr>
            </w:pPr>
            <w:r w:rsidRPr="0071325B">
              <w:rPr>
                <w:sz w:val="18"/>
                <w:szCs w:val="18"/>
              </w:rPr>
              <w:t>19113.989</w:t>
            </w:r>
          </w:p>
        </w:tc>
        <w:tc>
          <w:tcPr>
            <w:tcW w:w="1276" w:type="dxa"/>
            <w:tcMar>
              <w:top w:w="40" w:type="dxa"/>
              <w:left w:w="40" w:type="dxa"/>
              <w:bottom w:w="40" w:type="dxa"/>
              <w:right w:w="40" w:type="dxa"/>
            </w:tcMar>
            <w:vAlign w:val="bottom"/>
          </w:tcPr>
          <w:p w14:paraId="49A2929D" w14:textId="77777777" w:rsidR="00C95E51" w:rsidRPr="0071325B" w:rsidRDefault="0034031B" w:rsidP="0034031B">
            <w:pPr>
              <w:pStyle w:val="normal0"/>
              <w:widowControl w:val="0"/>
              <w:jc w:val="center"/>
              <w:rPr>
                <w:sz w:val="18"/>
                <w:szCs w:val="18"/>
              </w:rPr>
            </w:pPr>
            <w:r w:rsidRPr="0071325B">
              <w:rPr>
                <w:sz w:val="18"/>
                <w:szCs w:val="18"/>
              </w:rPr>
              <w:t>-178775.32</w:t>
            </w:r>
          </w:p>
        </w:tc>
        <w:tc>
          <w:tcPr>
            <w:tcW w:w="1276" w:type="dxa"/>
            <w:tcMar>
              <w:top w:w="40" w:type="dxa"/>
              <w:left w:w="40" w:type="dxa"/>
              <w:bottom w:w="40" w:type="dxa"/>
              <w:right w:w="40" w:type="dxa"/>
            </w:tcMar>
            <w:vAlign w:val="bottom"/>
          </w:tcPr>
          <w:p w14:paraId="7CDF67F3" w14:textId="77777777" w:rsidR="00C95E51" w:rsidRPr="0071325B" w:rsidRDefault="0034031B" w:rsidP="0034031B">
            <w:pPr>
              <w:pStyle w:val="normal0"/>
              <w:widowControl w:val="0"/>
              <w:jc w:val="center"/>
              <w:rPr>
                <w:sz w:val="18"/>
                <w:szCs w:val="18"/>
              </w:rPr>
            </w:pPr>
            <w:r w:rsidRPr="0071325B">
              <w:rPr>
                <w:sz w:val="18"/>
                <w:szCs w:val="18"/>
              </w:rPr>
              <w:t>-536325.96</w:t>
            </w:r>
          </w:p>
        </w:tc>
        <w:tc>
          <w:tcPr>
            <w:tcW w:w="1276" w:type="dxa"/>
            <w:tcMar>
              <w:top w:w="40" w:type="dxa"/>
              <w:left w:w="40" w:type="dxa"/>
              <w:bottom w:w="40" w:type="dxa"/>
              <w:right w:w="40" w:type="dxa"/>
            </w:tcMar>
            <w:vAlign w:val="bottom"/>
          </w:tcPr>
          <w:p w14:paraId="21A3CA18" w14:textId="77777777" w:rsidR="00C95E51" w:rsidRPr="0071325B" w:rsidRDefault="0034031B" w:rsidP="0034031B">
            <w:pPr>
              <w:pStyle w:val="normal0"/>
              <w:widowControl w:val="0"/>
              <w:jc w:val="center"/>
              <w:rPr>
                <w:sz w:val="18"/>
                <w:szCs w:val="18"/>
              </w:rPr>
            </w:pPr>
            <w:r w:rsidRPr="0071325B">
              <w:rPr>
                <w:sz w:val="18"/>
                <w:szCs w:val="18"/>
              </w:rPr>
              <w:t>1261943.435</w:t>
            </w:r>
          </w:p>
        </w:tc>
      </w:tr>
      <w:tr w:rsidR="0034031B" w14:paraId="06400C24" w14:textId="77777777" w:rsidTr="0034031B">
        <w:trPr>
          <w:trHeight w:val="300"/>
        </w:trPr>
        <w:tc>
          <w:tcPr>
            <w:tcW w:w="425" w:type="dxa"/>
            <w:tcMar>
              <w:top w:w="40" w:type="dxa"/>
              <w:left w:w="40" w:type="dxa"/>
              <w:bottom w:w="40" w:type="dxa"/>
              <w:right w:w="40" w:type="dxa"/>
            </w:tcMar>
            <w:vAlign w:val="bottom"/>
          </w:tcPr>
          <w:p w14:paraId="680BF9F0" w14:textId="77777777" w:rsidR="00C95E51" w:rsidRPr="0071325B" w:rsidRDefault="0034031B" w:rsidP="0034031B">
            <w:pPr>
              <w:pStyle w:val="normal0"/>
              <w:widowControl w:val="0"/>
              <w:jc w:val="center"/>
              <w:rPr>
                <w:sz w:val="18"/>
                <w:szCs w:val="18"/>
              </w:rPr>
            </w:pPr>
            <w:r w:rsidRPr="0071325B">
              <w:rPr>
                <w:sz w:val="18"/>
                <w:szCs w:val="18"/>
              </w:rPr>
              <w:t>7.9</w:t>
            </w:r>
          </w:p>
        </w:tc>
        <w:tc>
          <w:tcPr>
            <w:tcW w:w="567" w:type="dxa"/>
            <w:tcMar>
              <w:top w:w="40" w:type="dxa"/>
              <w:left w:w="40" w:type="dxa"/>
              <w:bottom w:w="40" w:type="dxa"/>
              <w:right w:w="40" w:type="dxa"/>
            </w:tcMar>
            <w:vAlign w:val="bottom"/>
          </w:tcPr>
          <w:p w14:paraId="2E804A13" w14:textId="77777777" w:rsidR="00C95E51" w:rsidRPr="0071325B" w:rsidRDefault="0034031B" w:rsidP="0034031B">
            <w:pPr>
              <w:pStyle w:val="normal0"/>
              <w:widowControl w:val="0"/>
              <w:jc w:val="center"/>
              <w:rPr>
                <w:sz w:val="18"/>
                <w:szCs w:val="18"/>
              </w:rPr>
            </w:pPr>
            <w:r w:rsidRPr="0071325B">
              <w:rPr>
                <w:sz w:val="18"/>
                <w:szCs w:val="18"/>
              </w:rPr>
              <w:t>13.2</w:t>
            </w:r>
          </w:p>
        </w:tc>
        <w:tc>
          <w:tcPr>
            <w:tcW w:w="568" w:type="dxa"/>
            <w:tcMar>
              <w:top w:w="40" w:type="dxa"/>
              <w:left w:w="40" w:type="dxa"/>
              <w:bottom w:w="40" w:type="dxa"/>
              <w:right w:w="40" w:type="dxa"/>
            </w:tcMar>
            <w:vAlign w:val="bottom"/>
          </w:tcPr>
          <w:p w14:paraId="0AA6853C"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31520978"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3341FCB0"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0587B958" w14:textId="77777777" w:rsidR="00C95E51" w:rsidRPr="0071325B" w:rsidRDefault="0034031B" w:rsidP="0034031B">
            <w:pPr>
              <w:pStyle w:val="normal0"/>
              <w:widowControl w:val="0"/>
              <w:jc w:val="center"/>
              <w:rPr>
                <w:sz w:val="18"/>
                <w:szCs w:val="18"/>
              </w:rPr>
            </w:pPr>
            <w:r w:rsidRPr="0071325B">
              <w:rPr>
                <w:sz w:val="18"/>
                <w:szCs w:val="18"/>
              </w:rPr>
              <w:t>-13.2</w:t>
            </w:r>
          </w:p>
        </w:tc>
        <w:tc>
          <w:tcPr>
            <w:tcW w:w="1559" w:type="dxa"/>
            <w:tcMar>
              <w:top w:w="40" w:type="dxa"/>
              <w:left w:w="40" w:type="dxa"/>
              <w:bottom w:w="40" w:type="dxa"/>
              <w:right w:w="40" w:type="dxa"/>
            </w:tcMar>
            <w:vAlign w:val="bottom"/>
          </w:tcPr>
          <w:p w14:paraId="42DE0A6F" w14:textId="77777777" w:rsidR="00C95E51" w:rsidRPr="0071325B" w:rsidRDefault="0034031B" w:rsidP="0034031B">
            <w:pPr>
              <w:pStyle w:val="normal0"/>
              <w:widowControl w:val="0"/>
              <w:jc w:val="center"/>
              <w:rPr>
                <w:sz w:val="18"/>
                <w:szCs w:val="18"/>
              </w:rPr>
            </w:pPr>
            <w:r w:rsidRPr="0071325B">
              <w:rPr>
                <w:sz w:val="18"/>
                <w:szCs w:val="18"/>
              </w:rPr>
              <w:t>-2.389140271</w:t>
            </w:r>
          </w:p>
        </w:tc>
        <w:tc>
          <w:tcPr>
            <w:tcW w:w="993" w:type="dxa"/>
            <w:tcMar>
              <w:top w:w="40" w:type="dxa"/>
              <w:left w:w="40" w:type="dxa"/>
              <w:bottom w:w="40" w:type="dxa"/>
              <w:right w:w="40" w:type="dxa"/>
            </w:tcMar>
            <w:vAlign w:val="bottom"/>
          </w:tcPr>
          <w:p w14:paraId="5B431745"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37E08ED4" w14:textId="77777777" w:rsidR="00C95E51" w:rsidRPr="0071325B" w:rsidRDefault="0034031B" w:rsidP="0034031B">
            <w:pPr>
              <w:pStyle w:val="normal0"/>
              <w:widowControl w:val="0"/>
              <w:jc w:val="center"/>
              <w:rPr>
                <w:sz w:val="18"/>
                <w:szCs w:val="18"/>
              </w:rPr>
            </w:pPr>
            <w:r w:rsidRPr="0071325B">
              <w:rPr>
                <w:sz w:val="18"/>
                <w:szCs w:val="18"/>
              </w:rPr>
              <w:t>-203799.675</w:t>
            </w:r>
          </w:p>
        </w:tc>
        <w:tc>
          <w:tcPr>
            <w:tcW w:w="1134" w:type="dxa"/>
            <w:tcMar>
              <w:top w:w="40" w:type="dxa"/>
              <w:left w:w="40" w:type="dxa"/>
              <w:bottom w:w="40" w:type="dxa"/>
              <w:right w:w="40" w:type="dxa"/>
            </w:tcMar>
            <w:vAlign w:val="bottom"/>
          </w:tcPr>
          <w:p w14:paraId="3CD42FE9" w14:textId="77777777" w:rsidR="00C95E51" w:rsidRPr="0071325B" w:rsidRDefault="0034031B" w:rsidP="0034031B">
            <w:pPr>
              <w:pStyle w:val="normal0"/>
              <w:widowControl w:val="0"/>
              <w:jc w:val="center"/>
              <w:rPr>
                <w:sz w:val="18"/>
                <w:szCs w:val="18"/>
              </w:rPr>
            </w:pPr>
            <w:r w:rsidRPr="0071325B">
              <w:rPr>
                <w:sz w:val="18"/>
                <w:szCs w:val="18"/>
              </w:rPr>
              <w:t>19643.795</w:t>
            </w:r>
          </w:p>
        </w:tc>
        <w:tc>
          <w:tcPr>
            <w:tcW w:w="1276" w:type="dxa"/>
            <w:tcMar>
              <w:top w:w="40" w:type="dxa"/>
              <w:left w:w="40" w:type="dxa"/>
              <w:bottom w:w="40" w:type="dxa"/>
              <w:right w:w="40" w:type="dxa"/>
            </w:tcMar>
            <w:vAlign w:val="bottom"/>
          </w:tcPr>
          <w:p w14:paraId="333ECFC4" w14:textId="77777777" w:rsidR="00C95E51" w:rsidRPr="0071325B" w:rsidRDefault="0034031B" w:rsidP="0034031B">
            <w:pPr>
              <w:pStyle w:val="normal0"/>
              <w:widowControl w:val="0"/>
              <w:jc w:val="center"/>
              <w:rPr>
                <w:sz w:val="18"/>
                <w:szCs w:val="18"/>
              </w:rPr>
            </w:pPr>
            <w:r w:rsidRPr="0071325B">
              <w:rPr>
                <w:sz w:val="18"/>
                <w:szCs w:val="18"/>
              </w:rPr>
              <w:t>-184155.88</w:t>
            </w:r>
          </w:p>
        </w:tc>
        <w:tc>
          <w:tcPr>
            <w:tcW w:w="1276" w:type="dxa"/>
            <w:tcMar>
              <w:top w:w="40" w:type="dxa"/>
              <w:left w:w="40" w:type="dxa"/>
              <w:bottom w:w="40" w:type="dxa"/>
              <w:right w:w="40" w:type="dxa"/>
            </w:tcMar>
            <w:vAlign w:val="bottom"/>
          </w:tcPr>
          <w:p w14:paraId="0BB56F0B" w14:textId="77777777" w:rsidR="00C95E51" w:rsidRPr="0071325B" w:rsidRDefault="0034031B" w:rsidP="0034031B">
            <w:pPr>
              <w:pStyle w:val="normal0"/>
              <w:widowControl w:val="0"/>
              <w:jc w:val="center"/>
              <w:rPr>
                <w:sz w:val="18"/>
                <w:szCs w:val="18"/>
              </w:rPr>
            </w:pPr>
            <w:r w:rsidRPr="0071325B">
              <w:rPr>
                <w:sz w:val="18"/>
                <w:szCs w:val="18"/>
              </w:rPr>
              <w:t>-552467.64</w:t>
            </w:r>
          </w:p>
        </w:tc>
        <w:tc>
          <w:tcPr>
            <w:tcW w:w="1276" w:type="dxa"/>
            <w:tcMar>
              <w:top w:w="40" w:type="dxa"/>
              <w:left w:w="40" w:type="dxa"/>
              <w:bottom w:w="40" w:type="dxa"/>
              <w:right w:w="40" w:type="dxa"/>
            </w:tcMar>
            <w:vAlign w:val="bottom"/>
          </w:tcPr>
          <w:p w14:paraId="4A71AE7F" w14:textId="77777777" w:rsidR="00C95E51" w:rsidRPr="0071325B" w:rsidRDefault="0034031B" w:rsidP="0034031B">
            <w:pPr>
              <w:pStyle w:val="normal0"/>
              <w:widowControl w:val="0"/>
              <w:jc w:val="center"/>
              <w:rPr>
                <w:sz w:val="18"/>
                <w:szCs w:val="18"/>
              </w:rPr>
            </w:pPr>
            <w:r w:rsidRPr="0071325B">
              <w:rPr>
                <w:sz w:val="18"/>
                <w:szCs w:val="18"/>
              </w:rPr>
              <w:t>1319922.687</w:t>
            </w:r>
          </w:p>
        </w:tc>
      </w:tr>
      <w:tr w:rsidR="0034031B" w14:paraId="5C503167" w14:textId="77777777" w:rsidTr="0034031B">
        <w:trPr>
          <w:trHeight w:val="300"/>
        </w:trPr>
        <w:tc>
          <w:tcPr>
            <w:tcW w:w="425" w:type="dxa"/>
            <w:tcMar>
              <w:top w:w="40" w:type="dxa"/>
              <w:left w:w="40" w:type="dxa"/>
              <w:bottom w:w="40" w:type="dxa"/>
              <w:right w:w="40" w:type="dxa"/>
            </w:tcMar>
            <w:vAlign w:val="bottom"/>
          </w:tcPr>
          <w:p w14:paraId="621E77ED"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45EB9770" w14:textId="77777777" w:rsidR="00C95E51" w:rsidRPr="0071325B" w:rsidRDefault="0034031B" w:rsidP="0034031B">
            <w:pPr>
              <w:pStyle w:val="normal0"/>
              <w:widowControl w:val="0"/>
              <w:jc w:val="center"/>
              <w:rPr>
                <w:sz w:val="18"/>
                <w:szCs w:val="18"/>
              </w:rPr>
            </w:pPr>
            <w:r w:rsidRPr="0071325B">
              <w:rPr>
                <w:sz w:val="18"/>
                <w:szCs w:val="18"/>
              </w:rPr>
              <w:t>13.4</w:t>
            </w:r>
          </w:p>
        </w:tc>
        <w:tc>
          <w:tcPr>
            <w:tcW w:w="568" w:type="dxa"/>
            <w:tcMar>
              <w:top w:w="40" w:type="dxa"/>
              <w:left w:w="40" w:type="dxa"/>
              <w:bottom w:w="40" w:type="dxa"/>
              <w:right w:w="40" w:type="dxa"/>
            </w:tcMar>
            <w:vAlign w:val="bottom"/>
          </w:tcPr>
          <w:p w14:paraId="7A1D8371"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59488B7F"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4F1C744F"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11A6C721" w14:textId="77777777" w:rsidR="00C95E51" w:rsidRPr="0071325B" w:rsidRDefault="0034031B" w:rsidP="0034031B">
            <w:pPr>
              <w:pStyle w:val="normal0"/>
              <w:widowControl w:val="0"/>
              <w:jc w:val="center"/>
              <w:rPr>
                <w:sz w:val="18"/>
                <w:szCs w:val="18"/>
              </w:rPr>
            </w:pPr>
            <w:r w:rsidRPr="0071325B">
              <w:rPr>
                <w:sz w:val="18"/>
                <w:szCs w:val="18"/>
              </w:rPr>
              <w:t>-13.4</w:t>
            </w:r>
          </w:p>
        </w:tc>
        <w:tc>
          <w:tcPr>
            <w:tcW w:w="1559" w:type="dxa"/>
            <w:tcMar>
              <w:top w:w="40" w:type="dxa"/>
              <w:left w:w="40" w:type="dxa"/>
              <w:bottom w:w="40" w:type="dxa"/>
              <w:right w:w="40" w:type="dxa"/>
            </w:tcMar>
            <w:vAlign w:val="bottom"/>
          </w:tcPr>
          <w:p w14:paraId="4631FAF4" w14:textId="77777777" w:rsidR="00C95E51" w:rsidRPr="0071325B" w:rsidRDefault="0034031B" w:rsidP="0034031B">
            <w:pPr>
              <w:pStyle w:val="normal0"/>
              <w:widowControl w:val="0"/>
              <w:jc w:val="center"/>
              <w:rPr>
                <w:sz w:val="18"/>
                <w:szCs w:val="18"/>
              </w:rPr>
            </w:pPr>
            <w:r w:rsidRPr="0071325B">
              <w:rPr>
                <w:sz w:val="18"/>
                <w:szCs w:val="18"/>
              </w:rPr>
              <w:t>-2.425339367</w:t>
            </w:r>
          </w:p>
        </w:tc>
        <w:tc>
          <w:tcPr>
            <w:tcW w:w="993" w:type="dxa"/>
            <w:tcMar>
              <w:top w:w="40" w:type="dxa"/>
              <w:left w:w="40" w:type="dxa"/>
              <w:bottom w:w="40" w:type="dxa"/>
              <w:right w:w="40" w:type="dxa"/>
            </w:tcMar>
            <w:vAlign w:val="bottom"/>
          </w:tcPr>
          <w:p w14:paraId="067544CD"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BDD1E00" w14:textId="77777777" w:rsidR="00C95E51" w:rsidRPr="0071325B" w:rsidRDefault="0034031B" w:rsidP="0034031B">
            <w:pPr>
              <w:pStyle w:val="normal0"/>
              <w:widowControl w:val="0"/>
              <w:jc w:val="center"/>
              <w:rPr>
                <w:sz w:val="18"/>
                <w:szCs w:val="18"/>
              </w:rPr>
            </w:pPr>
            <w:r w:rsidRPr="0071325B">
              <w:rPr>
                <w:sz w:val="18"/>
                <w:szCs w:val="18"/>
              </w:rPr>
              <w:t>-209814.637</w:t>
            </w:r>
          </w:p>
        </w:tc>
        <w:tc>
          <w:tcPr>
            <w:tcW w:w="1134" w:type="dxa"/>
            <w:tcMar>
              <w:top w:w="40" w:type="dxa"/>
              <w:left w:w="40" w:type="dxa"/>
              <w:bottom w:w="40" w:type="dxa"/>
              <w:right w:w="40" w:type="dxa"/>
            </w:tcMar>
            <w:vAlign w:val="bottom"/>
          </w:tcPr>
          <w:p w14:paraId="4CD4C250" w14:textId="77777777" w:rsidR="00C95E51" w:rsidRPr="0071325B" w:rsidRDefault="0034031B" w:rsidP="0034031B">
            <w:pPr>
              <w:pStyle w:val="normal0"/>
              <w:widowControl w:val="0"/>
              <w:jc w:val="center"/>
              <w:rPr>
                <w:sz w:val="18"/>
                <w:szCs w:val="18"/>
              </w:rPr>
            </w:pPr>
            <w:r w:rsidRPr="0071325B">
              <w:rPr>
                <w:sz w:val="18"/>
                <w:szCs w:val="18"/>
              </w:rPr>
              <w:t>20179.887</w:t>
            </w:r>
          </w:p>
        </w:tc>
        <w:tc>
          <w:tcPr>
            <w:tcW w:w="1276" w:type="dxa"/>
            <w:tcMar>
              <w:top w:w="40" w:type="dxa"/>
              <w:left w:w="40" w:type="dxa"/>
              <w:bottom w:w="40" w:type="dxa"/>
              <w:right w:w="40" w:type="dxa"/>
            </w:tcMar>
            <w:vAlign w:val="bottom"/>
          </w:tcPr>
          <w:p w14:paraId="192F4883" w14:textId="77777777" w:rsidR="00C95E51" w:rsidRPr="0071325B" w:rsidRDefault="0034031B" w:rsidP="0034031B">
            <w:pPr>
              <w:pStyle w:val="normal0"/>
              <w:widowControl w:val="0"/>
              <w:jc w:val="center"/>
              <w:rPr>
                <w:sz w:val="18"/>
                <w:szCs w:val="18"/>
              </w:rPr>
            </w:pPr>
            <w:r w:rsidRPr="0071325B">
              <w:rPr>
                <w:sz w:val="18"/>
                <w:szCs w:val="18"/>
              </w:rPr>
              <w:t>-189634.75</w:t>
            </w:r>
          </w:p>
        </w:tc>
        <w:tc>
          <w:tcPr>
            <w:tcW w:w="1276" w:type="dxa"/>
            <w:tcMar>
              <w:top w:w="40" w:type="dxa"/>
              <w:left w:w="40" w:type="dxa"/>
              <w:bottom w:w="40" w:type="dxa"/>
              <w:right w:w="40" w:type="dxa"/>
            </w:tcMar>
            <w:vAlign w:val="bottom"/>
          </w:tcPr>
          <w:p w14:paraId="45FD8E13" w14:textId="77777777" w:rsidR="00C95E51" w:rsidRPr="0071325B" w:rsidRDefault="0034031B" w:rsidP="0034031B">
            <w:pPr>
              <w:pStyle w:val="normal0"/>
              <w:widowControl w:val="0"/>
              <w:jc w:val="center"/>
              <w:rPr>
                <w:sz w:val="18"/>
                <w:szCs w:val="18"/>
              </w:rPr>
            </w:pPr>
            <w:r w:rsidRPr="0071325B">
              <w:rPr>
                <w:sz w:val="18"/>
                <w:szCs w:val="18"/>
              </w:rPr>
              <w:t>-568904.25</w:t>
            </w:r>
          </w:p>
        </w:tc>
        <w:tc>
          <w:tcPr>
            <w:tcW w:w="1276" w:type="dxa"/>
            <w:tcMar>
              <w:top w:w="40" w:type="dxa"/>
              <w:left w:w="40" w:type="dxa"/>
              <w:bottom w:w="40" w:type="dxa"/>
              <w:right w:w="40" w:type="dxa"/>
            </w:tcMar>
            <w:vAlign w:val="bottom"/>
          </w:tcPr>
          <w:p w14:paraId="2B40497E" w14:textId="77777777" w:rsidR="00C95E51" w:rsidRPr="0071325B" w:rsidRDefault="0034031B" w:rsidP="0034031B">
            <w:pPr>
              <w:pStyle w:val="normal0"/>
              <w:widowControl w:val="0"/>
              <w:jc w:val="center"/>
              <w:rPr>
                <w:sz w:val="18"/>
                <w:szCs w:val="18"/>
              </w:rPr>
            </w:pPr>
            <w:r w:rsidRPr="0071325B">
              <w:rPr>
                <w:sz w:val="18"/>
                <w:szCs w:val="18"/>
              </w:rPr>
              <w:t>1379785.874</w:t>
            </w:r>
          </w:p>
        </w:tc>
      </w:tr>
      <w:tr w:rsidR="0034031B" w14:paraId="376211A9" w14:textId="77777777" w:rsidTr="0034031B">
        <w:trPr>
          <w:trHeight w:val="300"/>
        </w:trPr>
        <w:tc>
          <w:tcPr>
            <w:tcW w:w="425" w:type="dxa"/>
            <w:tcMar>
              <w:top w:w="40" w:type="dxa"/>
              <w:left w:w="40" w:type="dxa"/>
              <w:bottom w:w="40" w:type="dxa"/>
              <w:right w:w="40" w:type="dxa"/>
            </w:tcMar>
            <w:vAlign w:val="bottom"/>
          </w:tcPr>
          <w:p w14:paraId="0B8412F7"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64D83956" w14:textId="77777777" w:rsidR="00C95E51" w:rsidRPr="0071325B" w:rsidRDefault="0034031B" w:rsidP="0034031B">
            <w:pPr>
              <w:pStyle w:val="normal0"/>
              <w:widowControl w:val="0"/>
              <w:jc w:val="center"/>
              <w:rPr>
                <w:sz w:val="18"/>
                <w:szCs w:val="18"/>
              </w:rPr>
            </w:pPr>
            <w:r w:rsidRPr="0071325B">
              <w:rPr>
                <w:sz w:val="18"/>
                <w:szCs w:val="18"/>
              </w:rPr>
              <w:t>13.6</w:t>
            </w:r>
          </w:p>
        </w:tc>
        <w:tc>
          <w:tcPr>
            <w:tcW w:w="568" w:type="dxa"/>
            <w:tcMar>
              <w:top w:w="40" w:type="dxa"/>
              <w:left w:w="40" w:type="dxa"/>
              <w:bottom w:w="40" w:type="dxa"/>
              <w:right w:w="40" w:type="dxa"/>
            </w:tcMar>
            <w:vAlign w:val="bottom"/>
          </w:tcPr>
          <w:p w14:paraId="561C8D81"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206D71F8"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21BA0459"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78458838" w14:textId="77777777" w:rsidR="00C95E51" w:rsidRPr="0071325B" w:rsidRDefault="0034031B" w:rsidP="0034031B">
            <w:pPr>
              <w:pStyle w:val="normal0"/>
              <w:widowControl w:val="0"/>
              <w:jc w:val="center"/>
              <w:rPr>
                <w:sz w:val="18"/>
                <w:szCs w:val="18"/>
              </w:rPr>
            </w:pPr>
            <w:r w:rsidRPr="0071325B">
              <w:rPr>
                <w:sz w:val="18"/>
                <w:szCs w:val="18"/>
              </w:rPr>
              <w:t>-13.6</w:t>
            </w:r>
          </w:p>
        </w:tc>
        <w:tc>
          <w:tcPr>
            <w:tcW w:w="1559" w:type="dxa"/>
            <w:tcMar>
              <w:top w:w="40" w:type="dxa"/>
              <w:left w:w="40" w:type="dxa"/>
              <w:bottom w:w="40" w:type="dxa"/>
              <w:right w:w="40" w:type="dxa"/>
            </w:tcMar>
            <w:vAlign w:val="bottom"/>
          </w:tcPr>
          <w:p w14:paraId="1E87CDE6" w14:textId="77777777" w:rsidR="00C95E51" w:rsidRPr="0071325B" w:rsidRDefault="0034031B" w:rsidP="0034031B">
            <w:pPr>
              <w:pStyle w:val="normal0"/>
              <w:widowControl w:val="0"/>
              <w:jc w:val="center"/>
              <w:rPr>
                <w:sz w:val="18"/>
                <w:szCs w:val="18"/>
              </w:rPr>
            </w:pPr>
            <w:r w:rsidRPr="0071325B">
              <w:rPr>
                <w:sz w:val="18"/>
                <w:szCs w:val="18"/>
              </w:rPr>
              <w:t>-2.461538462</w:t>
            </w:r>
          </w:p>
        </w:tc>
        <w:tc>
          <w:tcPr>
            <w:tcW w:w="993" w:type="dxa"/>
            <w:tcMar>
              <w:top w:w="40" w:type="dxa"/>
              <w:left w:w="40" w:type="dxa"/>
              <w:bottom w:w="40" w:type="dxa"/>
              <w:right w:w="40" w:type="dxa"/>
            </w:tcMar>
            <w:vAlign w:val="bottom"/>
          </w:tcPr>
          <w:p w14:paraId="5AF2A647"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29E1D4B3" w14:textId="77777777" w:rsidR="00C95E51" w:rsidRPr="0071325B" w:rsidRDefault="0034031B" w:rsidP="0034031B">
            <w:pPr>
              <w:pStyle w:val="normal0"/>
              <w:widowControl w:val="0"/>
              <w:jc w:val="center"/>
              <w:rPr>
                <w:sz w:val="18"/>
                <w:szCs w:val="18"/>
              </w:rPr>
            </w:pPr>
            <w:r w:rsidRPr="0071325B">
              <w:rPr>
                <w:sz w:val="18"/>
                <w:szCs w:val="18"/>
              </w:rPr>
              <w:t>-215824.234</w:t>
            </w:r>
          </w:p>
        </w:tc>
        <w:tc>
          <w:tcPr>
            <w:tcW w:w="1134" w:type="dxa"/>
            <w:tcMar>
              <w:top w:w="40" w:type="dxa"/>
              <w:left w:w="40" w:type="dxa"/>
              <w:bottom w:w="40" w:type="dxa"/>
              <w:right w:w="40" w:type="dxa"/>
            </w:tcMar>
            <w:vAlign w:val="bottom"/>
          </w:tcPr>
          <w:p w14:paraId="57A9A7E0" w14:textId="77777777" w:rsidR="00C95E51" w:rsidRPr="0071325B" w:rsidRDefault="0034031B" w:rsidP="0034031B">
            <w:pPr>
              <w:pStyle w:val="normal0"/>
              <w:widowControl w:val="0"/>
              <w:jc w:val="center"/>
              <w:rPr>
                <w:sz w:val="18"/>
                <w:szCs w:val="18"/>
              </w:rPr>
            </w:pPr>
            <w:r w:rsidRPr="0071325B">
              <w:rPr>
                <w:sz w:val="18"/>
                <w:szCs w:val="18"/>
              </w:rPr>
              <w:t>20719.884</w:t>
            </w:r>
          </w:p>
        </w:tc>
        <w:tc>
          <w:tcPr>
            <w:tcW w:w="1276" w:type="dxa"/>
            <w:tcMar>
              <w:top w:w="40" w:type="dxa"/>
              <w:left w:w="40" w:type="dxa"/>
              <w:bottom w:w="40" w:type="dxa"/>
              <w:right w:w="40" w:type="dxa"/>
            </w:tcMar>
            <w:vAlign w:val="bottom"/>
          </w:tcPr>
          <w:p w14:paraId="229A15D7" w14:textId="77777777" w:rsidR="00C95E51" w:rsidRPr="0071325B" w:rsidRDefault="0034031B" w:rsidP="0034031B">
            <w:pPr>
              <w:pStyle w:val="normal0"/>
              <w:widowControl w:val="0"/>
              <w:jc w:val="center"/>
              <w:rPr>
                <w:sz w:val="18"/>
                <w:szCs w:val="18"/>
              </w:rPr>
            </w:pPr>
            <w:r w:rsidRPr="0071325B">
              <w:rPr>
                <w:sz w:val="18"/>
                <w:szCs w:val="18"/>
              </w:rPr>
              <w:t>-195104.35</w:t>
            </w:r>
          </w:p>
        </w:tc>
        <w:tc>
          <w:tcPr>
            <w:tcW w:w="1276" w:type="dxa"/>
            <w:tcMar>
              <w:top w:w="40" w:type="dxa"/>
              <w:left w:w="40" w:type="dxa"/>
              <w:bottom w:w="40" w:type="dxa"/>
              <w:right w:w="40" w:type="dxa"/>
            </w:tcMar>
            <w:vAlign w:val="bottom"/>
          </w:tcPr>
          <w:p w14:paraId="0C44AE4D" w14:textId="77777777" w:rsidR="00C95E51" w:rsidRPr="0071325B" w:rsidRDefault="0034031B" w:rsidP="0034031B">
            <w:pPr>
              <w:pStyle w:val="normal0"/>
              <w:widowControl w:val="0"/>
              <w:jc w:val="center"/>
              <w:rPr>
                <w:sz w:val="18"/>
                <w:szCs w:val="18"/>
              </w:rPr>
            </w:pPr>
            <w:r w:rsidRPr="0071325B">
              <w:rPr>
                <w:sz w:val="18"/>
                <w:szCs w:val="18"/>
              </w:rPr>
              <w:t>-585313.05</w:t>
            </w:r>
          </w:p>
        </w:tc>
        <w:tc>
          <w:tcPr>
            <w:tcW w:w="1276" w:type="dxa"/>
            <w:tcMar>
              <w:top w:w="40" w:type="dxa"/>
              <w:left w:w="40" w:type="dxa"/>
              <w:bottom w:w="40" w:type="dxa"/>
              <w:right w:w="40" w:type="dxa"/>
            </w:tcMar>
            <w:vAlign w:val="bottom"/>
          </w:tcPr>
          <w:p w14:paraId="41DF879B" w14:textId="77777777" w:rsidR="00C95E51" w:rsidRPr="0071325B" w:rsidRDefault="0034031B" w:rsidP="0034031B">
            <w:pPr>
              <w:pStyle w:val="normal0"/>
              <w:widowControl w:val="0"/>
              <w:jc w:val="center"/>
              <w:rPr>
                <w:sz w:val="18"/>
                <w:szCs w:val="18"/>
              </w:rPr>
            </w:pPr>
            <w:r w:rsidRPr="0071325B">
              <w:rPr>
                <w:sz w:val="18"/>
                <w:szCs w:val="18"/>
              </w:rPr>
              <w:t>1440770.585</w:t>
            </w:r>
          </w:p>
        </w:tc>
      </w:tr>
      <w:tr w:rsidR="0034031B" w14:paraId="54A06AEF" w14:textId="77777777" w:rsidTr="0034031B">
        <w:trPr>
          <w:trHeight w:val="300"/>
        </w:trPr>
        <w:tc>
          <w:tcPr>
            <w:tcW w:w="425" w:type="dxa"/>
            <w:tcMar>
              <w:top w:w="40" w:type="dxa"/>
              <w:left w:w="40" w:type="dxa"/>
              <w:bottom w:w="40" w:type="dxa"/>
              <w:right w:w="40" w:type="dxa"/>
            </w:tcMar>
            <w:vAlign w:val="bottom"/>
          </w:tcPr>
          <w:p w14:paraId="484C5DC1"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34B59B64" w14:textId="77777777" w:rsidR="00C95E51" w:rsidRPr="0071325B" w:rsidRDefault="0034031B" w:rsidP="0034031B">
            <w:pPr>
              <w:pStyle w:val="normal0"/>
              <w:widowControl w:val="0"/>
              <w:jc w:val="center"/>
              <w:rPr>
                <w:sz w:val="18"/>
                <w:szCs w:val="18"/>
              </w:rPr>
            </w:pPr>
            <w:r w:rsidRPr="0071325B">
              <w:rPr>
                <w:sz w:val="18"/>
                <w:szCs w:val="18"/>
              </w:rPr>
              <w:t>13.8</w:t>
            </w:r>
          </w:p>
        </w:tc>
        <w:tc>
          <w:tcPr>
            <w:tcW w:w="568" w:type="dxa"/>
            <w:tcMar>
              <w:top w:w="40" w:type="dxa"/>
              <w:left w:w="40" w:type="dxa"/>
              <w:bottom w:w="40" w:type="dxa"/>
              <w:right w:w="40" w:type="dxa"/>
            </w:tcMar>
            <w:vAlign w:val="bottom"/>
          </w:tcPr>
          <w:p w14:paraId="361722D8"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30A0984E"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1BFFA807"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39DDD728" w14:textId="77777777" w:rsidR="00C95E51" w:rsidRPr="0071325B" w:rsidRDefault="0034031B" w:rsidP="0034031B">
            <w:pPr>
              <w:pStyle w:val="normal0"/>
              <w:widowControl w:val="0"/>
              <w:jc w:val="center"/>
              <w:rPr>
                <w:sz w:val="18"/>
                <w:szCs w:val="18"/>
              </w:rPr>
            </w:pPr>
            <w:r w:rsidRPr="0071325B">
              <w:rPr>
                <w:sz w:val="18"/>
                <w:szCs w:val="18"/>
              </w:rPr>
              <w:t>13.8</w:t>
            </w:r>
          </w:p>
        </w:tc>
        <w:tc>
          <w:tcPr>
            <w:tcW w:w="1559" w:type="dxa"/>
            <w:tcMar>
              <w:top w:w="40" w:type="dxa"/>
              <w:left w:w="40" w:type="dxa"/>
              <w:bottom w:w="40" w:type="dxa"/>
              <w:right w:w="40" w:type="dxa"/>
            </w:tcMar>
            <w:vAlign w:val="bottom"/>
          </w:tcPr>
          <w:p w14:paraId="0E93DF5E" w14:textId="77777777" w:rsidR="00C95E51" w:rsidRPr="0071325B" w:rsidRDefault="0034031B" w:rsidP="0034031B">
            <w:pPr>
              <w:pStyle w:val="normal0"/>
              <w:widowControl w:val="0"/>
              <w:jc w:val="center"/>
              <w:rPr>
                <w:sz w:val="18"/>
                <w:szCs w:val="18"/>
              </w:rPr>
            </w:pPr>
            <w:r w:rsidRPr="0071325B">
              <w:rPr>
                <w:sz w:val="18"/>
                <w:szCs w:val="18"/>
              </w:rPr>
              <w:t>-2.497737557</w:t>
            </w:r>
          </w:p>
        </w:tc>
        <w:tc>
          <w:tcPr>
            <w:tcW w:w="993" w:type="dxa"/>
            <w:tcMar>
              <w:top w:w="40" w:type="dxa"/>
              <w:left w:w="40" w:type="dxa"/>
              <w:bottom w:w="40" w:type="dxa"/>
              <w:right w:w="40" w:type="dxa"/>
            </w:tcMar>
            <w:vAlign w:val="bottom"/>
          </w:tcPr>
          <w:p w14:paraId="59ECD7B6"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6E1C54A7" w14:textId="77777777" w:rsidR="00C95E51" w:rsidRPr="0071325B" w:rsidRDefault="0034031B" w:rsidP="0034031B">
            <w:pPr>
              <w:pStyle w:val="normal0"/>
              <w:widowControl w:val="0"/>
              <w:jc w:val="center"/>
              <w:rPr>
                <w:sz w:val="18"/>
                <w:szCs w:val="18"/>
              </w:rPr>
            </w:pPr>
            <w:r w:rsidRPr="0071325B">
              <w:rPr>
                <w:sz w:val="18"/>
                <w:szCs w:val="18"/>
              </w:rPr>
              <w:t>-222008.191</w:t>
            </w:r>
          </w:p>
        </w:tc>
        <w:tc>
          <w:tcPr>
            <w:tcW w:w="1134" w:type="dxa"/>
            <w:tcMar>
              <w:top w:w="40" w:type="dxa"/>
              <w:left w:w="40" w:type="dxa"/>
              <w:bottom w:w="40" w:type="dxa"/>
              <w:right w:w="40" w:type="dxa"/>
            </w:tcMar>
            <w:vAlign w:val="bottom"/>
          </w:tcPr>
          <w:p w14:paraId="4FE88E51" w14:textId="77777777" w:rsidR="00C95E51" w:rsidRPr="0071325B" w:rsidRDefault="0034031B" w:rsidP="0034031B">
            <w:pPr>
              <w:pStyle w:val="normal0"/>
              <w:widowControl w:val="0"/>
              <w:jc w:val="center"/>
              <w:rPr>
                <w:sz w:val="18"/>
                <w:szCs w:val="18"/>
              </w:rPr>
            </w:pPr>
            <w:r w:rsidRPr="0071325B">
              <w:rPr>
                <w:sz w:val="18"/>
                <w:szCs w:val="18"/>
              </w:rPr>
              <w:t>21268.791</w:t>
            </w:r>
          </w:p>
        </w:tc>
        <w:tc>
          <w:tcPr>
            <w:tcW w:w="1276" w:type="dxa"/>
            <w:tcMar>
              <w:top w:w="40" w:type="dxa"/>
              <w:left w:w="40" w:type="dxa"/>
              <w:bottom w:w="40" w:type="dxa"/>
              <w:right w:w="40" w:type="dxa"/>
            </w:tcMar>
            <w:vAlign w:val="bottom"/>
          </w:tcPr>
          <w:p w14:paraId="27A898D0" w14:textId="77777777" w:rsidR="00C95E51" w:rsidRPr="0071325B" w:rsidRDefault="0034031B" w:rsidP="0034031B">
            <w:pPr>
              <w:pStyle w:val="normal0"/>
              <w:widowControl w:val="0"/>
              <w:jc w:val="center"/>
              <w:rPr>
                <w:sz w:val="18"/>
                <w:szCs w:val="18"/>
              </w:rPr>
            </w:pPr>
            <w:r w:rsidRPr="0071325B">
              <w:rPr>
                <w:sz w:val="18"/>
                <w:szCs w:val="18"/>
              </w:rPr>
              <w:t>-200739.4</w:t>
            </w:r>
          </w:p>
        </w:tc>
        <w:tc>
          <w:tcPr>
            <w:tcW w:w="1276" w:type="dxa"/>
            <w:tcMar>
              <w:top w:w="40" w:type="dxa"/>
              <w:left w:w="40" w:type="dxa"/>
              <w:bottom w:w="40" w:type="dxa"/>
              <w:right w:w="40" w:type="dxa"/>
            </w:tcMar>
            <w:vAlign w:val="bottom"/>
          </w:tcPr>
          <w:p w14:paraId="09FB1FCF" w14:textId="77777777" w:rsidR="00C95E51" w:rsidRPr="0071325B" w:rsidRDefault="0034031B" w:rsidP="0034031B">
            <w:pPr>
              <w:pStyle w:val="normal0"/>
              <w:widowControl w:val="0"/>
              <w:jc w:val="center"/>
              <w:rPr>
                <w:sz w:val="18"/>
                <w:szCs w:val="18"/>
              </w:rPr>
            </w:pPr>
            <w:r w:rsidRPr="0071325B">
              <w:rPr>
                <w:sz w:val="18"/>
                <w:szCs w:val="18"/>
              </w:rPr>
              <w:t>-602218.2</w:t>
            </w:r>
          </w:p>
        </w:tc>
        <w:tc>
          <w:tcPr>
            <w:tcW w:w="1276" w:type="dxa"/>
            <w:tcMar>
              <w:top w:w="40" w:type="dxa"/>
              <w:left w:w="40" w:type="dxa"/>
              <w:bottom w:w="40" w:type="dxa"/>
              <w:right w:w="40" w:type="dxa"/>
            </w:tcMar>
            <w:vAlign w:val="bottom"/>
          </w:tcPr>
          <w:p w14:paraId="01FFFD2D" w14:textId="77777777" w:rsidR="00C95E51" w:rsidRPr="0071325B" w:rsidRDefault="0034031B" w:rsidP="0034031B">
            <w:pPr>
              <w:pStyle w:val="normal0"/>
              <w:widowControl w:val="0"/>
              <w:jc w:val="center"/>
              <w:rPr>
                <w:sz w:val="18"/>
                <w:szCs w:val="18"/>
              </w:rPr>
            </w:pPr>
            <w:r w:rsidRPr="0071325B">
              <w:rPr>
                <w:sz w:val="18"/>
                <w:szCs w:val="18"/>
              </w:rPr>
              <w:t>1504183.016</w:t>
            </w:r>
          </w:p>
        </w:tc>
      </w:tr>
      <w:tr w:rsidR="0034031B" w14:paraId="41850D74" w14:textId="77777777" w:rsidTr="0034031B">
        <w:trPr>
          <w:trHeight w:val="300"/>
        </w:trPr>
        <w:tc>
          <w:tcPr>
            <w:tcW w:w="425" w:type="dxa"/>
            <w:tcMar>
              <w:top w:w="40" w:type="dxa"/>
              <w:left w:w="40" w:type="dxa"/>
              <w:bottom w:w="40" w:type="dxa"/>
              <w:right w:w="40" w:type="dxa"/>
            </w:tcMar>
            <w:vAlign w:val="bottom"/>
          </w:tcPr>
          <w:p w14:paraId="29332686" w14:textId="77777777" w:rsidR="00C95E51" w:rsidRPr="0071325B" w:rsidRDefault="0034031B" w:rsidP="0034031B">
            <w:pPr>
              <w:pStyle w:val="normal0"/>
              <w:widowControl w:val="0"/>
              <w:jc w:val="center"/>
              <w:rPr>
                <w:sz w:val="18"/>
                <w:szCs w:val="18"/>
              </w:rPr>
            </w:pPr>
            <w:r w:rsidRPr="0071325B">
              <w:rPr>
                <w:sz w:val="18"/>
                <w:szCs w:val="18"/>
              </w:rPr>
              <w:t>8</w:t>
            </w:r>
          </w:p>
        </w:tc>
        <w:tc>
          <w:tcPr>
            <w:tcW w:w="567" w:type="dxa"/>
            <w:tcMar>
              <w:top w:w="40" w:type="dxa"/>
              <w:left w:w="40" w:type="dxa"/>
              <w:bottom w:w="40" w:type="dxa"/>
              <w:right w:w="40" w:type="dxa"/>
            </w:tcMar>
            <w:vAlign w:val="bottom"/>
          </w:tcPr>
          <w:p w14:paraId="2A59A90A" w14:textId="77777777" w:rsidR="00C95E51" w:rsidRPr="0071325B" w:rsidRDefault="0034031B" w:rsidP="0034031B">
            <w:pPr>
              <w:pStyle w:val="normal0"/>
              <w:widowControl w:val="0"/>
              <w:jc w:val="center"/>
              <w:rPr>
                <w:sz w:val="18"/>
                <w:szCs w:val="18"/>
              </w:rPr>
            </w:pPr>
            <w:r w:rsidRPr="0071325B">
              <w:rPr>
                <w:sz w:val="18"/>
                <w:szCs w:val="18"/>
              </w:rPr>
              <w:t>14</w:t>
            </w:r>
          </w:p>
        </w:tc>
        <w:tc>
          <w:tcPr>
            <w:tcW w:w="568" w:type="dxa"/>
            <w:tcMar>
              <w:top w:w="40" w:type="dxa"/>
              <w:left w:w="40" w:type="dxa"/>
              <w:bottom w:w="40" w:type="dxa"/>
              <w:right w:w="40" w:type="dxa"/>
            </w:tcMar>
            <w:vAlign w:val="bottom"/>
          </w:tcPr>
          <w:p w14:paraId="4CB6AD9D" w14:textId="77777777" w:rsidR="00C95E51" w:rsidRPr="0071325B" w:rsidRDefault="0034031B" w:rsidP="0034031B">
            <w:pPr>
              <w:pStyle w:val="normal0"/>
              <w:widowControl w:val="0"/>
              <w:jc w:val="center"/>
              <w:rPr>
                <w:sz w:val="18"/>
                <w:szCs w:val="18"/>
              </w:rPr>
            </w:pPr>
            <w:r w:rsidRPr="0071325B">
              <w:rPr>
                <w:sz w:val="18"/>
                <w:szCs w:val="18"/>
              </w:rPr>
              <w:t>44.2</w:t>
            </w:r>
          </w:p>
        </w:tc>
        <w:tc>
          <w:tcPr>
            <w:tcW w:w="425" w:type="dxa"/>
            <w:tcMar>
              <w:top w:w="40" w:type="dxa"/>
              <w:left w:w="40" w:type="dxa"/>
              <w:bottom w:w="40" w:type="dxa"/>
              <w:right w:w="40" w:type="dxa"/>
            </w:tcMar>
            <w:vAlign w:val="bottom"/>
          </w:tcPr>
          <w:p w14:paraId="172F36BB" w14:textId="77777777" w:rsidR="00C95E51" w:rsidRPr="0071325B" w:rsidRDefault="0034031B" w:rsidP="0034031B">
            <w:pPr>
              <w:pStyle w:val="normal0"/>
              <w:widowControl w:val="0"/>
              <w:jc w:val="center"/>
              <w:rPr>
                <w:sz w:val="18"/>
                <w:szCs w:val="18"/>
              </w:rPr>
            </w:pPr>
            <w:r w:rsidRPr="0071325B">
              <w:rPr>
                <w:sz w:val="18"/>
                <w:szCs w:val="18"/>
              </w:rPr>
              <w:t>0</w:t>
            </w:r>
          </w:p>
        </w:tc>
        <w:tc>
          <w:tcPr>
            <w:tcW w:w="425" w:type="dxa"/>
            <w:tcMar>
              <w:top w:w="40" w:type="dxa"/>
              <w:left w:w="40" w:type="dxa"/>
              <w:bottom w:w="40" w:type="dxa"/>
              <w:right w:w="40" w:type="dxa"/>
            </w:tcMar>
            <w:vAlign w:val="bottom"/>
          </w:tcPr>
          <w:p w14:paraId="09535D7B" w14:textId="77777777" w:rsidR="00C95E51" w:rsidRPr="0071325B" w:rsidRDefault="0034031B" w:rsidP="0034031B">
            <w:pPr>
              <w:pStyle w:val="normal0"/>
              <w:widowControl w:val="0"/>
              <w:jc w:val="center"/>
              <w:rPr>
                <w:sz w:val="18"/>
                <w:szCs w:val="18"/>
              </w:rPr>
            </w:pPr>
            <w:r w:rsidRPr="0071325B">
              <w:rPr>
                <w:sz w:val="18"/>
                <w:szCs w:val="18"/>
              </w:rPr>
              <w:t>0</w:t>
            </w:r>
          </w:p>
        </w:tc>
        <w:tc>
          <w:tcPr>
            <w:tcW w:w="567" w:type="dxa"/>
            <w:tcMar>
              <w:top w:w="40" w:type="dxa"/>
              <w:left w:w="40" w:type="dxa"/>
              <w:bottom w:w="40" w:type="dxa"/>
              <w:right w:w="40" w:type="dxa"/>
            </w:tcMar>
            <w:vAlign w:val="bottom"/>
          </w:tcPr>
          <w:p w14:paraId="5E35FE57" w14:textId="77777777" w:rsidR="00C95E51" w:rsidRPr="0071325B" w:rsidRDefault="0034031B" w:rsidP="0034031B">
            <w:pPr>
              <w:pStyle w:val="normal0"/>
              <w:widowControl w:val="0"/>
              <w:jc w:val="center"/>
              <w:rPr>
                <w:sz w:val="18"/>
                <w:szCs w:val="18"/>
              </w:rPr>
            </w:pPr>
            <w:r w:rsidRPr="0071325B">
              <w:rPr>
                <w:sz w:val="18"/>
                <w:szCs w:val="18"/>
              </w:rPr>
              <w:t>-14</w:t>
            </w:r>
          </w:p>
        </w:tc>
        <w:tc>
          <w:tcPr>
            <w:tcW w:w="1559" w:type="dxa"/>
            <w:tcMar>
              <w:top w:w="40" w:type="dxa"/>
              <w:left w:w="40" w:type="dxa"/>
              <w:bottom w:w="40" w:type="dxa"/>
              <w:right w:w="40" w:type="dxa"/>
            </w:tcMar>
            <w:vAlign w:val="bottom"/>
          </w:tcPr>
          <w:p w14:paraId="586B3475" w14:textId="77777777" w:rsidR="00C95E51" w:rsidRPr="0071325B" w:rsidRDefault="0034031B" w:rsidP="0034031B">
            <w:pPr>
              <w:pStyle w:val="normal0"/>
              <w:widowControl w:val="0"/>
              <w:jc w:val="center"/>
              <w:rPr>
                <w:sz w:val="18"/>
                <w:szCs w:val="18"/>
              </w:rPr>
            </w:pPr>
            <w:r w:rsidRPr="0071325B">
              <w:rPr>
                <w:sz w:val="18"/>
                <w:szCs w:val="18"/>
              </w:rPr>
              <w:t>-2.533936652</w:t>
            </w:r>
          </w:p>
        </w:tc>
        <w:tc>
          <w:tcPr>
            <w:tcW w:w="993" w:type="dxa"/>
            <w:tcMar>
              <w:top w:w="40" w:type="dxa"/>
              <w:left w:w="40" w:type="dxa"/>
              <w:bottom w:w="40" w:type="dxa"/>
              <w:right w:w="40" w:type="dxa"/>
            </w:tcMar>
            <w:vAlign w:val="bottom"/>
          </w:tcPr>
          <w:p w14:paraId="23C85914" w14:textId="77777777" w:rsidR="00C95E51" w:rsidRPr="0071325B" w:rsidRDefault="0034031B" w:rsidP="0034031B">
            <w:pPr>
              <w:pStyle w:val="normal0"/>
              <w:widowControl w:val="0"/>
              <w:jc w:val="center"/>
              <w:rPr>
                <w:sz w:val="18"/>
                <w:szCs w:val="18"/>
              </w:rPr>
            </w:pPr>
            <w:r w:rsidRPr="0071325B">
              <w:rPr>
                <w:sz w:val="18"/>
                <w:szCs w:val="18"/>
              </w:rPr>
              <w:t>1.00E-06</w:t>
            </w:r>
          </w:p>
        </w:tc>
        <w:tc>
          <w:tcPr>
            <w:tcW w:w="1275" w:type="dxa"/>
            <w:tcMar>
              <w:top w:w="40" w:type="dxa"/>
              <w:left w:w="40" w:type="dxa"/>
              <w:bottom w:w="40" w:type="dxa"/>
              <w:right w:w="40" w:type="dxa"/>
            </w:tcMar>
            <w:vAlign w:val="bottom"/>
          </w:tcPr>
          <w:p w14:paraId="580E0F4F" w14:textId="77777777" w:rsidR="00C95E51" w:rsidRPr="0071325B" w:rsidRDefault="0034031B" w:rsidP="0034031B">
            <w:pPr>
              <w:pStyle w:val="normal0"/>
              <w:widowControl w:val="0"/>
              <w:jc w:val="center"/>
              <w:rPr>
                <w:sz w:val="18"/>
                <w:szCs w:val="18"/>
              </w:rPr>
            </w:pPr>
            <w:r w:rsidRPr="0071325B">
              <w:rPr>
                <w:sz w:val="18"/>
                <w:szCs w:val="18"/>
              </w:rPr>
              <w:t>-228282.211</w:t>
            </w:r>
          </w:p>
        </w:tc>
        <w:tc>
          <w:tcPr>
            <w:tcW w:w="1134" w:type="dxa"/>
            <w:tcMar>
              <w:top w:w="40" w:type="dxa"/>
              <w:left w:w="40" w:type="dxa"/>
              <w:bottom w:w="40" w:type="dxa"/>
              <w:right w:w="40" w:type="dxa"/>
            </w:tcMar>
            <w:vAlign w:val="bottom"/>
          </w:tcPr>
          <w:p w14:paraId="2E6E28A2" w14:textId="77777777" w:rsidR="00C95E51" w:rsidRPr="0071325B" w:rsidRDefault="0034031B" w:rsidP="0034031B">
            <w:pPr>
              <w:pStyle w:val="normal0"/>
              <w:widowControl w:val="0"/>
              <w:jc w:val="center"/>
              <w:rPr>
                <w:sz w:val="18"/>
                <w:szCs w:val="18"/>
              </w:rPr>
            </w:pPr>
            <w:r w:rsidRPr="0071325B">
              <w:rPr>
                <w:sz w:val="18"/>
                <w:szCs w:val="18"/>
              </w:rPr>
              <w:t>21824.091</w:t>
            </w:r>
          </w:p>
        </w:tc>
        <w:tc>
          <w:tcPr>
            <w:tcW w:w="1276" w:type="dxa"/>
            <w:tcMar>
              <w:top w:w="40" w:type="dxa"/>
              <w:left w:w="40" w:type="dxa"/>
              <w:bottom w:w="40" w:type="dxa"/>
              <w:right w:w="40" w:type="dxa"/>
            </w:tcMar>
            <w:vAlign w:val="bottom"/>
          </w:tcPr>
          <w:p w14:paraId="5319AE02" w14:textId="77777777" w:rsidR="00C95E51" w:rsidRPr="0071325B" w:rsidRDefault="0034031B" w:rsidP="0034031B">
            <w:pPr>
              <w:pStyle w:val="normal0"/>
              <w:widowControl w:val="0"/>
              <w:jc w:val="center"/>
              <w:rPr>
                <w:sz w:val="18"/>
                <w:szCs w:val="18"/>
              </w:rPr>
            </w:pPr>
            <w:r w:rsidRPr="0071325B">
              <w:rPr>
                <w:sz w:val="18"/>
                <w:szCs w:val="18"/>
              </w:rPr>
              <w:t>-206458.12</w:t>
            </w:r>
          </w:p>
        </w:tc>
        <w:tc>
          <w:tcPr>
            <w:tcW w:w="1276" w:type="dxa"/>
            <w:tcMar>
              <w:top w:w="40" w:type="dxa"/>
              <w:left w:w="40" w:type="dxa"/>
              <w:bottom w:w="40" w:type="dxa"/>
              <w:right w:w="40" w:type="dxa"/>
            </w:tcMar>
            <w:vAlign w:val="bottom"/>
          </w:tcPr>
          <w:p w14:paraId="1B3576CB" w14:textId="77777777" w:rsidR="00C95E51" w:rsidRPr="0071325B" w:rsidRDefault="0034031B" w:rsidP="0034031B">
            <w:pPr>
              <w:pStyle w:val="normal0"/>
              <w:widowControl w:val="0"/>
              <w:jc w:val="center"/>
              <w:rPr>
                <w:sz w:val="18"/>
                <w:szCs w:val="18"/>
              </w:rPr>
            </w:pPr>
            <w:r w:rsidRPr="0071325B">
              <w:rPr>
                <w:sz w:val="18"/>
                <w:szCs w:val="18"/>
              </w:rPr>
              <w:t>-619374.36</w:t>
            </w:r>
          </w:p>
        </w:tc>
        <w:tc>
          <w:tcPr>
            <w:tcW w:w="1276" w:type="dxa"/>
            <w:tcMar>
              <w:top w:w="40" w:type="dxa"/>
              <w:left w:w="40" w:type="dxa"/>
              <w:bottom w:w="40" w:type="dxa"/>
              <w:right w:w="40" w:type="dxa"/>
            </w:tcMar>
            <w:vAlign w:val="bottom"/>
          </w:tcPr>
          <w:p w14:paraId="6D1B0B15" w14:textId="77777777" w:rsidR="00C95E51" w:rsidRPr="0071325B" w:rsidRDefault="0034031B" w:rsidP="0034031B">
            <w:pPr>
              <w:pStyle w:val="normal0"/>
              <w:widowControl w:val="0"/>
              <w:jc w:val="center"/>
              <w:rPr>
                <w:sz w:val="18"/>
                <w:szCs w:val="18"/>
              </w:rPr>
            </w:pPr>
            <w:r w:rsidRPr="0071325B">
              <w:rPr>
                <w:sz w:val="18"/>
                <w:szCs w:val="18"/>
              </w:rPr>
              <w:t>1569455.392</w:t>
            </w:r>
          </w:p>
        </w:tc>
      </w:tr>
    </w:tbl>
    <w:p w14:paraId="2861F97A" w14:textId="77777777" w:rsidR="0034031B" w:rsidRDefault="0034031B">
      <w:pPr>
        <w:pStyle w:val="normal0"/>
        <w:jc w:val="center"/>
        <w:rPr>
          <w:b/>
          <w:sz w:val="24"/>
          <w:szCs w:val="24"/>
        </w:rPr>
      </w:pPr>
      <w:r>
        <w:rPr>
          <w:b/>
          <w:sz w:val="24"/>
          <w:szCs w:val="24"/>
        </w:rPr>
        <w:tab/>
      </w:r>
    </w:p>
    <w:p w14:paraId="51AC8B18" w14:textId="38DB0A33" w:rsidR="00C95E51" w:rsidRDefault="00AC1F79">
      <w:pPr>
        <w:pStyle w:val="normal0"/>
        <w:jc w:val="center"/>
        <w:rPr>
          <w:sz w:val="24"/>
          <w:szCs w:val="24"/>
        </w:rPr>
      </w:pPr>
      <w:r>
        <w:rPr>
          <w:b/>
          <w:sz w:val="24"/>
          <w:szCs w:val="24"/>
        </w:rPr>
        <w:t>Table 1</w:t>
      </w:r>
      <w:r w:rsidR="0034031B">
        <w:rPr>
          <w:b/>
          <w:sz w:val="24"/>
          <w:szCs w:val="24"/>
        </w:rPr>
        <w:t xml:space="preserve">: </w:t>
      </w:r>
      <w:r w:rsidR="0034031B">
        <w:rPr>
          <w:sz w:val="24"/>
          <w:szCs w:val="24"/>
        </w:rPr>
        <w:t>Data collected from the simulation experiments</w:t>
      </w:r>
    </w:p>
    <w:p w14:paraId="63610663" w14:textId="77777777" w:rsidR="00C95E51" w:rsidRDefault="00C95E51">
      <w:pPr>
        <w:pStyle w:val="normal0"/>
        <w:jc w:val="center"/>
        <w:rPr>
          <w:sz w:val="24"/>
          <w:szCs w:val="24"/>
        </w:rPr>
      </w:pPr>
    </w:p>
    <w:p w14:paraId="1C3EE8AC" w14:textId="77777777" w:rsidR="00C95E51" w:rsidRDefault="0034031B">
      <w:pPr>
        <w:pStyle w:val="normal0"/>
      </w:pPr>
      <w:r>
        <w:t>TR - Wind Tip Ratio</w:t>
      </w:r>
    </w:p>
    <w:p w14:paraId="3470C6C2" w14:textId="77777777" w:rsidR="00C95E51" w:rsidRDefault="0034031B">
      <w:pPr>
        <w:pStyle w:val="normal0"/>
      </w:pPr>
      <w:r>
        <w:t>WV - Wind velocity</w:t>
      </w:r>
    </w:p>
    <w:p w14:paraId="6585C3C3" w14:textId="77777777" w:rsidR="00C95E51" w:rsidRDefault="0034031B">
      <w:pPr>
        <w:pStyle w:val="normal0"/>
      </w:pPr>
      <w:r>
        <w:t>TR - Turbine Radius</w:t>
      </w:r>
    </w:p>
    <w:p w14:paraId="57B3EE06" w14:textId="77777777" w:rsidR="00C95E51" w:rsidRDefault="0034031B">
      <w:pPr>
        <w:pStyle w:val="normal0"/>
      </w:pPr>
      <w:r>
        <w:t>Vx - X component of inlet velocity (m/s)</w:t>
      </w:r>
    </w:p>
    <w:p w14:paraId="2CBF4262" w14:textId="77777777" w:rsidR="00C95E51" w:rsidRDefault="0034031B">
      <w:pPr>
        <w:pStyle w:val="normal0"/>
      </w:pPr>
      <w:r>
        <w:t>Vy - Y component of inlet velocity (m/s)</w:t>
      </w:r>
    </w:p>
    <w:p w14:paraId="40627A26" w14:textId="77777777" w:rsidR="00C95E51" w:rsidRDefault="0034031B">
      <w:pPr>
        <w:pStyle w:val="normal0"/>
      </w:pPr>
      <w:r>
        <w:t>Vz - Z component of inlet velocity (m/s)</w:t>
      </w:r>
    </w:p>
    <w:p w14:paraId="1CF4E7C3" w14:textId="77777777" w:rsidR="00C95E51" w:rsidRDefault="0034031B">
      <w:pPr>
        <w:pStyle w:val="normal0"/>
      </w:pPr>
      <w:r>
        <w:rPr>
          <w:rFonts w:ascii="Arial Unicode MS" w:eastAsia="Arial Unicode MS" w:hAnsi="Arial Unicode MS" w:cs="Arial Unicode MS"/>
        </w:rPr>
        <w:t>⍵ - the rotational velocity of the rotor in rad/s</w:t>
      </w:r>
    </w:p>
    <w:p w14:paraId="7A6BE327" w14:textId="77777777" w:rsidR="00C95E51" w:rsidRDefault="0034031B">
      <w:pPr>
        <w:pStyle w:val="normal0"/>
      </w:pPr>
      <w:r>
        <w:t>Res - the residuals under consideration (discussed above in section 2.7)</w:t>
      </w:r>
    </w:p>
    <w:p w14:paraId="17F63BAB" w14:textId="77777777" w:rsidR="00C95E51" w:rsidRDefault="0034031B">
      <w:pPr>
        <w:pStyle w:val="normal0"/>
      </w:pPr>
      <w:r>
        <w:t>PT - Pressure component of the torque (for one blade)</w:t>
      </w:r>
    </w:p>
    <w:p w14:paraId="5C5BC332" w14:textId="77777777" w:rsidR="00C95E51" w:rsidRDefault="0034031B">
      <w:pPr>
        <w:pStyle w:val="normal0"/>
      </w:pPr>
      <w:r>
        <w:t>VT - Viscous Component of the torque (for one blade)</w:t>
      </w:r>
    </w:p>
    <w:p w14:paraId="475C3838" w14:textId="77777777" w:rsidR="00C95E51" w:rsidRDefault="0034031B">
      <w:pPr>
        <w:pStyle w:val="normal0"/>
      </w:pPr>
      <w:r>
        <w:t xml:space="preserve">ST - Sum of PT and VT (for one blade)        </w:t>
      </w:r>
    </w:p>
    <w:p w14:paraId="37E59B21" w14:textId="77777777" w:rsidR="00C95E51" w:rsidRDefault="0034031B">
      <w:pPr>
        <w:pStyle w:val="normal0"/>
      </w:pPr>
      <w:r>
        <w:t xml:space="preserve">TT -  Total torque on the three blades ( = </w:t>
      </w:r>
      <m:oMath>
        <m:r>
          <w:rPr>
            <w:rFonts w:ascii="Cambria Math" w:hAnsi="Cambria Math"/>
          </w:rPr>
          <m:t>3 × ST</m:t>
        </m:r>
      </m:oMath>
      <w:r>
        <w:t xml:space="preserve"> [8] and refer to section 2.7 </w:t>
      </w:r>
      <w:r>
        <w:rPr>
          <w:i/>
        </w:rPr>
        <w:t>Boundary conditions</w:t>
      </w:r>
      <w:r>
        <w:t xml:space="preserve"> </w:t>
      </w:r>
      <w:r>
        <w:rPr>
          <w:i/>
        </w:rPr>
        <w:t>point c</w:t>
      </w:r>
      <w:r>
        <w:t xml:space="preserve"> for periodicity assumption.)</w:t>
      </w:r>
    </w:p>
    <w:p w14:paraId="7E7D1235" w14:textId="00B48A0C" w:rsidR="00C95E51" w:rsidRDefault="0034031B">
      <w:pPr>
        <w:pStyle w:val="normal0"/>
      </w:pPr>
      <w:r>
        <w:t xml:space="preserve">Power - Total power output of the turbine (= </w:t>
      </w:r>
      <m:oMath>
        <m:r>
          <w:rPr>
            <w:rFonts w:ascii="Cambria Math" w:hAnsi="Cambria Math"/>
          </w:rPr>
          <m:t>TT × ω</m:t>
        </m:r>
      </m:oMath>
      <w:r>
        <w:t>)</w:t>
      </w:r>
    </w:p>
    <w:p w14:paraId="1F307790" w14:textId="77777777" w:rsidR="00C95E51" w:rsidRDefault="00C95E51">
      <w:pPr>
        <w:pStyle w:val="normal0"/>
        <w:rPr>
          <w:sz w:val="24"/>
          <w:szCs w:val="24"/>
        </w:rPr>
      </w:pPr>
    </w:p>
    <w:p w14:paraId="21678FFA" w14:textId="519D05CA" w:rsidR="00C95E51" w:rsidRDefault="00144F5F">
      <w:pPr>
        <w:pStyle w:val="normal0"/>
        <w:rPr>
          <w:sz w:val="24"/>
          <w:szCs w:val="24"/>
        </w:rPr>
      </w:pPr>
      <w:r>
        <w:rPr>
          <w:sz w:val="24"/>
          <w:szCs w:val="24"/>
        </w:rPr>
        <w:t>4</w:t>
      </w:r>
      <w:r w:rsidR="0034031B">
        <w:rPr>
          <w:sz w:val="24"/>
          <w:szCs w:val="24"/>
        </w:rPr>
        <w:t xml:space="preserve">. </w:t>
      </w:r>
      <w:r w:rsidR="0034031B">
        <w:rPr>
          <w:b/>
          <w:sz w:val="24"/>
          <w:szCs w:val="24"/>
        </w:rPr>
        <w:t>Results</w:t>
      </w:r>
      <w:r w:rsidR="0034031B">
        <w:rPr>
          <w:sz w:val="24"/>
          <w:szCs w:val="24"/>
        </w:rPr>
        <w:t xml:space="preserve"> </w:t>
      </w:r>
      <w:r w:rsidR="0034031B">
        <w:rPr>
          <w:b/>
          <w:sz w:val="24"/>
          <w:szCs w:val="24"/>
        </w:rPr>
        <w:t>and</w:t>
      </w:r>
      <w:r w:rsidR="0034031B">
        <w:rPr>
          <w:sz w:val="24"/>
          <w:szCs w:val="24"/>
        </w:rPr>
        <w:t xml:space="preserve"> </w:t>
      </w:r>
      <w:r w:rsidR="0034031B">
        <w:rPr>
          <w:b/>
          <w:sz w:val="24"/>
          <w:szCs w:val="24"/>
        </w:rPr>
        <w:t>Discussion:</w:t>
      </w:r>
    </w:p>
    <w:p w14:paraId="1D0B3A4C" w14:textId="77777777" w:rsidR="00C95E51" w:rsidRDefault="0034031B">
      <w:pPr>
        <w:pStyle w:val="normal0"/>
      </w:pPr>
      <w:r>
        <w:rPr>
          <w:sz w:val="24"/>
          <w:szCs w:val="24"/>
        </w:rPr>
        <w:tab/>
      </w:r>
      <w:r>
        <w:t xml:space="preserve">Several monitors were set up to observe the convergence of the solution with time. </w:t>
      </w:r>
    </w:p>
    <w:p w14:paraId="52C82C3B" w14:textId="77777777" w:rsidR="00C95E51" w:rsidRDefault="0034031B">
      <w:pPr>
        <w:pStyle w:val="normal0"/>
        <w:rPr>
          <w:sz w:val="24"/>
          <w:szCs w:val="24"/>
        </w:rPr>
      </w:pPr>
      <w:r>
        <w:rPr>
          <w:noProof/>
          <w:sz w:val="24"/>
          <w:szCs w:val="24"/>
          <w:lang w:val="en-US"/>
        </w:rPr>
        <w:drawing>
          <wp:inline distT="114300" distB="114300" distL="114300" distR="114300" wp14:anchorId="42B60A07" wp14:editId="5CAB7D5E">
            <wp:extent cx="6464385" cy="2338388"/>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6464385" cy="2338388"/>
                    </a:xfrm>
                    <a:prstGeom prst="rect">
                      <a:avLst/>
                    </a:prstGeom>
                    <a:ln/>
                  </pic:spPr>
                </pic:pic>
              </a:graphicData>
            </a:graphic>
          </wp:inline>
        </w:drawing>
      </w:r>
    </w:p>
    <w:p w14:paraId="6455BD3B" w14:textId="77777777" w:rsidR="00C95E51" w:rsidRDefault="0034031B">
      <w:pPr>
        <w:pStyle w:val="normal0"/>
        <w:ind w:firstLine="720"/>
        <w:rPr>
          <w:sz w:val="24"/>
          <w:szCs w:val="24"/>
        </w:rPr>
      </w:pPr>
      <w:r>
        <w:rPr>
          <w:sz w:val="24"/>
          <w:szCs w:val="24"/>
        </w:rPr>
        <w:t xml:space="preserve">            </w:t>
      </w:r>
      <w:r>
        <w:rPr>
          <w:b/>
          <w:sz w:val="24"/>
          <w:szCs w:val="24"/>
        </w:rPr>
        <w:t xml:space="preserve">Figure 10: </w:t>
      </w:r>
      <w:r>
        <w:rPr>
          <w:sz w:val="24"/>
          <w:szCs w:val="24"/>
        </w:rPr>
        <w:t>Observing convergence of variables*</w:t>
      </w:r>
    </w:p>
    <w:p w14:paraId="48496C8E" w14:textId="77777777" w:rsidR="00C95E51" w:rsidRDefault="0034031B">
      <w:pPr>
        <w:pStyle w:val="normal0"/>
      </w:pPr>
      <w:r>
        <w:rPr>
          <w:sz w:val="24"/>
          <w:szCs w:val="24"/>
        </w:rPr>
        <w:t xml:space="preserve">* - </w:t>
      </w:r>
      <w:r>
        <w:t>The variables included in this monitor are: continuity, x-velocity, y-velocity, z-velocity, k, and omega. These converge to the optimum solution as in Figure 11:</w:t>
      </w:r>
    </w:p>
    <w:p w14:paraId="43D6618C" w14:textId="77777777" w:rsidR="00C95E51" w:rsidRDefault="00C95E51">
      <w:pPr>
        <w:pStyle w:val="normal0"/>
        <w:rPr>
          <w:sz w:val="24"/>
          <w:szCs w:val="24"/>
        </w:rPr>
      </w:pPr>
    </w:p>
    <w:p w14:paraId="12690929" w14:textId="77777777" w:rsidR="00C95E51" w:rsidRDefault="0034031B">
      <w:pPr>
        <w:pStyle w:val="normal0"/>
        <w:rPr>
          <w:sz w:val="24"/>
          <w:szCs w:val="24"/>
        </w:rPr>
      </w:pPr>
      <w:r>
        <w:rPr>
          <w:noProof/>
          <w:sz w:val="24"/>
          <w:szCs w:val="24"/>
          <w:lang w:val="en-US"/>
        </w:rPr>
        <w:drawing>
          <wp:inline distT="114300" distB="114300" distL="114300" distR="114300" wp14:anchorId="39F55C49" wp14:editId="14E22DE5">
            <wp:extent cx="5943600" cy="977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977900"/>
                    </a:xfrm>
                    <a:prstGeom prst="rect">
                      <a:avLst/>
                    </a:prstGeom>
                    <a:ln/>
                  </pic:spPr>
                </pic:pic>
              </a:graphicData>
            </a:graphic>
          </wp:inline>
        </w:drawing>
      </w:r>
    </w:p>
    <w:p w14:paraId="62912071" w14:textId="77777777" w:rsidR="00C95E51" w:rsidRDefault="0034031B">
      <w:pPr>
        <w:pStyle w:val="normal0"/>
        <w:rPr>
          <w:sz w:val="24"/>
          <w:szCs w:val="24"/>
        </w:rPr>
      </w:pPr>
      <w:r>
        <w:rPr>
          <w:b/>
          <w:sz w:val="24"/>
          <w:szCs w:val="24"/>
        </w:rPr>
        <w:t xml:space="preserve">                   Figure 11: </w:t>
      </w:r>
      <w:r>
        <w:rPr>
          <w:sz w:val="24"/>
          <w:szCs w:val="24"/>
        </w:rPr>
        <w:t>Values of variables in Figure 10 after convergence</w:t>
      </w:r>
    </w:p>
    <w:p w14:paraId="749671E1" w14:textId="77777777" w:rsidR="00C95E51" w:rsidRDefault="0034031B">
      <w:pPr>
        <w:pStyle w:val="normal0"/>
      </w:pPr>
      <w:r>
        <w:t xml:space="preserve">With respect to the discussion about residuals in section 2.7, it is inferred that all these variables have converged significantly [19] and the results of the simulation can be relied upon. </w:t>
      </w:r>
    </w:p>
    <w:p w14:paraId="4A9BB4FB" w14:textId="6AE825FF" w:rsidR="00C95E51" w:rsidRDefault="0034031B">
      <w:pPr>
        <w:pStyle w:val="normal0"/>
        <w:rPr>
          <w:sz w:val="24"/>
          <w:szCs w:val="24"/>
        </w:rPr>
      </w:pPr>
      <w:r>
        <w:t xml:space="preserve">Another monitor setup before running the simulation was the </w:t>
      </w:r>
      <w:r>
        <w:rPr>
          <w:i/>
        </w:rPr>
        <w:t xml:space="preserve">integral static pressure </w:t>
      </w:r>
      <w:r>
        <w:t xml:space="preserve">monitor. Convergence of the integral static pressure to </w:t>
      </w:r>
      <m:oMath>
        <m:r>
          <w:rPr>
            <w:rFonts w:ascii="Cambria Math" w:hAnsi="Cambria Math"/>
          </w:rPr>
          <m:t xml:space="preserve">0 Pa </m:t>
        </m:r>
        <m:sSup>
          <m:sSupPr>
            <m:ctrlPr>
              <w:rPr>
                <w:rFonts w:ascii="Cambria Math" w:hAnsi="Cambria Math"/>
              </w:rPr>
            </m:ctrlPr>
          </m:sSupPr>
          <m:e>
            <m:r>
              <w:rPr>
                <w:rFonts w:ascii="Cambria Math" w:hAnsi="Cambria Math"/>
              </w:rPr>
              <m:t>m</m:t>
            </m:r>
          </m:e>
          <m:sup>
            <m:r>
              <w:rPr>
                <w:rFonts w:ascii="Cambria Math" w:hAnsi="Cambria Math"/>
              </w:rPr>
              <m:t>-2</m:t>
            </m:r>
          </m:sup>
        </m:sSup>
      </m:oMath>
      <w:r>
        <w:t>is observed from Figure 12.</w:t>
      </w:r>
      <w:r>
        <w:rPr>
          <w:sz w:val="24"/>
          <w:szCs w:val="24"/>
        </w:rPr>
        <w:t xml:space="preserve"> </w:t>
      </w:r>
    </w:p>
    <w:p w14:paraId="527ADEEB" w14:textId="77777777" w:rsidR="00C95E51" w:rsidRDefault="0034031B">
      <w:pPr>
        <w:pStyle w:val="normal0"/>
        <w:rPr>
          <w:sz w:val="24"/>
          <w:szCs w:val="24"/>
        </w:rPr>
      </w:pPr>
      <w:r>
        <w:rPr>
          <w:noProof/>
          <w:sz w:val="24"/>
          <w:szCs w:val="24"/>
          <w:lang w:val="en-US"/>
        </w:rPr>
        <w:drawing>
          <wp:inline distT="114300" distB="114300" distL="114300" distR="114300" wp14:anchorId="440767B5" wp14:editId="6B226976">
            <wp:extent cx="5943600" cy="25400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2540000"/>
                    </a:xfrm>
                    <a:prstGeom prst="rect">
                      <a:avLst/>
                    </a:prstGeom>
                    <a:ln/>
                  </pic:spPr>
                </pic:pic>
              </a:graphicData>
            </a:graphic>
          </wp:inline>
        </w:drawing>
      </w:r>
    </w:p>
    <w:p w14:paraId="4EC6C020" w14:textId="77777777" w:rsidR="00C95E51" w:rsidRDefault="0034031B">
      <w:pPr>
        <w:pStyle w:val="normal0"/>
        <w:ind w:firstLine="720"/>
        <w:rPr>
          <w:sz w:val="24"/>
          <w:szCs w:val="24"/>
        </w:rPr>
      </w:pPr>
      <w:r>
        <w:rPr>
          <w:b/>
          <w:sz w:val="24"/>
          <w:szCs w:val="24"/>
        </w:rPr>
        <w:t xml:space="preserve">               Figure 12: </w:t>
      </w:r>
      <w:r>
        <w:rPr>
          <w:sz w:val="24"/>
          <w:szCs w:val="24"/>
        </w:rPr>
        <w:t>Convergence graph of Integral Static Pressure</w:t>
      </w:r>
    </w:p>
    <w:p w14:paraId="39C574E6" w14:textId="77777777" w:rsidR="00C95E51" w:rsidRDefault="00C95E51">
      <w:pPr>
        <w:pStyle w:val="normal0"/>
        <w:ind w:firstLine="720"/>
        <w:rPr>
          <w:b/>
          <w:sz w:val="24"/>
          <w:szCs w:val="24"/>
        </w:rPr>
      </w:pPr>
    </w:p>
    <w:p w14:paraId="67227D42" w14:textId="77777777" w:rsidR="00C95E51" w:rsidRDefault="0034031B">
      <w:pPr>
        <w:pStyle w:val="normal0"/>
        <w:rPr>
          <w:b/>
        </w:rPr>
      </w:pPr>
      <w:r>
        <w:t>Figure 13 shows the mass flow rate report, which calculates the difference between the incoming mass per unit time and the outgoing mass per unit time. From the figure, the mass flow rate is -0.21512808. This implies the simulation adheres to the real world condition where the wind turbine doesn’t hold back any mass that enters the flow domain.</w:t>
      </w:r>
    </w:p>
    <w:p w14:paraId="312C47C9" w14:textId="77777777" w:rsidR="00C95E51" w:rsidRDefault="0034031B">
      <w:pPr>
        <w:pStyle w:val="normal0"/>
        <w:rPr>
          <w:sz w:val="24"/>
          <w:szCs w:val="24"/>
        </w:rPr>
      </w:pPr>
      <w:r>
        <w:rPr>
          <w:noProof/>
          <w:sz w:val="24"/>
          <w:szCs w:val="24"/>
          <w:lang w:val="en-US"/>
        </w:rPr>
        <w:lastRenderedPageBreak/>
        <w:drawing>
          <wp:inline distT="114300" distB="114300" distL="114300" distR="114300" wp14:anchorId="2234C47D" wp14:editId="5D62A32F">
            <wp:extent cx="5943600" cy="3719513"/>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3719513"/>
                    </a:xfrm>
                    <a:prstGeom prst="rect">
                      <a:avLst/>
                    </a:prstGeom>
                    <a:ln/>
                  </pic:spPr>
                </pic:pic>
              </a:graphicData>
            </a:graphic>
          </wp:inline>
        </w:drawing>
      </w:r>
    </w:p>
    <w:p w14:paraId="0ACAB8B3" w14:textId="77777777" w:rsidR="00C95E51" w:rsidRDefault="0034031B">
      <w:pPr>
        <w:pStyle w:val="normal0"/>
        <w:rPr>
          <w:sz w:val="24"/>
          <w:szCs w:val="24"/>
        </w:rPr>
      </w:pPr>
      <w:r>
        <w:rPr>
          <w:b/>
          <w:sz w:val="24"/>
          <w:szCs w:val="24"/>
        </w:rPr>
        <w:t xml:space="preserve">                                    Figure 13: </w:t>
      </w:r>
      <w:r>
        <w:rPr>
          <w:sz w:val="24"/>
          <w:szCs w:val="24"/>
        </w:rPr>
        <w:t>Mass Flow Rate report</w:t>
      </w:r>
    </w:p>
    <w:p w14:paraId="1E1C53DE" w14:textId="77777777" w:rsidR="00C95E51" w:rsidRDefault="00C95E51">
      <w:pPr>
        <w:pStyle w:val="normal0"/>
        <w:rPr>
          <w:sz w:val="24"/>
          <w:szCs w:val="24"/>
        </w:rPr>
      </w:pPr>
    </w:p>
    <w:p w14:paraId="3FCA1EE6" w14:textId="77777777" w:rsidR="00C95E51" w:rsidRDefault="00C95E51">
      <w:pPr>
        <w:pStyle w:val="normal0"/>
        <w:rPr>
          <w:sz w:val="24"/>
          <w:szCs w:val="24"/>
        </w:rPr>
      </w:pPr>
    </w:p>
    <w:p w14:paraId="481040AF" w14:textId="48EEB23D" w:rsidR="00C95E51" w:rsidRDefault="0034031B">
      <w:pPr>
        <w:pStyle w:val="normal0"/>
      </w:pPr>
      <w:r>
        <w:t>Now since sanity checks done on the simulation results have yielded satisfactory results, a polynomial regression model was trained on the above data in section</w:t>
      </w:r>
      <w:r w:rsidR="00364CDE">
        <w:t xml:space="preserve"> 3</w:t>
      </w:r>
      <w:r w:rsidR="00AC1F79">
        <w:t>, table 1</w:t>
      </w:r>
      <w:r>
        <w:t xml:space="preserve"> to output predicted power for any given value of wind velocity (in </w:t>
      </w:r>
      <m:oMath>
        <m:r>
          <w:rPr>
            <w:rFonts w:ascii="Cambria Math" w:hAnsi="Cambria Math"/>
          </w:rPr>
          <m:t xml:space="preserve">m </m:t>
        </m:r>
        <m:sSup>
          <m:sSupPr>
            <m:ctrlPr>
              <w:rPr>
                <w:rFonts w:ascii="Cambria Math" w:hAnsi="Cambria Math"/>
              </w:rPr>
            </m:ctrlPr>
          </m:sSupPr>
          <m:e>
            <m:r>
              <w:rPr>
                <w:rFonts w:ascii="Cambria Math" w:hAnsi="Cambria Math"/>
              </w:rPr>
              <m:t>s</m:t>
            </m:r>
          </m:e>
          <m:sup>
            <m:r>
              <w:rPr>
                <w:rFonts w:ascii="Cambria Math" w:hAnsi="Cambria Math"/>
              </w:rPr>
              <m:t>-1</m:t>
            </m:r>
          </m:sup>
        </m:sSup>
      </m:oMath>
      <w:r>
        <w:t>). Plotting the dependent (total power output) and the independent (wind velocity) variables on a scatter plot, the following figure is obtained:</w:t>
      </w:r>
    </w:p>
    <w:p w14:paraId="328E5F54" w14:textId="77777777" w:rsidR="00C95E51" w:rsidRDefault="00C95E51">
      <w:pPr>
        <w:pStyle w:val="normal0"/>
        <w:jc w:val="center"/>
        <w:rPr>
          <w:sz w:val="24"/>
          <w:szCs w:val="24"/>
        </w:rPr>
      </w:pPr>
    </w:p>
    <w:p w14:paraId="1AEBE69F" w14:textId="77777777" w:rsidR="00C95E51" w:rsidRDefault="0034031B">
      <w:pPr>
        <w:pStyle w:val="normal0"/>
        <w:jc w:val="center"/>
        <w:rPr>
          <w:sz w:val="24"/>
          <w:szCs w:val="24"/>
        </w:rPr>
      </w:pPr>
      <w:r>
        <w:rPr>
          <w:noProof/>
          <w:sz w:val="24"/>
          <w:szCs w:val="24"/>
          <w:lang w:val="en-US"/>
        </w:rPr>
        <w:lastRenderedPageBreak/>
        <w:drawing>
          <wp:inline distT="114300" distB="114300" distL="114300" distR="114300" wp14:anchorId="2C1B2F9F" wp14:editId="29FEAFAB">
            <wp:extent cx="5362575" cy="3057525"/>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l="-1243" t="13346" r="1243" b="10989"/>
                    <a:stretch>
                      <a:fillRect/>
                    </a:stretch>
                  </pic:blipFill>
                  <pic:spPr>
                    <a:xfrm>
                      <a:off x="0" y="0"/>
                      <a:ext cx="5362575" cy="3057525"/>
                    </a:xfrm>
                    <a:prstGeom prst="rect">
                      <a:avLst/>
                    </a:prstGeom>
                    <a:ln/>
                  </pic:spPr>
                </pic:pic>
              </a:graphicData>
            </a:graphic>
          </wp:inline>
        </w:drawing>
      </w:r>
    </w:p>
    <w:p w14:paraId="66FB11B7" w14:textId="77777777" w:rsidR="00C95E51" w:rsidRDefault="0034031B">
      <w:pPr>
        <w:pStyle w:val="normal0"/>
        <w:jc w:val="center"/>
        <w:rPr>
          <w:sz w:val="24"/>
          <w:szCs w:val="24"/>
        </w:rPr>
      </w:pPr>
      <w:r>
        <w:rPr>
          <w:b/>
          <w:sz w:val="24"/>
          <w:szCs w:val="24"/>
        </w:rPr>
        <w:t xml:space="preserve">          Figure 14: </w:t>
      </w:r>
      <w:r>
        <w:rPr>
          <w:sz w:val="24"/>
          <w:szCs w:val="24"/>
        </w:rPr>
        <w:t xml:space="preserve">Variation of total power output with wind velocity </w:t>
      </w:r>
    </w:p>
    <w:p w14:paraId="48E37CE9" w14:textId="77777777" w:rsidR="00C95E51" w:rsidRDefault="0034031B">
      <w:pPr>
        <w:pStyle w:val="normal0"/>
        <w:jc w:val="center"/>
        <w:rPr>
          <w:b/>
          <w:sz w:val="24"/>
          <w:szCs w:val="24"/>
        </w:rPr>
      </w:pPr>
      <w:r>
        <w:rPr>
          <w:b/>
          <w:sz w:val="24"/>
          <w:szCs w:val="24"/>
        </w:rPr>
        <w:t xml:space="preserve">          </w:t>
      </w:r>
      <w:r>
        <w:rPr>
          <w:b/>
          <w:sz w:val="24"/>
          <w:szCs w:val="24"/>
        </w:rPr>
        <w:tab/>
        <w:t>(Output rated speed according to model: 14 m/s)</w:t>
      </w:r>
    </w:p>
    <w:p w14:paraId="5A3BD1E8" w14:textId="77777777" w:rsidR="00C95E51" w:rsidRDefault="00C95E51">
      <w:pPr>
        <w:pStyle w:val="normal0"/>
        <w:rPr>
          <w:b/>
          <w:sz w:val="24"/>
          <w:szCs w:val="24"/>
        </w:rPr>
      </w:pPr>
    </w:p>
    <w:p w14:paraId="43F09443" w14:textId="59570171" w:rsidR="00C95E51" w:rsidRDefault="0034031B">
      <w:pPr>
        <w:pStyle w:val="normal0"/>
      </w:pPr>
      <w:r>
        <w:t xml:space="preserve">Based on the results from [23], polynomial regression is an able alternative to neural networks. Moreover, scikit-learn [24] (a leading python library about various machine learning algorithms) offers a very convenient way to implement polynomial regression. This technique involves adding polynomial features based on the input features, viz. wind velocity. Scikit learn offers the </w:t>
      </w:r>
      <w:r>
        <w:rPr>
          <w:i/>
        </w:rPr>
        <w:t>PolynomialFeatures</w:t>
      </w:r>
      <w:r>
        <w:t xml:space="preserve"> function under the </w:t>
      </w:r>
      <w:r>
        <w:rPr>
          <w:i/>
        </w:rPr>
        <w:t>sklearn</w:t>
      </w:r>
      <w:r>
        <w:t>.</w:t>
      </w:r>
      <w:r>
        <w:rPr>
          <w:i/>
        </w:rPr>
        <w:t>preprocessing</w:t>
      </w:r>
      <w:r>
        <w:t xml:space="preserve"> module that can be used to add the aforementioned features based on the highest degree of the polynomial required. In Python, the </w:t>
      </w:r>
      <w:r w:rsidR="009A1B53">
        <w:t>process</w:t>
      </w:r>
      <w:r>
        <w:t xml:space="preserve"> </w:t>
      </w:r>
      <w:r w:rsidR="009A1B53">
        <w:t xml:space="preserve">to achieve the same </w:t>
      </w:r>
      <w:r>
        <w:t>is:</w:t>
      </w:r>
    </w:p>
    <w:p w14:paraId="7F74A627" w14:textId="77777777" w:rsidR="00C95E51" w:rsidRDefault="0034031B">
      <w:pPr>
        <w:pStyle w:val="normal0"/>
        <w:numPr>
          <w:ilvl w:val="0"/>
          <w:numId w:val="9"/>
        </w:numPr>
      </w:pPr>
      <w:r>
        <w:t xml:space="preserve">Import </w:t>
      </w:r>
      <w:r>
        <w:rPr>
          <w:i/>
        </w:rPr>
        <w:t>PolynomialFeatures</w:t>
      </w:r>
      <w:r>
        <w:t xml:space="preserve"> from </w:t>
      </w:r>
      <w:r w:rsidRPr="00D06DDF">
        <w:rPr>
          <w:i/>
        </w:rPr>
        <w:t>sklearn.preprocessing</w:t>
      </w:r>
    </w:p>
    <w:p w14:paraId="391721E0" w14:textId="40B462C9" w:rsidR="00C95E51" w:rsidRDefault="0034031B">
      <w:pPr>
        <w:pStyle w:val="normal0"/>
        <w:numPr>
          <w:ilvl w:val="0"/>
          <w:numId w:val="9"/>
        </w:numPr>
      </w:pPr>
      <w:r>
        <w:t>Scale down the output label (total power output) by a factor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to speed up training</w:t>
      </w:r>
    </w:p>
    <w:p w14:paraId="477B6405" w14:textId="77777777" w:rsidR="00C95E51" w:rsidRDefault="0034031B">
      <w:pPr>
        <w:pStyle w:val="normal0"/>
        <w:numPr>
          <w:ilvl w:val="0"/>
          <w:numId w:val="9"/>
        </w:numPr>
      </w:pPr>
      <w:r>
        <w:t>Apply a degree 2 transformation onto the train data</w:t>
      </w:r>
    </w:p>
    <w:p w14:paraId="63B8DEE5" w14:textId="77777777" w:rsidR="00C95E51" w:rsidRDefault="0034031B">
      <w:pPr>
        <w:pStyle w:val="normal0"/>
      </w:pPr>
      <w:r>
        <w:t xml:space="preserve">Post this transformation, </w:t>
      </w:r>
      <w:r>
        <w:rPr>
          <w:i/>
        </w:rPr>
        <w:t xml:space="preserve">LinearRegression() </w:t>
      </w:r>
      <w:r>
        <w:t>module from sklearn was made to fit the training data. The line of best fit was plotted as in Figure 15:</w:t>
      </w:r>
    </w:p>
    <w:p w14:paraId="464BD12E" w14:textId="77777777" w:rsidR="00C95E51" w:rsidRDefault="0034031B">
      <w:pPr>
        <w:pStyle w:val="normal0"/>
        <w:rPr>
          <w:sz w:val="24"/>
          <w:szCs w:val="24"/>
        </w:rPr>
      </w:pPr>
      <w:r>
        <w:rPr>
          <w:sz w:val="24"/>
          <w:szCs w:val="24"/>
        </w:rPr>
        <w:lastRenderedPageBreak/>
        <w:t xml:space="preserve">            </w:t>
      </w:r>
      <w:r>
        <w:rPr>
          <w:noProof/>
          <w:sz w:val="24"/>
          <w:szCs w:val="24"/>
          <w:lang w:val="en-US"/>
        </w:rPr>
        <w:drawing>
          <wp:inline distT="114300" distB="114300" distL="114300" distR="114300" wp14:anchorId="2AA602D9" wp14:editId="3DC7FC80">
            <wp:extent cx="4093828" cy="270986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l="3810" r="3810"/>
                    <a:stretch>
                      <a:fillRect/>
                    </a:stretch>
                  </pic:blipFill>
                  <pic:spPr>
                    <a:xfrm>
                      <a:off x="0" y="0"/>
                      <a:ext cx="4093828" cy="2709863"/>
                    </a:xfrm>
                    <a:prstGeom prst="rect">
                      <a:avLst/>
                    </a:prstGeom>
                    <a:ln/>
                  </pic:spPr>
                </pic:pic>
              </a:graphicData>
            </a:graphic>
          </wp:inline>
        </w:drawing>
      </w:r>
    </w:p>
    <w:p w14:paraId="65A4B151" w14:textId="696B19F5" w:rsidR="00C95E51" w:rsidRDefault="0034031B">
      <w:pPr>
        <w:pStyle w:val="normal0"/>
        <w:rPr>
          <w:sz w:val="24"/>
          <w:szCs w:val="24"/>
        </w:rPr>
      </w:pPr>
      <w:r>
        <w:rPr>
          <w:b/>
          <w:sz w:val="24"/>
          <w:szCs w:val="24"/>
        </w:rPr>
        <w:t xml:space="preserve">              Figure 15: </w:t>
      </w:r>
      <w:r>
        <w:rPr>
          <w:sz w:val="24"/>
          <w:szCs w:val="24"/>
        </w:rPr>
        <w:t xml:space="preserve">Line of best fit on the training data from section </w:t>
      </w:r>
      <w:r w:rsidR="00364CDE">
        <w:rPr>
          <w:sz w:val="24"/>
          <w:szCs w:val="24"/>
        </w:rPr>
        <w:t>3</w:t>
      </w:r>
    </w:p>
    <w:p w14:paraId="7A3367EF" w14:textId="77777777" w:rsidR="00C95E51" w:rsidRDefault="00C95E51">
      <w:pPr>
        <w:pStyle w:val="normal0"/>
      </w:pPr>
    </w:p>
    <w:p w14:paraId="2127312A" w14:textId="77777777" w:rsidR="00C95E51" w:rsidRDefault="00C95E51">
      <w:pPr>
        <w:pStyle w:val="normal0"/>
      </w:pPr>
    </w:p>
    <w:p w14:paraId="7795DD1D" w14:textId="77777777" w:rsidR="00C95E51" w:rsidRDefault="0034031B">
      <w:pPr>
        <w:pStyle w:val="normal0"/>
      </w:pPr>
      <w:r>
        <w:t>Below is a list of various sites along the Deccan coastline in India (having large scale turbine and reliable source of information about the constitution of the wind farm and wind speed variations in a long period of time). The wind velocities considered are the average hourly gusts in the specific region in its most productive period of the year.</w:t>
      </w:r>
    </w:p>
    <w:p w14:paraId="4B509EF7" w14:textId="77777777" w:rsidR="00C95E51" w:rsidRDefault="00C95E51">
      <w:pPr>
        <w:pStyle w:val="normal0"/>
        <w:rPr>
          <w:sz w:val="24"/>
          <w:szCs w:val="24"/>
        </w:rPr>
      </w:pPr>
    </w:p>
    <w:p w14:paraId="6EEF4644" w14:textId="77777777" w:rsidR="00C95E51" w:rsidRDefault="00C95E51">
      <w:pPr>
        <w:pStyle w:val="normal0"/>
        <w:rPr>
          <w:sz w:val="24"/>
          <w:szCs w:val="24"/>
        </w:rPr>
      </w:pPr>
    </w:p>
    <w:tbl>
      <w:tblPr>
        <w:tblStyle w:val="a3"/>
        <w:tblW w:w="10770" w:type="dxa"/>
        <w:tblInd w:w="-62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1350"/>
        <w:gridCol w:w="1200"/>
        <w:gridCol w:w="1590"/>
        <w:gridCol w:w="1170"/>
        <w:gridCol w:w="1245"/>
        <w:gridCol w:w="1618"/>
        <w:gridCol w:w="2597"/>
      </w:tblGrid>
      <w:tr w:rsidR="00C95E51" w14:paraId="71822796" w14:textId="77777777" w:rsidTr="0034031B">
        <w:trPr>
          <w:trHeight w:val="300"/>
        </w:trPr>
        <w:tc>
          <w:tcPr>
            <w:tcW w:w="1350" w:type="dxa"/>
            <w:tcMar>
              <w:top w:w="40" w:type="dxa"/>
              <w:left w:w="40" w:type="dxa"/>
              <w:bottom w:w="40" w:type="dxa"/>
              <w:right w:w="40" w:type="dxa"/>
            </w:tcMar>
            <w:vAlign w:val="bottom"/>
          </w:tcPr>
          <w:p w14:paraId="6C67850E" w14:textId="77777777" w:rsidR="00C95E51" w:rsidRPr="0071325B" w:rsidRDefault="0034031B" w:rsidP="0034031B">
            <w:pPr>
              <w:pStyle w:val="normal0"/>
              <w:widowControl w:val="0"/>
              <w:jc w:val="center"/>
              <w:rPr>
                <w:sz w:val="16"/>
                <w:szCs w:val="16"/>
              </w:rPr>
            </w:pPr>
            <w:r w:rsidRPr="0071325B">
              <w:rPr>
                <w:sz w:val="16"/>
                <w:szCs w:val="16"/>
              </w:rPr>
              <w:t>Site name</w:t>
            </w:r>
          </w:p>
        </w:tc>
        <w:tc>
          <w:tcPr>
            <w:tcW w:w="1200" w:type="dxa"/>
            <w:tcMar>
              <w:top w:w="40" w:type="dxa"/>
              <w:left w:w="40" w:type="dxa"/>
              <w:bottom w:w="40" w:type="dxa"/>
              <w:right w:w="40" w:type="dxa"/>
            </w:tcMar>
            <w:vAlign w:val="bottom"/>
          </w:tcPr>
          <w:p w14:paraId="5A6848B8" w14:textId="77777777" w:rsidR="00C95E51" w:rsidRPr="0071325B" w:rsidRDefault="0034031B" w:rsidP="0034031B">
            <w:pPr>
              <w:pStyle w:val="normal0"/>
              <w:widowControl w:val="0"/>
              <w:jc w:val="center"/>
              <w:rPr>
                <w:sz w:val="16"/>
                <w:szCs w:val="16"/>
              </w:rPr>
            </w:pPr>
            <w:r w:rsidRPr="0071325B">
              <w:rPr>
                <w:sz w:val="16"/>
                <w:szCs w:val="16"/>
              </w:rPr>
              <w:t>Number of turbines [28]</w:t>
            </w:r>
          </w:p>
        </w:tc>
        <w:tc>
          <w:tcPr>
            <w:tcW w:w="1590" w:type="dxa"/>
            <w:tcMar>
              <w:top w:w="40" w:type="dxa"/>
              <w:left w:w="40" w:type="dxa"/>
              <w:bottom w:w="40" w:type="dxa"/>
              <w:right w:w="40" w:type="dxa"/>
            </w:tcMar>
            <w:vAlign w:val="bottom"/>
          </w:tcPr>
          <w:p w14:paraId="6DBAA491" w14:textId="77777777" w:rsidR="00C95E51" w:rsidRPr="0071325B" w:rsidRDefault="0034031B" w:rsidP="0034031B">
            <w:pPr>
              <w:pStyle w:val="normal0"/>
              <w:widowControl w:val="0"/>
              <w:jc w:val="center"/>
              <w:rPr>
                <w:sz w:val="16"/>
                <w:szCs w:val="16"/>
              </w:rPr>
            </w:pPr>
            <w:r w:rsidRPr="0071325B">
              <w:rPr>
                <w:sz w:val="16"/>
                <w:szCs w:val="16"/>
              </w:rPr>
              <w:t>Power Output (MW) [28]</w:t>
            </w:r>
          </w:p>
        </w:tc>
        <w:tc>
          <w:tcPr>
            <w:tcW w:w="1170" w:type="dxa"/>
            <w:tcMar>
              <w:top w:w="40" w:type="dxa"/>
              <w:left w:w="40" w:type="dxa"/>
              <w:bottom w:w="40" w:type="dxa"/>
              <w:right w:w="40" w:type="dxa"/>
            </w:tcMar>
            <w:vAlign w:val="bottom"/>
          </w:tcPr>
          <w:p w14:paraId="2C4833D5" w14:textId="77777777" w:rsidR="00C95E51" w:rsidRPr="0071325B" w:rsidRDefault="0034031B" w:rsidP="0034031B">
            <w:pPr>
              <w:pStyle w:val="normal0"/>
              <w:widowControl w:val="0"/>
              <w:jc w:val="center"/>
              <w:rPr>
                <w:sz w:val="16"/>
                <w:szCs w:val="16"/>
              </w:rPr>
            </w:pPr>
            <w:r w:rsidRPr="0071325B">
              <w:rPr>
                <w:sz w:val="16"/>
                <w:szCs w:val="16"/>
              </w:rPr>
              <w:t>Wind velocity (m/s)[29]</w:t>
            </w:r>
          </w:p>
        </w:tc>
        <w:tc>
          <w:tcPr>
            <w:tcW w:w="1245" w:type="dxa"/>
            <w:tcMar>
              <w:top w:w="40" w:type="dxa"/>
              <w:left w:w="40" w:type="dxa"/>
              <w:bottom w:w="40" w:type="dxa"/>
              <w:right w:w="40" w:type="dxa"/>
            </w:tcMar>
            <w:vAlign w:val="bottom"/>
          </w:tcPr>
          <w:p w14:paraId="68F92E3F" w14:textId="6EA6E7A7" w:rsidR="00C95E51" w:rsidRPr="0071325B" w:rsidRDefault="0034031B" w:rsidP="0034031B">
            <w:pPr>
              <w:pStyle w:val="normal0"/>
              <w:widowControl w:val="0"/>
              <w:jc w:val="center"/>
              <w:rPr>
                <w:sz w:val="16"/>
                <w:szCs w:val="16"/>
              </w:rPr>
            </w:pPr>
            <w:r w:rsidRPr="0071325B">
              <w:rPr>
                <w:sz w:val="16"/>
                <w:szCs w:val="16"/>
              </w:rPr>
              <w:t xml:space="preserve">Power output </w:t>
            </w:r>
            <w:r w:rsidR="0071325B">
              <w:rPr>
                <w:sz w:val="16"/>
                <w:szCs w:val="16"/>
              </w:rPr>
              <w:t xml:space="preserve">predicted </w:t>
            </w:r>
            <w:r w:rsidRPr="0071325B">
              <w:rPr>
                <w:sz w:val="16"/>
                <w:szCs w:val="16"/>
              </w:rPr>
              <w:t>for one turbine(MW)</w:t>
            </w:r>
          </w:p>
        </w:tc>
        <w:tc>
          <w:tcPr>
            <w:tcW w:w="1618" w:type="dxa"/>
            <w:tcMar>
              <w:top w:w="40" w:type="dxa"/>
              <w:left w:w="40" w:type="dxa"/>
              <w:bottom w:w="40" w:type="dxa"/>
              <w:right w:w="40" w:type="dxa"/>
            </w:tcMar>
            <w:vAlign w:val="bottom"/>
          </w:tcPr>
          <w:p w14:paraId="3A7005BF" w14:textId="0F4DABA0" w:rsidR="00C95E51" w:rsidRPr="0071325B" w:rsidRDefault="0034031B" w:rsidP="0034031B">
            <w:pPr>
              <w:pStyle w:val="normal0"/>
              <w:widowControl w:val="0"/>
              <w:jc w:val="center"/>
              <w:rPr>
                <w:sz w:val="16"/>
                <w:szCs w:val="16"/>
              </w:rPr>
            </w:pPr>
            <w:r w:rsidRPr="0071325B">
              <w:rPr>
                <w:sz w:val="16"/>
                <w:szCs w:val="16"/>
              </w:rPr>
              <w:t>Total</w:t>
            </w:r>
            <w:r w:rsidR="0071325B" w:rsidRPr="0071325B">
              <w:rPr>
                <w:sz w:val="16"/>
                <w:szCs w:val="16"/>
              </w:rPr>
              <w:t xml:space="preserve"> predicted</w:t>
            </w:r>
            <w:r w:rsidRPr="0071325B">
              <w:rPr>
                <w:sz w:val="16"/>
                <w:szCs w:val="16"/>
              </w:rPr>
              <w:t xml:space="preserve"> output</w:t>
            </w:r>
            <w:r w:rsidR="0071325B">
              <w:rPr>
                <w:sz w:val="16"/>
                <w:szCs w:val="16"/>
              </w:rPr>
              <w:t xml:space="preserve"> (MW)</w:t>
            </w:r>
          </w:p>
        </w:tc>
        <w:tc>
          <w:tcPr>
            <w:tcW w:w="2597" w:type="dxa"/>
            <w:tcMar>
              <w:top w:w="40" w:type="dxa"/>
              <w:left w:w="40" w:type="dxa"/>
              <w:bottom w:w="40" w:type="dxa"/>
              <w:right w:w="40" w:type="dxa"/>
            </w:tcMar>
            <w:vAlign w:val="bottom"/>
          </w:tcPr>
          <w:p w14:paraId="76994893" w14:textId="77777777" w:rsidR="00C95E51" w:rsidRPr="0071325B" w:rsidRDefault="0034031B" w:rsidP="0034031B">
            <w:pPr>
              <w:pStyle w:val="normal0"/>
              <w:widowControl w:val="0"/>
              <w:jc w:val="center"/>
              <w:rPr>
                <w:sz w:val="16"/>
                <w:szCs w:val="16"/>
              </w:rPr>
            </w:pPr>
            <w:r w:rsidRPr="0071325B">
              <w:rPr>
                <w:sz w:val="16"/>
                <w:szCs w:val="16"/>
              </w:rPr>
              <w:t>Remarks about site</w:t>
            </w:r>
          </w:p>
        </w:tc>
      </w:tr>
      <w:tr w:rsidR="00C95E51" w14:paraId="473930B1" w14:textId="77777777" w:rsidTr="0034031B">
        <w:trPr>
          <w:trHeight w:val="300"/>
        </w:trPr>
        <w:tc>
          <w:tcPr>
            <w:tcW w:w="1350" w:type="dxa"/>
            <w:tcMar>
              <w:top w:w="40" w:type="dxa"/>
              <w:left w:w="40" w:type="dxa"/>
              <w:bottom w:w="40" w:type="dxa"/>
              <w:right w:w="40" w:type="dxa"/>
            </w:tcMar>
            <w:vAlign w:val="bottom"/>
          </w:tcPr>
          <w:p w14:paraId="29358CD2" w14:textId="77777777" w:rsidR="00C95E51" w:rsidRPr="0071325B" w:rsidRDefault="0034031B" w:rsidP="0034031B">
            <w:pPr>
              <w:pStyle w:val="normal0"/>
              <w:widowControl w:val="0"/>
              <w:jc w:val="center"/>
              <w:rPr>
                <w:sz w:val="16"/>
                <w:szCs w:val="16"/>
              </w:rPr>
            </w:pPr>
            <w:r w:rsidRPr="0071325B">
              <w:rPr>
                <w:sz w:val="16"/>
                <w:szCs w:val="16"/>
              </w:rPr>
              <w:t>Anantapur</w:t>
            </w:r>
          </w:p>
        </w:tc>
        <w:tc>
          <w:tcPr>
            <w:tcW w:w="1200" w:type="dxa"/>
            <w:tcMar>
              <w:top w:w="40" w:type="dxa"/>
              <w:left w:w="40" w:type="dxa"/>
              <w:bottom w:w="40" w:type="dxa"/>
              <w:right w:w="40" w:type="dxa"/>
            </w:tcMar>
            <w:vAlign w:val="bottom"/>
          </w:tcPr>
          <w:p w14:paraId="06681A5A" w14:textId="77777777" w:rsidR="00C95E51" w:rsidRPr="0071325B" w:rsidRDefault="0034031B" w:rsidP="0034031B">
            <w:pPr>
              <w:pStyle w:val="normal0"/>
              <w:widowControl w:val="0"/>
              <w:jc w:val="center"/>
              <w:rPr>
                <w:sz w:val="16"/>
                <w:szCs w:val="16"/>
              </w:rPr>
            </w:pPr>
            <w:r w:rsidRPr="0071325B">
              <w:rPr>
                <w:sz w:val="16"/>
                <w:szCs w:val="16"/>
              </w:rPr>
              <w:t>132</w:t>
            </w:r>
          </w:p>
        </w:tc>
        <w:tc>
          <w:tcPr>
            <w:tcW w:w="1590" w:type="dxa"/>
            <w:tcMar>
              <w:top w:w="40" w:type="dxa"/>
              <w:left w:w="40" w:type="dxa"/>
              <w:bottom w:w="40" w:type="dxa"/>
              <w:right w:w="40" w:type="dxa"/>
            </w:tcMar>
            <w:vAlign w:val="bottom"/>
          </w:tcPr>
          <w:p w14:paraId="62C79BCD" w14:textId="77777777" w:rsidR="00C95E51" w:rsidRPr="0071325B" w:rsidRDefault="0034031B" w:rsidP="0034031B">
            <w:pPr>
              <w:pStyle w:val="normal0"/>
              <w:widowControl w:val="0"/>
              <w:jc w:val="center"/>
              <w:rPr>
                <w:sz w:val="16"/>
                <w:szCs w:val="16"/>
              </w:rPr>
            </w:pPr>
            <w:r w:rsidRPr="0071325B">
              <w:rPr>
                <w:sz w:val="16"/>
                <w:szCs w:val="16"/>
              </w:rPr>
              <w:t>277</w:t>
            </w:r>
          </w:p>
        </w:tc>
        <w:tc>
          <w:tcPr>
            <w:tcW w:w="1170" w:type="dxa"/>
            <w:tcMar>
              <w:top w:w="40" w:type="dxa"/>
              <w:left w:w="40" w:type="dxa"/>
              <w:bottom w:w="40" w:type="dxa"/>
              <w:right w:w="40" w:type="dxa"/>
            </w:tcMar>
            <w:vAlign w:val="bottom"/>
          </w:tcPr>
          <w:p w14:paraId="1EB0EEA7"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04C034B8"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5CB32539" w14:textId="77777777" w:rsidR="00C95E51" w:rsidRPr="0071325B" w:rsidRDefault="0034031B" w:rsidP="0034031B">
            <w:pPr>
              <w:pStyle w:val="normal0"/>
              <w:widowControl w:val="0"/>
              <w:jc w:val="center"/>
              <w:rPr>
                <w:sz w:val="16"/>
                <w:szCs w:val="16"/>
              </w:rPr>
            </w:pPr>
            <w:r w:rsidRPr="0071325B">
              <w:rPr>
                <w:sz w:val="16"/>
                <w:szCs w:val="16"/>
              </w:rPr>
              <w:t>143.2868831</w:t>
            </w:r>
          </w:p>
        </w:tc>
        <w:tc>
          <w:tcPr>
            <w:tcW w:w="2597" w:type="dxa"/>
            <w:tcMar>
              <w:top w:w="40" w:type="dxa"/>
              <w:left w:w="40" w:type="dxa"/>
              <w:bottom w:w="40" w:type="dxa"/>
              <w:right w:w="40" w:type="dxa"/>
            </w:tcMar>
            <w:vAlign w:val="bottom"/>
          </w:tcPr>
          <w:p w14:paraId="5FA7E641" w14:textId="77777777" w:rsidR="00C95E51" w:rsidRPr="0071325B" w:rsidRDefault="0034031B" w:rsidP="0034031B">
            <w:pPr>
              <w:pStyle w:val="normal0"/>
              <w:widowControl w:val="0"/>
              <w:jc w:val="center"/>
              <w:rPr>
                <w:sz w:val="16"/>
                <w:szCs w:val="16"/>
              </w:rPr>
            </w:pPr>
            <w:r w:rsidRPr="0071325B">
              <w:rPr>
                <w:sz w:val="16"/>
                <w:szCs w:val="16"/>
              </w:rPr>
              <w:t>Better site (uses Suzlon S97/2100)</w:t>
            </w:r>
          </w:p>
        </w:tc>
      </w:tr>
      <w:tr w:rsidR="00C95E51" w14:paraId="7F0484D8" w14:textId="77777777" w:rsidTr="0034031B">
        <w:trPr>
          <w:trHeight w:val="300"/>
        </w:trPr>
        <w:tc>
          <w:tcPr>
            <w:tcW w:w="1350" w:type="dxa"/>
            <w:tcMar>
              <w:top w:w="40" w:type="dxa"/>
              <w:left w:w="40" w:type="dxa"/>
              <w:bottom w:w="40" w:type="dxa"/>
              <w:right w:w="40" w:type="dxa"/>
            </w:tcMar>
            <w:vAlign w:val="bottom"/>
          </w:tcPr>
          <w:p w14:paraId="780DD169" w14:textId="77777777" w:rsidR="00C95E51" w:rsidRPr="0071325B" w:rsidRDefault="0034031B" w:rsidP="0034031B">
            <w:pPr>
              <w:pStyle w:val="normal0"/>
              <w:widowControl w:val="0"/>
              <w:jc w:val="center"/>
              <w:rPr>
                <w:sz w:val="16"/>
                <w:szCs w:val="16"/>
              </w:rPr>
            </w:pPr>
            <w:r w:rsidRPr="0071325B">
              <w:rPr>
                <w:sz w:val="16"/>
                <w:szCs w:val="16"/>
              </w:rPr>
              <w:t>Andra Lake</w:t>
            </w:r>
          </w:p>
        </w:tc>
        <w:tc>
          <w:tcPr>
            <w:tcW w:w="1200" w:type="dxa"/>
            <w:tcMar>
              <w:top w:w="40" w:type="dxa"/>
              <w:left w:w="40" w:type="dxa"/>
              <w:bottom w:w="40" w:type="dxa"/>
              <w:right w:w="40" w:type="dxa"/>
            </w:tcMar>
            <w:vAlign w:val="bottom"/>
          </w:tcPr>
          <w:p w14:paraId="4527A48D" w14:textId="77777777" w:rsidR="00C95E51" w:rsidRPr="0071325B" w:rsidRDefault="0034031B" w:rsidP="0034031B">
            <w:pPr>
              <w:pStyle w:val="normal0"/>
              <w:widowControl w:val="0"/>
              <w:jc w:val="center"/>
              <w:rPr>
                <w:sz w:val="16"/>
                <w:szCs w:val="16"/>
              </w:rPr>
            </w:pPr>
            <w:r w:rsidRPr="0071325B">
              <w:rPr>
                <w:sz w:val="16"/>
                <w:szCs w:val="16"/>
              </w:rPr>
              <w:t>142</w:t>
            </w:r>
          </w:p>
        </w:tc>
        <w:tc>
          <w:tcPr>
            <w:tcW w:w="1590" w:type="dxa"/>
            <w:tcMar>
              <w:top w:w="40" w:type="dxa"/>
              <w:left w:w="40" w:type="dxa"/>
              <w:bottom w:w="40" w:type="dxa"/>
              <w:right w:w="40" w:type="dxa"/>
            </w:tcMar>
            <w:vAlign w:val="bottom"/>
          </w:tcPr>
          <w:p w14:paraId="1CE0955C" w14:textId="77777777" w:rsidR="00C95E51" w:rsidRPr="0071325B" w:rsidRDefault="0034031B" w:rsidP="0034031B">
            <w:pPr>
              <w:pStyle w:val="normal0"/>
              <w:widowControl w:val="0"/>
              <w:jc w:val="center"/>
              <w:rPr>
                <w:sz w:val="16"/>
                <w:szCs w:val="16"/>
              </w:rPr>
            </w:pPr>
            <w:r w:rsidRPr="0071325B">
              <w:rPr>
                <w:sz w:val="16"/>
                <w:szCs w:val="16"/>
              </w:rPr>
              <w:t>107.6</w:t>
            </w:r>
          </w:p>
        </w:tc>
        <w:tc>
          <w:tcPr>
            <w:tcW w:w="1170" w:type="dxa"/>
            <w:tcMar>
              <w:top w:w="40" w:type="dxa"/>
              <w:left w:w="40" w:type="dxa"/>
              <w:bottom w:w="40" w:type="dxa"/>
              <w:right w:w="40" w:type="dxa"/>
            </w:tcMar>
            <w:vAlign w:val="bottom"/>
          </w:tcPr>
          <w:p w14:paraId="6ECE9F9E" w14:textId="77777777" w:rsidR="00C95E51" w:rsidRPr="0071325B" w:rsidRDefault="0034031B" w:rsidP="0034031B">
            <w:pPr>
              <w:pStyle w:val="normal0"/>
              <w:widowControl w:val="0"/>
              <w:jc w:val="center"/>
              <w:rPr>
                <w:sz w:val="16"/>
                <w:szCs w:val="16"/>
              </w:rPr>
            </w:pPr>
            <w:r w:rsidRPr="0071325B">
              <w:rPr>
                <w:sz w:val="16"/>
                <w:szCs w:val="16"/>
              </w:rPr>
              <w:t>11</w:t>
            </w:r>
          </w:p>
        </w:tc>
        <w:tc>
          <w:tcPr>
            <w:tcW w:w="1245" w:type="dxa"/>
            <w:tcMar>
              <w:top w:w="40" w:type="dxa"/>
              <w:left w:w="40" w:type="dxa"/>
              <w:bottom w:w="40" w:type="dxa"/>
              <w:right w:w="40" w:type="dxa"/>
            </w:tcMar>
            <w:vAlign w:val="bottom"/>
          </w:tcPr>
          <w:p w14:paraId="07CE6F41" w14:textId="77777777" w:rsidR="00C95E51" w:rsidRPr="0071325B" w:rsidRDefault="0034031B" w:rsidP="0034031B">
            <w:pPr>
              <w:pStyle w:val="normal0"/>
              <w:widowControl w:val="0"/>
              <w:jc w:val="center"/>
              <w:rPr>
                <w:sz w:val="16"/>
                <w:szCs w:val="16"/>
              </w:rPr>
            </w:pPr>
            <w:r w:rsidRPr="0071325B">
              <w:rPr>
                <w:sz w:val="16"/>
                <w:szCs w:val="16"/>
              </w:rPr>
              <w:t>0.78779884</w:t>
            </w:r>
          </w:p>
        </w:tc>
        <w:tc>
          <w:tcPr>
            <w:tcW w:w="1618" w:type="dxa"/>
            <w:tcMar>
              <w:top w:w="40" w:type="dxa"/>
              <w:left w:w="40" w:type="dxa"/>
              <w:bottom w:w="40" w:type="dxa"/>
              <w:right w:w="40" w:type="dxa"/>
            </w:tcMar>
            <w:vAlign w:val="bottom"/>
          </w:tcPr>
          <w:p w14:paraId="158ED806" w14:textId="77777777" w:rsidR="00C95E51" w:rsidRPr="0071325B" w:rsidRDefault="0034031B" w:rsidP="0034031B">
            <w:pPr>
              <w:pStyle w:val="normal0"/>
              <w:widowControl w:val="0"/>
              <w:jc w:val="center"/>
              <w:rPr>
                <w:sz w:val="16"/>
                <w:szCs w:val="16"/>
              </w:rPr>
            </w:pPr>
            <w:r w:rsidRPr="0071325B">
              <w:rPr>
                <w:sz w:val="16"/>
                <w:szCs w:val="16"/>
              </w:rPr>
              <w:t>111.8674353</w:t>
            </w:r>
          </w:p>
        </w:tc>
        <w:tc>
          <w:tcPr>
            <w:tcW w:w="2597" w:type="dxa"/>
            <w:tcMar>
              <w:top w:w="40" w:type="dxa"/>
              <w:left w:w="40" w:type="dxa"/>
              <w:bottom w:w="40" w:type="dxa"/>
              <w:right w:w="40" w:type="dxa"/>
            </w:tcMar>
            <w:vAlign w:val="bottom"/>
          </w:tcPr>
          <w:p w14:paraId="240215A1"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10E5CC1F" w14:textId="77777777" w:rsidTr="0034031B">
        <w:trPr>
          <w:trHeight w:val="300"/>
        </w:trPr>
        <w:tc>
          <w:tcPr>
            <w:tcW w:w="1350" w:type="dxa"/>
            <w:tcMar>
              <w:top w:w="40" w:type="dxa"/>
              <w:left w:w="40" w:type="dxa"/>
              <w:bottom w:w="40" w:type="dxa"/>
              <w:right w:w="40" w:type="dxa"/>
            </w:tcMar>
            <w:vAlign w:val="bottom"/>
          </w:tcPr>
          <w:p w14:paraId="6B695DFC" w14:textId="77777777" w:rsidR="00C95E51" w:rsidRPr="0071325B" w:rsidRDefault="0034031B" w:rsidP="0034031B">
            <w:pPr>
              <w:pStyle w:val="normal0"/>
              <w:widowControl w:val="0"/>
              <w:jc w:val="center"/>
              <w:rPr>
                <w:sz w:val="16"/>
                <w:szCs w:val="16"/>
              </w:rPr>
            </w:pPr>
            <w:r w:rsidRPr="0071325B">
              <w:rPr>
                <w:sz w:val="16"/>
                <w:szCs w:val="16"/>
              </w:rPr>
              <w:t>Arikhana</w:t>
            </w:r>
          </w:p>
        </w:tc>
        <w:tc>
          <w:tcPr>
            <w:tcW w:w="1200" w:type="dxa"/>
            <w:tcMar>
              <w:top w:w="40" w:type="dxa"/>
              <w:left w:w="40" w:type="dxa"/>
              <w:bottom w:w="40" w:type="dxa"/>
              <w:right w:w="40" w:type="dxa"/>
            </w:tcMar>
            <w:vAlign w:val="bottom"/>
          </w:tcPr>
          <w:p w14:paraId="44476EC7" w14:textId="77777777" w:rsidR="00C95E51" w:rsidRPr="0071325B" w:rsidRDefault="0034031B" w:rsidP="0034031B">
            <w:pPr>
              <w:pStyle w:val="normal0"/>
              <w:widowControl w:val="0"/>
              <w:jc w:val="center"/>
              <w:rPr>
                <w:sz w:val="16"/>
                <w:szCs w:val="16"/>
              </w:rPr>
            </w:pPr>
            <w:r w:rsidRPr="0071325B">
              <w:rPr>
                <w:sz w:val="16"/>
                <w:szCs w:val="16"/>
              </w:rPr>
              <w:t>7</w:t>
            </w:r>
          </w:p>
        </w:tc>
        <w:tc>
          <w:tcPr>
            <w:tcW w:w="1590" w:type="dxa"/>
            <w:tcMar>
              <w:top w:w="40" w:type="dxa"/>
              <w:left w:w="40" w:type="dxa"/>
              <w:bottom w:w="40" w:type="dxa"/>
              <w:right w:w="40" w:type="dxa"/>
            </w:tcMar>
            <w:vAlign w:val="bottom"/>
          </w:tcPr>
          <w:p w14:paraId="0371A73B" w14:textId="77777777" w:rsidR="00C95E51" w:rsidRPr="0071325B" w:rsidRDefault="0034031B" w:rsidP="0034031B">
            <w:pPr>
              <w:pStyle w:val="normal0"/>
              <w:widowControl w:val="0"/>
              <w:jc w:val="center"/>
              <w:rPr>
                <w:sz w:val="16"/>
                <w:szCs w:val="16"/>
              </w:rPr>
            </w:pPr>
            <w:r w:rsidRPr="0071325B">
              <w:rPr>
                <w:sz w:val="16"/>
                <w:szCs w:val="16"/>
              </w:rPr>
              <w:t>9.5</w:t>
            </w:r>
          </w:p>
        </w:tc>
        <w:tc>
          <w:tcPr>
            <w:tcW w:w="1170" w:type="dxa"/>
            <w:tcMar>
              <w:top w:w="40" w:type="dxa"/>
              <w:left w:w="40" w:type="dxa"/>
              <w:bottom w:w="40" w:type="dxa"/>
              <w:right w:w="40" w:type="dxa"/>
            </w:tcMar>
            <w:vAlign w:val="bottom"/>
          </w:tcPr>
          <w:p w14:paraId="3A293B3B"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5AD21422"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485B440D" w14:textId="77777777" w:rsidR="00C95E51" w:rsidRPr="0071325B" w:rsidRDefault="0034031B" w:rsidP="0034031B">
            <w:pPr>
              <w:pStyle w:val="normal0"/>
              <w:widowControl w:val="0"/>
              <w:jc w:val="center"/>
              <w:rPr>
                <w:sz w:val="16"/>
                <w:szCs w:val="16"/>
              </w:rPr>
            </w:pPr>
            <w:r w:rsidRPr="0071325B">
              <w:rPr>
                <w:sz w:val="16"/>
                <w:szCs w:val="16"/>
              </w:rPr>
              <w:t>10.04404464</w:t>
            </w:r>
          </w:p>
        </w:tc>
        <w:tc>
          <w:tcPr>
            <w:tcW w:w="2597" w:type="dxa"/>
            <w:tcMar>
              <w:top w:w="40" w:type="dxa"/>
              <w:left w:w="40" w:type="dxa"/>
              <w:bottom w:w="40" w:type="dxa"/>
              <w:right w:w="40" w:type="dxa"/>
            </w:tcMar>
            <w:vAlign w:val="bottom"/>
          </w:tcPr>
          <w:p w14:paraId="704E8F8B" w14:textId="77777777" w:rsidR="00C95E51" w:rsidRPr="0071325B" w:rsidRDefault="0034031B" w:rsidP="0034031B">
            <w:pPr>
              <w:pStyle w:val="normal0"/>
              <w:widowControl w:val="0"/>
              <w:jc w:val="center"/>
              <w:rPr>
                <w:b/>
                <w:sz w:val="16"/>
                <w:szCs w:val="16"/>
              </w:rPr>
            </w:pPr>
            <w:r w:rsidRPr="0071325B">
              <w:rPr>
                <w:b/>
                <w:sz w:val="16"/>
                <w:szCs w:val="16"/>
              </w:rPr>
              <w:t>Somewhat improvement</w:t>
            </w:r>
          </w:p>
        </w:tc>
      </w:tr>
      <w:tr w:rsidR="00C95E51" w14:paraId="3CCFB3EB" w14:textId="77777777" w:rsidTr="0034031B">
        <w:trPr>
          <w:trHeight w:val="300"/>
        </w:trPr>
        <w:tc>
          <w:tcPr>
            <w:tcW w:w="1350" w:type="dxa"/>
            <w:tcMar>
              <w:top w:w="40" w:type="dxa"/>
              <w:left w:w="40" w:type="dxa"/>
              <w:bottom w:w="40" w:type="dxa"/>
              <w:right w:w="40" w:type="dxa"/>
            </w:tcMar>
            <w:vAlign w:val="bottom"/>
          </w:tcPr>
          <w:p w14:paraId="5AD48838" w14:textId="77777777" w:rsidR="00C95E51" w:rsidRPr="0071325B" w:rsidRDefault="0034031B" w:rsidP="0034031B">
            <w:pPr>
              <w:pStyle w:val="normal0"/>
              <w:widowControl w:val="0"/>
              <w:jc w:val="center"/>
              <w:rPr>
                <w:sz w:val="16"/>
                <w:szCs w:val="16"/>
              </w:rPr>
            </w:pPr>
            <w:r w:rsidRPr="0071325B">
              <w:rPr>
                <w:sz w:val="16"/>
                <w:szCs w:val="16"/>
              </w:rPr>
              <w:t>Baramsar</w:t>
            </w:r>
          </w:p>
        </w:tc>
        <w:tc>
          <w:tcPr>
            <w:tcW w:w="1200" w:type="dxa"/>
            <w:tcMar>
              <w:top w:w="40" w:type="dxa"/>
              <w:left w:w="40" w:type="dxa"/>
              <w:bottom w:w="40" w:type="dxa"/>
              <w:right w:w="40" w:type="dxa"/>
            </w:tcMar>
            <w:vAlign w:val="bottom"/>
          </w:tcPr>
          <w:p w14:paraId="267AA6B6" w14:textId="77777777" w:rsidR="00C95E51" w:rsidRPr="0071325B" w:rsidRDefault="0034031B" w:rsidP="0034031B">
            <w:pPr>
              <w:pStyle w:val="normal0"/>
              <w:widowControl w:val="0"/>
              <w:jc w:val="center"/>
              <w:rPr>
                <w:sz w:val="16"/>
                <w:szCs w:val="16"/>
              </w:rPr>
            </w:pPr>
            <w:r w:rsidRPr="0071325B">
              <w:rPr>
                <w:sz w:val="16"/>
                <w:szCs w:val="16"/>
              </w:rPr>
              <w:t>31</w:t>
            </w:r>
          </w:p>
        </w:tc>
        <w:tc>
          <w:tcPr>
            <w:tcW w:w="1590" w:type="dxa"/>
            <w:tcMar>
              <w:top w:w="40" w:type="dxa"/>
              <w:left w:w="40" w:type="dxa"/>
              <w:bottom w:w="40" w:type="dxa"/>
              <w:right w:w="40" w:type="dxa"/>
            </w:tcMar>
            <w:vAlign w:val="bottom"/>
          </w:tcPr>
          <w:p w14:paraId="4A5A49D7" w14:textId="77777777" w:rsidR="00C95E51" w:rsidRPr="0071325B" w:rsidRDefault="0034031B" w:rsidP="0034031B">
            <w:pPr>
              <w:pStyle w:val="normal0"/>
              <w:widowControl w:val="0"/>
              <w:jc w:val="center"/>
              <w:rPr>
                <w:sz w:val="16"/>
                <w:szCs w:val="16"/>
              </w:rPr>
            </w:pPr>
            <w:r w:rsidRPr="0071325B">
              <w:rPr>
                <w:sz w:val="16"/>
                <w:szCs w:val="16"/>
              </w:rPr>
              <w:t>22.5</w:t>
            </w:r>
          </w:p>
        </w:tc>
        <w:tc>
          <w:tcPr>
            <w:tcW w:w="1170" w:type="dxa"/>
            <w:tcMar>
              <w:top w:w="40" w:type="dxa"/>
              <w:left w:w="40" w:type="dxa"/>
              <w:bottom w:w="40" w:type="dxa"/>
              <w:right w:w="40" w:type="dxa"/>
            </w:tcMar>
            <w:vAlign w:val="bottom"/>
          </w:tcPr>
          <w:p w14:paraId="04CFA004" w14:textId="77777777" w:rsidR="00C95E51" w:rsidRPr="0071325B" w:rsidRDefault="0034031B" w:rsidP="0034031B">
            <w:pPr>
              <w:pStyle w:val="normal0"/>
              <w:widowControl w:val="0"/>
              <w:jc w:val="center"/>
              <w:rPr>
                <w:sz w:val="16"/>
                <w:szCs w:val="16"/>
              </w:rPr>
            </w:pPr>
            <w:r w:rsidRPr="0071325B">
              <w:rPr>
                <w:sz w:val="16"/>
                <w:szCs w:val="16"/>
              </w:rPr>
              <w:t>12.6</w:t>
            </w:r>
          </w:p>
        </w:tc>
        <w:tc>
          <w:tcPr>
            <w:tcW w:w="1245" w:type="dxa"/>
            <w:tcMar>
              <w:top w:w="40" w:type="dxa"/>
              <w:left w:w="40" w:type="dxa"/>
              <w:bottom w:w="40" w:type="dxa"/>
              <w:right w:w="40" w:type="dxa"/>
            </w:tcMar>
            <w:vAlign w:val="bottom"/>
          </w:tcPr>
          <w:p w14:paraId="2C3A63F0" w14:textId="77777777" w:rsidR="00C95E51" w:rsidRPr="0071325B" w:rsidRDefault="0034031B" w:rsidP="0034031B">
            <w:pPr>
              <w:pStyle w:val="normal0"/>
              <w:widowControl w:val="0"/>
              <w:jc w:val="center"/>
              <w:rPr>
                <w:sz w:val="16"/>
                <w:szCs w:val="16"/>
              </w:rPr>
            </w:pPr>
            <w:r w:rsidRPr="0071325B">
              <w:rPr>
                <w:sz w:val="16"/>
                <w:szCs w:val="16"/>
              </w:rPr>
              <w:t>1.16154327</w:t>
            </w:r>
          </w:p>
        </w:tc>
        <w:tc>
          <w:tcPr>
            <w:tcW w:w="1618" w:type="dxa"/>
            <w:tcMar>
              <w:top w:w="40" w:type="dxa"/>
              <w:left w:w="40" w:type="dxa"/>
              <w:bottom w:w="40" w:type="dxa"/>
              <w:right w:w="40" w:type="dxa"/>
            </w:tcMar>
            <w:vAlign w:val="bottom"/>
          </w:tcPr>
          <w:p w14:paraId="5718C7A7" w14:textId="77777777" w:rsidR="00C95E51" w:rsidRPr="0071325B" w:rsidRDefault="0034031B" w:rsidP="0034031B">
            <w:pPr>
              <w:pStyle w:val="normal0"/>
              <w:widowControl w:val="0"/>
              <w:jc w:val="center"/>
              <w:rPr>
                <w:sz w:val="16"/>
                <w:szCs w:val="16"/>
              </w:rPr>
            </w:pPr>
            <w:r w:rsidRPr="0071325B">
              <w:rPr>
                <w:sz w:val="16"/>
                <w:szCs w:val="16"/>
              </w:rPr>
              <w:t>36.00784137</w:t>
            </w:r>
          </w:p>
        </w:tc>
        <w:tc>
          <w:tcPr>
            <w:tcW w:w="2597" w:type="dxa"/>
            <w:tcMar>
              <w:top w:w="40" w:type="dxa"/>
              <w:left w:w="40" w:type="dxa"/>
              <w:bottom w:w="40" w:type="dxa"/>
              <w:right w:w="40" w:type="dxa"/>
            </w:tcMar>
            <w:vAlign w:val="bottom"/>
          </w:tcPr>
          <w:p w14:paraId="6CB026DC" w14:textId="77777777" w:rsidR="00C95E51" w:rsidRPr="0071325B" w:rsidRDefault="0034031B" w:rsidP="0034031B">
            <w:pPr>
              <w:pStyle w:val="normal0"/>
              <w:widowControl w:val="0"/>
              <w:jc w:val="center"/>
              <w:rPr>
                <w:b/>
                <w:sz w:val="16"/>
                <w:szCs w:val="16"/>
              </w:rPr>
            </w:pPr>
            <w:r w:rsidRPr="0071325B">
              <w:rPr>
                <w:b/>
                <w:sz w:val="16"/>
                <w:szCs w:val="16"/>
              </w:rPr>
              <w:t>Can greatly improve with GE 1.5XLE</w:t>
            </w:r>
          </w:p>
        </w:tc>
      </w:tr>
      <w:tr w:rsidR="00C95E51" w14:paraId="1CD33DAE" w14:textId="77777777" w:rsidTr="0034031B">
        <w:trPr>
          <w:trHeight w:val="300"/>
        </w:trPr>
        <w:tc>
          <w:tcPr>
            <w:tcW w:w="1350" w:type="dxa"/>
            <w:tcMar>
              <w:top w:w="40" w:type="dxa"/>
              <w:left w:w="40" w:type="dxa"/>
              <w:bottom w:w="40" w:type="dxa"/>
              <w:right w:w="40" w:type="dxa"/>
            </w:tcMar>
            <w:vAlign w:val="bottom"/>
          </w:tcPr>
          <w:p w14:paraId="07360ABA" w14:textId="77777777" w:rsidR="00C95E51" w:rsidRPr="0071325B" w:rsidRDefault="0034031B" w:rsidP="0034031B">
            <w:pPr>
              <w:pStyle w:val="normal0"/>
              <w:widowControl w:val="0"/>
              <w:jc w:val="center"/>
              <w:rPr>
                <w:sz w:val="16"/>
                <w:szCs w:val="16"/>
              </w:rPr>
            </w:pPr>
            <w:r w:rsidRPr="0071325B">
              <w:rPr>
                <w:sz w:val="16"/>
                <w:szCs w:val="16"/>
              </w:rPr>
              <w:t>Bhakrani</w:t>
            </w:r>
          </w:p>
        </w:tc>
        <w:tc>
          <w:tcPr>
            <w:tcW w:w="1200" w:type="dxa"/>
            <w:tcMar>
              <w:top w:w="40" w:type="dxa"/>
              <w:left w:w="40" w:type="dxa"/>
              <w:bottom w:w="40" w:type="dxa"/>
              <w:right w:w="40" w:type="dxa"/>
            </w:tcMar>
            <w:vAlign w:val="bottom"/>
          </w:tcPr>
          <w:p w14:paraId="3F463891" w14:textId="77777777" w:rsidR="00C95E51" w:rsidRPr="0071325B" w:rsidRDefault="0034031B" w:rsidP="0034031B">
            <w:pPr>
              <w:pStyle w:val="normal0"/>
              <w:widowControl w:val="0"/>
              <w:jc w:val="center"/>
              <w:rPr>
                <w:sz w:val="16"/>
                <w:szCs w:val="16"/>
              </w:rPr>
            </w:pPr>
            <w:r w:rsidRPr="0071325B">
              <w:rPr>
                <w:sz w:val="16"/>
                <w:szCs w:val="16"/>
              </w:rPr>
              <w:t>18</w:t>
            </w:r>
          </w:p>
        </w:tc>
        <w:tc>
          <w:tcPr>
            <w:tcW w:w="1590" w:type="dxa"/>
            <w:tcMar>
              <w:top w:w="40" w:type="dxa"/>
              <w:left w:w="40" w:type="dxa"/>
              <w:bottom w:w="40" w:type="dxa"/>
              <w:right w:w="40" w:type="dxa"/>
            </w:tcMar>
            <w:vAlign w:val="bottom"/>
          </w:tcPr>
          <w:p w14:paraId="03F4F8F5" w14:textId="77777777" w:rsidR="00C95E51" w:rsidRPr="0071325B" w:rsidRDefault="0034031B" w:rsidP="0034031B">
            <w:pPr>
              <w:pStyle w:val="normal0"/>
              <w:widowControl w:val="0"/>
              <w:jc w:val="center"/>
              <w:rPr>
                <w:sz w:val="16"/>
                <w:szCs w:val="16"/>
              </w:rPr>
            </w:pPr>
            <w:r w:rsidRPr="0071325B">
              <w:rPr>
                <w:sz w:val="16"/>
                <w:szCs w:val="16"/>
              </w:rPr>
              <w:t>14.4</w:t>
            </w:r>
          </w:p>
        </w:tc>
        <w:tc>
          <w:tcPr>
            <w:tcW w:w="1170" w:type="dxa"/>
            <w:tcMar>
              <w:top w:w="40" w:type="dxa"/>
              <w:left w:w="40" w:type="dxa"/>
              <w:bottom w:w="40" w:type="dxa"/>
              <w:right w:w="40" w:type="dxa"/>
            </w:tcMar>
            <w:vAlign w:val="bottom"/>
          </w:tcPr>
          <w:p w14:paraId="67FF8028" w14:textId="77777777" w:rsidR="00C95E51" w:rsidRPr="0071325B" w:rsidRDefault="0034031B" w:rsidP="0034031B">
            <w:pPr>
              <w:pStyle w:val="normal0"/>
              <w:widowControl w:val="0"/>
              <w:jc w:val="center"/>
              <w:rPr>
                <w:sz w:val="16"/>
                <w:szCs w:val="16"/>
              </w:rPr>
            </w:pPr>
            <w:r w:rsidRPr="0071325B">
              <w:rPr>
                <w:sz w:val="16"/>
                <w:szCs w:val="16"/>
              </w:rPr>
              <w:t>11.2</w:t>
            </w:r>
          </w:p>
        </w:tc>
        <w:tc>
          <w:tcPr>
            <w:tcW w:w="1245" w:type="dxa"/>
            <w:tcMar>
              <w:top w:w="40" w:type="dxa"/>
              <w:left w:w="40" w:type="dxa"/>
              <w:bottom w:w="40" w:type="dxa"/>
              <w:right w:w="40" w:type="dxa"/>
            </w:tcMar>
            <w:vAlign w:val="bottom"/>
          </w:tcPr>
          <w:p w14:paraId="4FE45E5D" w14:textId="77777777" w:rsidR="00C95E51" w:rsidRPr="0071325B" w:rsidRDefault="0034031B" w:rsidP="0034031B">
            <w:pPr>
              <w:pStyle w:val="normal0"/>
              <w:widowControl w:val="0"/>
              <w:jc w:val="center"/>
              <w:rPr>
                <w:sz w:val="16"/>
                <w:szCs w:val="16"/>
              </w:rPr>
            </w:pPr>
            <w:r w:rsidRPr="0071325B">
              <w:rPr>
                <w:sz w:val="16"/>
                <w:szCs w:val="16"/>
              </w:rPr>
              <w:t>0.83023828</w:t>
            </w:r>
          </w:p>
        </w:tc>
        <w:tc>
          <w:tcPr>
            <w:tcW w:w="1618" w:type="dxa"/>
            <w:tcMar>
              <w:top w:w="40" w:type="dxa"/>
              <w:left w:w="40" w:type="dxa"/>
              <w:bottom w:w="40" w:type="dxa"/>
              <w:right w:w="40" w:type="dxa"/>
            </w:tcMar>
            <w:vAlign w:val="bottom"/>
          </w:tcPr>
          <w:p w14:paraId="0704FBD7" w14:textId="77777777" w:rsidR="00C95E51" w:rsidRPr="0071325B" w:rsidRDefault="0034031B" w:rsidP="0034031B">
            <w:pPr>
              <w:pStyle w:val="normal0"/>
              <w:widowControl w:val="0"/>
              <w:jc w:val="center"/>
              <w:rPr>
                <w:sz w:val="16"/>
                <w:szCs w:val="16"/>
              </w:rPr>
            </w:pPr>
            <w:r w:rsidRPr="0071325B">
              <w:rPr>
                <w:sz w:val="16"/>
                <w:szCs w:val="16"/>
              </w:rPr>
              <w:t>14.94428904</w:t>
            </w:r>
          </w:p>
        </w:tc>
        <w:tc>
          <w:tcPr>
            <w:tcW w:w="2597" w:type="dxa"/>
            <w:tcMar>
              <w:top w:w="40" w:type="dxa"/>
              <w:left w:w="40" w:type="dxa"/>
              <w:bottom w:w="40" w:type="dxa"/>
              <w:right w:w="40" w:type="dxa"/>
            </w:tcMar>
            <w:vAlign w:val="bottom"/>
          </w:tcPr>
          <w:p w14:paraId="653E29B7"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1A9CA547" w14:textId="77777777" w:rsidTr="0034031B">
        <w:trPr>
          <w:trHeight w:val="300"/>
        </w:trPr>
        <w:tc>
          <w:tcPr>
            <w:tcW w:w="1350" w:type="dxa"/>
            <w:tcMar>
              <w:top w:w="40" w:type="dxa"/>
              <w:left w:w="40" w:type="dxa"/>
              <w:bottom w:w="40" w:type="dxa"/>
              <w:right w:w="40" w:type="dxa"/>
            </w:tcMar>
            <w:vAlign w:val="bottom"/>
          </w:tcPr>
          <w:p w14:paraId="6EF1FAC6" w14:textId="77777777" w:rsidR="00C95E51" w:rsidRPr="0071325B" w:rsidRDefault="0034031B" w:rsidP="0034031B">
            <w:pPr>
              <w:pStyle w:val="normal0"/>
              <w:widowControl w:val="0"/>
              <w:jc w:val="center"/>
              <w:rPr>
                <w:sz w:val="16"/>
                <w:szCs w:val="16"/>
              </w:rPr>
            </w:pPr>
            <w:r w:rsidRPr="0071325B">
              <w:rPr>
                <w:sz w:val="16"/>
                <w:szCs w:val="16"/>
              </w:rPr>
              <w:t>Belgaum</w:t>
            </w:r>
          </w:p>
        </w:tc>
        <w:tc>
          <w:tcPr>
            <w:tcW w:w="1200" w:type="dxa"/>
            <w:tcMar>
              <w:top w:w="40" w:type="dxa"/>
              <w:left w:w="40" w:type="dxa"/>
              <w:bottom w:w="40" w:type="dxa"/>
              <w:right w:w="40" w:type="dxa"/>
            </w:tcMar>
            <w:vAlign w:val="bottom"/>
          </w:tcPr>
          <w:p w14:paraId="542E7178" w14:textId="77777777" w:rsidR="00C95E51" w:rsidRPr="0071325B" w:rsidRDefault="0034031B" w:rsidP="0034031B">
            <w:pPr>
              <w:pStyle w:val="normal0"/>
              <w:widowControl w:val="0"/>
              <w:jc w:val="center"/>
              <w:rPr>
                <w:sz w:val="16"/>
                <w:szCs w:val="16"/>
              </w:rPr>
            </w:pPr>
            <w:r w:rsidRPr="0071325B">
              <w:rPr>
                <w:sz w:val="16"/>
                <w:szCs w:val="16"/>
              </w:rPr>
              <w:t>31</w:t>
            </w:r>
          </w:p>
        </w:tc>
        <w:tc>
          <w:tcPr>
            <w:tcW w:w="1590" w:type="dxa"/>
            <w:tcMar>
              <w:top w:w="40" w:type="dxa"/>
              <w:left w:w="40" w:type="dxa"/>
              <w:bottom w:w="40" w:type="dxa"/>
              <w:right w:w="40" w:type="dxa"/>
            </w:tcMar>
            <w:vAlign w:val="bottom"/>
          </w:tcPr>
          <w:p w14:paraId="14C3E608" w14:textId="77777777" w:rsidR="00C95E51" w:rsidRPr="0071325B" w:rsidRDefault="0034031B" w:rsidP="0034031B">
            <w:pPr>
              <w:pStyle w:val="normal0"/>
              <w:widowControl w:val="0"/>
              <w:jc w:val="center"/>
              <w:rPr>
                <w:sz w:val="16"/>
                <w:szCs w:val="16"/>
              </w:rPr>
            </w:pPr>
            <w:r w:rsidRPr="0071325B">
              <w:rPr>
                <w:sz w:val="16"/>
                <w:szCs w:val="16"/>
              </w:rPr>
              <w:t>24.8</w:t>
            </w:r>
          </w:p>
        </w:tc>
        <w:tc>
          <w:tcPr>
            <w:tcW w:w="1170" w:type="dxa"/>
            <w:tcMar>
              <w:top w:w="40" w:type="dxa"/>
              <w:left w:w="40" w:type="dxa"/>
              <w:bottom w:w="40" w:type="dxa"/>
              <w:right w:w="40" w:type="dxa"/>
            </w:tcMar>
            <w:vAlign w:val="bottom"/>
          </w:tcPr>
          <w:p w14:paraId="3A5C87CA" w14:textId="77777777" w:rsidR="00C95E51" w:rsidRPr="0071325B" w:rsidRDefault="0034031B" w:rsidP="0034031B">
            <w:pPr>
              <w:pStyle w:val="normal0"/>
              <w:widowControl w:val="0"/>
              <w:jc w:val="center"/>
              <w:rPr>
                <w:sz w:val="16"/>
                <w:szCs w:val="16"/>
              </w:rPr>
            </w:pPr>
            <w:r w:rsidRPr="0071325B">
              <w:rPr>
                <w:sz w:val="16"/>
                <w:szCs w:val="16"/>
              </w:rPr>
              <w:t>11.8</w:t>
            </w:r>
          </w:p>
        </w:tc>
        <w:tc>
          <w:tcPr>
            <w:tcW w:w="1245" w:type="dxa"/>
            <w:tcMar>
              <w:top w:w="40" w:type="dxa"/>
              <w:left w:w="40" w:type="dxa"/>
              <w:bottom w:w="40" w:type="dxa"/>
              <w:right w:w="40" w:type="dxa"/>
            </w:tcMar>
            <w:vAlign w:val="bottom"/>
          </w:tcPr>
          <w:p w14:paraId="0AD223C8" w14:textId="77777777" w:rsidR="00C95E51" w:rsidRPr="0071325B" w:rsidRDefault="0034031B" w:rsidP="0034031B">
            <w:pPr>
              <w:pStyle w:val="normal0"/>
              <w:widowControl w:val="0"/>
              <w:jc w:val="center"/>
              <w:rPr>
                <w:sz w:val="16"/>
                <w:szCs w:val="16"/>
              </w:rPr>
            </w:pPr>
            <w:r w:rsidRPr="0071325B">
              <w:rPr>
                <w:sz w:val="16"/>
                <w:szCs w:val="16"/>
              </w:rPr>
              <w:t>0.96489137</w:t>
            </w:r>
          </w:p>
        </w:tc>
        <w:tc>
          <w:tcPr>
            <w:tcW w:w="1618" w:type="dxa"/>
            <w:tcMar>
              <w:top w:w="40" w:type="dxa"/>
              <w:left w:w="40" w:type="dxa"/>
              <w:bottom w:w="40" w:type="dxa"/>
              <w:right w:w="40" w:type="dxa"/>
            </w:tcMar>
            <w:vAlign w:val="bottom"/>
          </w:tcPr>
          <w:p w14:paraId="3AB36980" w14:textId="77777777" w:rsidR="00C95E51" w:rsidRPr="0071325B" w:rsidRDefault="0034031B" w:rsidP="0034031B">
            <w:pPr>
              <w:pStyle w:val="normal0"/>
              <w:widowControl w:val="0"/>
              <w:jc w:val="center"/>
              <w:rPr>
                <w:sz w:val="16"/>
                <w:szCs w:val="16"/>
              </w:rPr>
            </w:pPr>
            <w:r w:rsidRPr="0071325B">
              <w:rPr>
                <w:sz w:val="16"/>
                <w:szCs w:val="16"/>
              </w:rPr>
              <w:t>29.91163247</w:t>
            </w:r>
          </w:p>
        </w:tc>
        <w:tc>
          <w:tcPr>
            <w:tcW w:w="2597" w:type="dxa"/>
            <w:tcMar>
              <w:top w:w="40" w:type="dxa"/>
              <w:left w:w="40" w:type="dxa"/>
              <w:bottom w:w="40" w:type="dxa"/>
              <w:right w:w="40" w:type="dxa"/>
            </w:tcMar>
            <w:vAlign w:val="bottom"/>
          </w:tcPr>
          <w:p w14:paraId="0FE33609"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6C2B2773" w14:textId="77777777" w:rsidTr="0034031B">
        <w:trPr>
          <w:trHeight w:val="300"/>
        </w:trPr>
        <w:tc>
          <w:tcPr>
            <w:tcW w:w="1350" w:type="dxa"/>
            <w:tcMar>
              <w:top w:w="40" w:type="dxa"/>
              <w:left w:w="40" w:type="dxa"/>
              <w:bottom w:w="40" w:type="dxa"/>
              <w:right w:w="40" w:type="dxa"/>
            </w:tcMar>
            <w:vAlign w:val="bottom"/>
          </w:tcPr>
          <w:p w14:paraId="067D5C81" w14:textId="77777777" w:rsidR="00C95E51" w:rsidRPr="0071325B" w:rsidRDefault="0034031B" w:rsidP="0034031B">
            <w:pPr>
              <w:pStyle w:val="normal0"/>
              <w:widowControl w:val="0"/>
              <w:jc w:val="center"/>
              <w:rPr>
                <w:sz w:val="16"/>
                <w:szCs w:val="16"/>
              </w:rPr>
            </w:pPr>
            <w:r w:rsidRPr="0071325B">
              <w:rPr>
                <w:sz w:val="16"/>
                <w:szCs w:val="16"/>
              </w:rPr>
              <w:t>Bhanwad</w:t>
            </w:r>
          </w:p>
        </w:tc>
        <w:tc>
          <w:tcPr>
            <w:tcW w:w="1200" w:type="dxa"/>
            <w:tcMar>
              <w:top w:w="40" w:type="dxa"/>
              <w:left w:w="40" w:type="dxa"/>
              <w:bottom w:w="40" w:type="dxa"/>
              <w:right w:w="40" w:type="dxa"/>
            </w:tcMar>
            <w:vAlign w:val="bottom"/>
          </w:tcPr>
          <w:p w14:paraId="12526DD3" w14:textId="77777777" w:rsidR="00C95E51" w:rsidRPr="0071325B" w:rsidRDefault="0034031B" w:rsidP="0034031B">
            <w:pPr>
              <w:pStyle w:val="normal0"/>
              <w:widowControl w:val="0"/>
              <w:jc w:val="center"/>
              <w:rPr>
                <w:sz w:val="16"/>
                <w:szCs w:val="16"/>
              </w:rPr>
            </w:pPr>
            <w:r w:rsidRPr="0071325B">
              <w:rPr>
                <w:sz w:val="16"/>
                <w:szCs w:val="16"/>
              </w:rPr>
              <w:t>25</w:t>
            </w:r>
          </w:p>
        </w:tc>
        <w:tc>
          <w:tcPr>
            <w:tcW w:w="1590" w:type="dxa"/>
            <w:tcMar>
              <w:top w:w="40" w:type="dxa"/>
              <w:left w:w="40" w:type="dxa"/>
              <w:bottom w:w="40" w:type="dxa"/>
              <w:right w:w="40" w:type="dxa"/>
            </w:tcMar>
            <w:vAlign w:val="bottom"/>
          </w:tcPr>
          <w:p w14:paraId="7F4BEA86" w14:textId="77777777" w:rsidR="00C95E51" w:rsidRPr="0071325B" w:rsidRDefault="0034031B" w:rsidP="0034031B">
            <w:pPr>
              <w:pStyle w:val="normal0"/>
              <w:widowControl w:val="0"/>
              <w:jc w:val="center"/>
              <w:rPr>
                <w:sz w:val="16"/>
                <w:szCs w:val="16"/>
              </w:rPr>
            </w:pPr>
            <w:r w:rsidRPr="0071325B">
              <w:rPr>
                <w:sz w:val="16"/>
                <w:szCs w:val="16"/>
              </w:rPr>
              <w:t>52.5</w:t>
            </w:r>
          </w:p>
        </w:tc>
        <w:tc>
          <w:tcPr>
            <w:tcW w:w="1170" w:type="dxa"/>
            <w:tcMar>
              <w:top w:w="40" w:type="dxa"/>
              <w:left w:w="40" w:type="dxa"/>
              <w:bottom w:w="40" w:type="dxa"/>
              <w:right w:w="40" w:type="dxa"/>
            </w:tcMar>
            <w:vAlign w:val="bottom"/>
          </w:tcPr>
          <w:p w14:paraId="1E7123B2"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757337CE"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6030D95D" w14:textId="77777777" w:rsidR="00C95E51" w:rsidRPr="0071325B" w:rsidRDefault="0034031B" w:rsidP="0034031B">
            <w:pPr>
              <w:pStyle w:val="normal0"/>
              <w:widowControl w:val="0"/>
              <w:jc w:val="center"/>
              <w:rPr>
                <w:sz w:val="16"/>
                <w:szCs w:val="16"/>
              </w:rPr>
            </w:pPr>
            <w:r w:rsidRPr="0071325B">
              <w:rPr>
                <w:sz w:val="16"/>
                <w:szCs w:val="16"/>
              </w:rPr>
              <w:t>27.13766725</w:t>
            </w:r>
          </w:p>
        </w:tc>
        <w:tc>
          <w:tcPr>
            <w:tcW w:w="2597" w:type="dxa"/>
            <w:tcMar>
              <w:top w:w="40" w:type="dxa"/>
              <w:left w:w="40" w:type="dxa"/>
              <w:bottom w:w="40" w:type="dxa"/>
              <w:right w:w="40" w:type="dxa"/>
            </w:tcMar>
            <w:vAlign w:val="bottom"/>
          </w:tcPr>
          <w:p w14:paraId="4D0FA49E" w14:textId="77777777" w:rsidR="00C95E51" w:rsidRPr="0071325B" w:rsidRDefault="0034031B" w:rsidP="0034031B">
            <w:pPr>
              <w:pStyle w:val="normal0"/>
              <w:widowControl w:val="0"/>
              <w:jc w:val="center"/>
              <w:rPr>
                <w:sz w:val="16"/>
                <w:szCs w:val="16"/>
              </w:rPr>
            </w:pPr>
            <w:r w:rsidRPr="0071325B">
              <w:rPr>
                <w:sz w:val="16"/>
                <w:szCs w:val="16"/>
              </w:rPr>
              <w:t>Better site (uses Suzlon S95/2100)</w:t>
            </w:r>
          </w:p>
        </w:tc>
      </w:tr>
      <w:tr w:rsidR="00C95E51" w14:paraId="2D926EFD" w14:textId="77777777" w:rsidTr="0034031B">
        <w:trPr>
          <w:trHeight w:val="300"/>
        </w:trPr>
        <w:tc>
          <w:tcPr>
            <w:tcW w:w="1350" w:type="dxa"/>
            <w:tcMar>
              <w:top w:w="40" w:type="dxa"/>
              <w:left w:w="40" w:type="dxa"/>
              <w:bottom w:w="40" w:type="dxa"/>
              <w:right w:w="40" w:type="dxa"/>
            </w:tcMar>
            <w:vAlign w:val="bottom"/>
          </w:tcPr>
          <w:p w14:paraId="4E954FC0" w14:textId="77777777" w:rsidR="00C95E51" w:rsidRPr="0071325B" w:rsidRDefault="0034031B" w:rsidP="0034031B">
            <w:pPr>
              <w:pStyle w:val="normal0"/>
              <w:widowControl w:val="0"/>
              <w:jc w:val="center"/>
              <w:rPr>
                <w:sz w:val="16"/>
                <w:szCs w:val="16"/>
              </w:rPr>
            </w:pPr>
            <w:r w:rsidRPr="0071325B">
              <w:rPr>
                <w:sz w:val="16"/>
                <w:szCs w:val="16"/>
              </w:rPr>
              <w:t>Bharmasagar</w:t>
            </w:r>
          </w:p>
        </w:tc>
        <w:tc>
          <w:tcPr>
            <w:tcW w:w="1200" w:type="dxa"/>
            <w:tcMar>
              <w:top w:w="40" w:type="dxa"/>
              <w:left w:w="40" w:type="dxa"/>
              <w:bottom w:w="40" w:type="dxa"/>
              <w:right w:w="40" w:type="dxa"/>
            </w:tcMar>
            <w:vAlign w:val="bottom"/>
          </w:tcPr>
          <w:p w14:paraId="51216505" w14:textId="77777777" w:rsidR="00C95E51" w:rsidRPr="0071325B" w:rsidRDefault="0034031B" w:rsidP="0034031B">
            <w:pPr>
              <w:pStyle w:val="normal0"/>
              <w:widowControl w:val="0"/>
              <w:jc w:val="center"/>
              <w:rPr>
                <w:sz w:val="16"/>
                <w:szCs w:val="16"/>
              </w:rPr>
            </w:pPr>
            <w:r w:rsidRPr="0071325B">
              <w:rPr>
                <w:sz w:val="16"/>
                <w:szCs w:val="16"/>
              </w:rPr>
              <w:t>23</w:t>
            </w:r>
          </w:p>
        </w:tc>
        <w:tc>
          <w:tcPr>
            <w:tcW w:w="1590" w:type="dxa"/>
            <w:tcMar>
              <w:top w:w="40" w:type="dxa"/>
              <w:left w:w="40" w:type="dxa"/>
              <w:bottom w:w="40" w:type="dxa"/>
              <w:right w:w="40" w:type="dxa"/>
            </w:tcMar>
            <w:vAlign w:val="bottom"/>
          </w:tcPr>
          <w:p w14:paraId="092D5CB8" w14:textId="77777777" w:rsidR="00C95E51" w:rsidRPr="0071325B" w:rsidRDefault="0034031B" w:rsidP="0034031B">
            <w:pPr>
              <w:pStyle w:val="normal0"/>
              <w:widowControl w:val="0"/>
              <w:jc w:val="center"/>
              <w:rPr>
                <w:sz w:val="16"/>
                <w:szCs w:val="16"/>
              </w:rPr>
            </w:pPr>
            <w:r w:rsidRPr="0071325B">
              <w:rPr>
                <w:sz w:val="16"/>
                <w:szCs w:val="16"/>
              </w:rPr>
              <w:t>37.9</w:t>
            </w:r>
          </w:p>
        </w:tc>
        <w:tc>
          <w:tcPr>
            <w:tcW w:w="1170" w:type="dxa"/>
            <w:tcMar>
              <w:top w:w="40" w:type="dxa"/>
              <w:left w:w="40" w:type="dxa"/>
              <w:bottom w:w="40" w:type="dxa"/>
              <w:right w:w="40" w:type="dxa"/>
            </w:tcMar>
            <w:vAlign w:val="bottom"/>
          </w:tcPr>
          <w:p w14:paraId="2C4AA189"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4623E26E"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69B271BF" w14:textId="77777777" w:rsidR="00C95E51" w:rsidRPr="0071325B" w:rsidRDefault="0034031B" w:rsidP="0034031B">
            <w:pPr>
              <w:pStyle w:val="normal0"/>
              <w:widowControl w:val="0"/>
              <w:jc w:val="center"/>
              <w:rPr>
                <w:sz w:val="16"/>
                <w:szCs w:val="16"/>
              </w:rPr>
            </w:pPr>
            <w:r w:rsidRPr="0071325B">
              <w:rPr>
                <w:sz w:val="16"/>
                <w:szCs w:val="16"/>
              </w:rPr>
              <w:t>24.3977652</w:t>
            </w:r>
          </w:p>
        </w:tc>
        <w:tc>
          <w:tcPr>
            <w:tcW w:w="2597" w:type="dxa"/>
            <w:tcMar>
              <w:top w:w="40" w:type="dxa"/>
              <w:left w:w="40" w:type="dxa"/>
              <w:bottom w:w="40" w:type="dxa"/>
              <w:right w:w="40" w:type="dxa"/>
            </w:tcMar>
            <w:vAlign w:val="bottom"/>
          </w:tcPr>
          <w:p w14:paraId="7DC299C7" w14:textId="77777777" w:rsidR="00C95E51" w:rsidRPr="0071325B" w:rsidRDefault="0034031B" w:rsidP="0034031B">
            <w:pPr>
              <w:pStyle w:val="normal0"/>
              <w:widowControl w:val="0"/>
              <w:jc w:val="center"/>
              <w:rPr>
                <w:sz w:val="16"/>
                <w:szCs w:val="16"/>
              </w:rPr>
            </w:pPr>
            <w:r w:rsidRPr="0071325B">
              <w:rPr>
                <w:sz w:val="16"/>
                <w:szCs w:val="16"/>
              </w:rPr>
              <w:t>Better site(Vestas V82/1650)</w:t>
            </w:r>
          </w:p>
        </w:tc>
      </w:tr>
      <w:tr w:rsidR="00C95E51" w14:paraId="50952B3E" w14:textId="77777777" w:rsidTr="0034031B">
        <w:trPr>
          <w:trHeight w:val="300"/>
        </w:trPr>
        <w:tc>
          <w:tcPr>
            <w:tcW w:w="1350" w:type="dxa"/>
            <w:tcMar>
              <w:top w:w="40" w:type="dxa"/>
              <w:left w:w="40" w:type="dxa"/>
              <w:bottom w:w="40" w:type="dxa"/>
              <w:right w:w="40" w:type="dxa"/>
            </w:tcMar>
            <w:vAlign w:val="bottom"/>
          </w:tcPr>
          <w:p w14:paraId="65B8B7F3" w14:textId="77777777" w:rsidR="00C95E51" w:rsidRPr="0071325B" w:rsidRDefault="0034031B" w:rsidP="0034031B">
            <w:pPr>
              <w:pStyle w:val="normal0"/>
              <w:widowControl w:val="0"/>
              <w:jc w:val="center"/>
              <w:rPr>
                <w:sz w:val="16"/>
                <w:szCs w:val="16"/>
              </w:rPr>
            </w:pPr>
            <w:r w:rsidRPr="0071325B">
              <w:rPr>
                <w:sz w:val="16"/>
                <w:szCs w:val="16"/>
              </w:rPr>
              <w:t>Bhogat</w:t>
            </w:r>
          </w:p>
        </w:tc>
        <w:tc>
          <w:tcPr>
            <w:tcW w:w="1200" w:type="dxa"/>
            <w:tcMar>
              <w:top w:w="40" w:type="dxa"/>
              <w:left w:w="40" w:type="dxa"/>
              <w:bottom w:w="40" w:type="dxa"/>
              <w:right w:w="40" w:type="dxa"/>
            </w:tcMar>
            <w:vAlign w:val="bottom"/>
          </w:tcPr>
          <w:p w14:paraId="7A75CF86" w14:textId="77777777" w:rsidR="00C95E51" w:rsidRPr="0071325B" w:rsidRDefault="0034031B" w:rsidP="0034031B">
            <w:pPr>
              <w:pStyle w:val="normal0"/>
              <w:widowControl w:val="0"/>
              <w:jc w:val="center"/>
              <w:rPr>
                <w:sz w:val="16"/>
                <w:szCs w:val="16"/>
              </w:rPr>
            </w:pPr>
            <w:r w:rsidRPr="0071325B">
              <w:rPr>
                <w:sz w:val="16"/>
                <w:szCs w:val="16"/>
              </w:rPr>
              <w:t>7</w:t>
            </w:r>
          </w:p>
        </w:tc>
        <w:tc>
          <w:tcPr>
            <w:tcW w:w="1590" w:type="dxa"/>
            <w:tcMar>
              <w:top w:w="40" w:type="dxa"/>
              <w:left w:w="40" w:type="dxa"/>
              <w:bottom w:w="40" w:type="dxa"/>
              <w:right w:w="40" w:type="dxa"/>
            </w:tcMar>
            <w:vAlign w:val="bottom"/>
          </w:tcPr>
          <w:p w14:paraId="14A73740" w14:textId="77777777" w:rsidR="00C95E51" w:rsidRPr="0071325B" w:rsidRDefault="0034031B" w:rsidP="0034031B">
            <w:pPr>
              <w:pStyle w:val="normal0"/>
              <w:widowControl w:val="0"/>
              <w:jc w:val="center"/>
              <w:rPr>
                <w:sz w:val="16"/>
                <w:szCs w:val="16"/>
              </w:rPr>
            </w:pPr>
            <w:r w:rsidRPr="0071325B">
              <w:rPr>
                <w:sz w:val="16"/>
                <w:szCs w:val="16"/>
              </w:rPr>
              <w:t>8.7</w:t>
            </w:r>
          </w:p>
        </w:tc>
        <w:tc>
          <w:tcPr>
            <w:tcW w:w="1170" w:type="dxa"/>
            <w:tcMar>
              <w:top w:w="40" w:type="dxa"/>
              <w:left w:w="40" w:type="dxa"/>
              <w:bottom w:w="40" w:type="dxa"/>
              <w:right w:w="40" w:type="dxa"/>
            </w:tcMar>
            <w:vAlign w:val="bottom"/>
          </w:tcPr>
          <w:p w14:paraId="6DFF578E"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77CEE376"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56F90FE4" w14:textId="77777777" w:rsidR="00C95E51" w:rsidRPr="0071325B" w:rsidRDefault="0034031B" w:rsidP="0034031B">
            <w:pPr>
              <w:pStyle w:val="normal0"/>
              <w:widowControl w:val="0"/>
              <w:jc w:val="center"/>
              <w:rPr>
                <w:sz w:val="16"/>
                <w:szCs w:val="16"/>
              </w:rPr>
            </w:pPr>
            <w:r w:rsidRPr="0071325B">
              <w:rPr>
                <w:sz w:val="16"/>
                <w:szCs w:val="16"/>
              </w:rPr>
              <w:t>8.31250021</w:t>
            </w:r>
          </w:p>
        </w:tc>
        <w:tc>
          <w:tcPr>
            <w:tcW w:w="2597" w:type="dxa"/>
            <w:tcMar>
              <w:top w:w="40" w:type="dxa"/>
              <w:left w:w="40" w:type="dxa"/>
              <w:bottom w:w="40" w:type="dxa"/>
              <w:right w:w="40" w:type="dxa"/>
            </w:tcMar>
            <w:vAlign w:val="bottom"/>
          </w:tcPr>
          <w:p w14:paraId="2BE37891"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5123E0E0" w14:textId="77777777" w:rsidTr="0034031B">
        <w:trPr>
          <w:trHeight w:val="300"/>
        </w:trPr>
        <w:tc>
          <w:tcPr>
            <w:tcW w:w="1350" w:type="dxa"/>
            <w:tcMar>
              <w:top w:w="40" w:type="dxa"/>
              <w:left w:w="40" w:type="dxa"/>
              <w:bottom w:w="40" w:type="dxa"/>
              <w:right w:w="40" w:type="dxa"/>
            </w:tcMar>
            <w:vAlign w:val="bottom"/>
          </w:tcPr>
          <w:p w14:paraId="05A8B7D4" w14:textId="77777777" w:rsidR="00C95E51" w:rsidRPr="0071325B" w:rsidRDefault="0034031B" w:rsidP="0034031B">
            <w:pPr>
              <w:pStyle w:val="normal0"/>
              <w:widowControl w:val="0"/>
              <w:jc w:val="center"/>
              <w:rPr>
                <w:sz w:val="16"/>
                <w:szCs w:val="16"/>
              </w:rPr>
            </w:pPr>
            <w:r w:rsidRPr="0071325B">
              <w:rPr>
                <w:sz w:val="16"/>
                <w:szCs w:val="16"/>
              </w:rPr>
              <w:t>Bhuj</w:t>
            </w:r>
          </w:p>
        </w:tc>
        <w:tc>
          <w:tcPr>
            <w:tcW w:w="1200" w:type="dxa"/>
            <w:tcMar>
              <w:top w:w="40" w:type="dxa"/>
              <w:left w:w="40" w:type="dxa"/>
              <w:bottom w:w="40" w:type="dxa"/>
              <w:right w:w="40" w:type="dxa"/>
            </w:tcMar>
            <w:vAlign w:val="bottom"/>
          </w:tcPr>
          <w:p w14:paraId="34A0EC60" w14:textId="77777777" w:rsidR="00C95E51" w:rsidRPr="0071325B" w:rsidRDefault="0034031B" w:rsidP="0034031B">
            <w:pPr>
              <w:pStyle w:val="normal0"/>
              <w:widowControl w:val="0"/>
              <w:jc w:val="center"/>
              <w:rPr>
                <w:sz w:val="16"/>
                <w:szCs w:val="16"/>
              </w:rPr>
            </w:pPr>
            <w:r w:rsidRPr="0071325B">
              <w:rPr>
                <w:sz w:val="16"/>
                <w:szCs w:val="16"/>
              </w:rPr>
              <w:t>34</w:t>
            </w:r>
          </w:p>
        </w:tc>
        <w:tc>
          <w:tcPr>
            <w:tcW w:w="1590" w:type="dxa"/>
            <w:tcMar>
              <w:top w:w="40" w:type="dxa"/>
              <w:left w:w="40" w:type="dxa"/>
              <w:bottom w:w="40" w:type="dxa"/>
              <w:right w:w="40" w:type="dxa"/>
            </w:tcMar>
            <w:vAlign w:val="bottom"/>
          </w:tcPr>
          <w:p w14:paraId="1C98E6BC" w14:textId="77777777" w:rsidR="00C95E51" w:rsidRPr="0071325B" w:rsidRDefault="0034031B" w:rsidP="0034031B">
            <w:pPr>
              <w:pStyle w:val="normal0"/>
              <w:widowControl w:val="0"/>
              <w:jc w:val="center"/>
              <w:rPr>
                <w:sz w:val="16"/>
                <w:szCs w:val="16"/>
              </w:rPr>
            </w:pPr>
            <w:r w:rsidRPr="0071325B">
              <w:rPr>
                <w:sz w:val="16"/>
                <w:szCs w:val="16"/>
              </w:rPr>
              <w:t>51</w:t>
            </w:r>
          </w:p>
        </w:tc>
        <w:tc>
          <w:tcPr>
            <w:tcW w:w="1170" w:type="dxa"/>
            <w:tcMar>
              <w:top w:w="40" w:type="dxa"/>
              <w:left w:w="40" w:type="dxa"/>
              <w:bottom w:w="40" w:type="dxa"/>
              <w:right w:w="40" w:type="dxa"/>
            </w:tcMar>
            <w:vAlign w:val="bottom"/>
          </w:tcPr>
          <w:p w14:paraId="30D87531" w14:textId="77777777" w:rsidR="00C95E51" w:rsidRPr="0071325B" w:rsidRDefault="0034031B" w:rsidP="0034031B">
            <w:pPr>
              <w:pStyle w:val="normal0"/>
              <w:widowControl w:val="0"/>
              <w:jc w:val="center"/>
              <w:rPr>
                <w:sz w:val="16"/>
                <w:szCs w:val="16"/>
              </w:rPr>
            </w:pPr>
            <w:r w:rsidRPr="0071325B">
              <w:rPr>
                <w:sz w:val="16"/>
                <w:szCs w:val="16"/>
              </w:rPr>
              <w:t>13.8</w:t>
            </w:r>
          </w:p>
        </w:tc>
        <w:tc>
          <w:tcPr>
            <w:tcW w:w="1245" w:type="dxa"/>
            <w:tcMar>
              <w:top w:w="40" w:type="dxa"/>
              <w:left w:w="40" w:type="dxa"/>
              <w:bottom w:w="40" w:type="dxa"/>
              <w:right w:w="40" w:type="dxa"/>
            </w:tcMar>
            <w:vAlign w:val="bottom"/>
          </w:tcPr>
          <w:p w14:paraId="7B14A9CC" w14:textId="77777777" w:rsidR="00C95E51" w:rsidRPr="0071325B" w:rsidRDefault="0034031B" w:rsidP="0034031B">
            <w:pPr>
              <w:pStyle w:val="normal0"/>
              <w:widowControl w:val="0"/>
              <w:jc w:val="center"/>
              <w:rPr>
                <w:sz w:val="16"/>
                <w:szCs w:val="16"/>
              </w:rPr>
            </w:pPr>
            <w:r w:rsidRPr="0071325B">
              <w:rPr>
                <w:sz w:val="16"/>
                <w:szCs w:val="16"/>
              </w:rPr>
              <w:t>1.49319496</w:t>
            </w:r>
          </w:p>
        </w:tc>
        <w:tc>
          <w:tcPr>
            <w:tcW w:w="1618" w:type="dxa"/>
            <w:tcMar>
              <w:top w:w="40" w:type="dxa"/>
              <w:left w:w="40" w:type="dxa"/>
              <w:bottom w:w="40" w:type="dxa"/>
              <w:right w:w="40" w:type="dxa"/>
            </w:tcMar>
            <w:vAlign w:val="bottom"/>
          </w:tcPr>
          <w:p w14:paraId="62C2DE82" w14:textId="77777777" w:rsidR="00C95E51" w:rsidRPr="0071325B" w:rsidRDefault="0034031B" w:rsidP="0034031B">
            <w:pPr>
              <w:pStyle w:val="normal0"/>
              <w:widowControl w:val="0"/>
              <w:jc w:val="center"/>
              <w:rPr>
                <w:sz w:val="16"/>
                <w:szCs w:val="16"/>
              </w:rPr>
            </w:pPr>
            <w:r w:rsidRPr="0071325B">
              <w:rPr>
                <w:sz w:val="16"/>
                <w:szCs w:val="16"/>
              </w:rPr>
              <w:t>50.76862864</w:t>
            </w:r>
          </w:p>
        </w:tc>
        <w:tc>
          <w:tcPr>
            <w:tcW w:w="2597" w:type="dxa"/>
            <w:tcMar>
              <w:top w:w="40" w:type="dxa"/>
              <w:left w:w="40" w:type="dxa"/>
              <w:bottom w:w="40" w:type="dxa"/>
              <w:right w:w="40" w:type="dxa"/>
            </w:tcMar>
            <w:vAlign w:val="bottom"/>
          </w:tcPr>
          <w:p w14:paraId="68DF148A" w14:textId="08B08153" w:rsidR="00C95E51" w:rsidRPr="0071325B" w:rsidRDefault="0034031B" w:rsidP="0071325B">
            <w:pPr>
              <w:pStyle w:val="normal0"/>
              <w:widowControl w:val="0"/>
              <w:jc w:val="center"/>
              <w:rPr>
                <w:b/>
                <w:sz w:val="16"/>
                <w:szCs w:val="16"/>
              </w:rPr>
            </w:pPr>
            <w:r w:rsidRPr="0071325B">
              <w:rPr>
                <w:b/>
                <w:sz w:val="16"/>
                <w:szCs w:val="16"/>
              </w:rPr>
              <w:t xml:space="preserve">Nearly the same performance. </w:t>
            </w:r>
          </w:p>
        </w:tc>
      </w:tr>
      <w:tr w:rsidR="00C95E51" w14:paraId="4777959E" w14:textId="77777777" w:rsidTr="0034031B">
        <w:trPr>
          <w:trHeight w:val="300"/>
        </w:trPr>
        <w:tc>
          <w:tcPr>
            <w:tcW w:w="1350" w:type="dxa"/>
            <w:tcMar>
              <w:top w:w="40" w:type="dxa"/>
              <w:left w:w="40" w:type="dxa"/>
              <w:bottom w:w="40" w:type="dxa"/>
              <w:right w:w="40" w:type="dxa"/>
            </w:tcMar>
            <w:vAlign w:val="bottom"/>
          </w:tcPr>
          <w:p w14:paraId="6876DD0B" w14:textId="77777777" w:rsidR="00C95E51" w:rsidRPr="0071325B" w:rsidRDefault="0034031B" w:rsidP="0034031B">
            <w:pPr>
              <w:pStyle w:val="normal0"/>
              <w:widowControl w:val="0"/>
              <w:jc w:val="center"/>
              <w:rPr>
                <w:sz w:val="16"/>
                <w:szCs w:val="16"/>
              </w:rPr>
            </w:pPr>
            <w:r w:rsidRPr="0071325B">
              <w:rPr>
                <w:sz w:val="16"/>
                <w:szCs w:val="16"/>
              </w:rPr>
              <w:t>Budh</w:t>
            </w:r>
          </w:p>
        </w:tc>
        <w:tc>
          <w:tcPr>
            <w:tcW w:w="1200" w:type="dxa"/>
            <w:tcMar>
              <w:top w:w="40" w:type="dxa"/>
              <w:left w:w="40" w:type="dxa"/>
              <w:bottom w:w="40" w:type="dxa"/>
              <w:right w:w="40" w:type="dxa"/>
            </w:tcMar>
            <w:vAlign w:val="bottom"/>
          </w:tcPr>
          <w:p w14:paraId="330AEFE0" w14:textId="77777777" w:rsidR="00C95E51" w:rsidRPr="0071325B" w:rsidRDefault="0034031B" w:rsidP="0034031B">
            <w:pPr>
              <w:pStyle w:val="normal0"/>
              <w:widowControl w:val="0"/>
              <w:jc w:val="center"/>
              <w:rPr>
                <w:sz w:val="16"/>
                <w:szCs w:val="16"/>
              </w:rPr>
            </w:pPr>
            <w:r w:rsidRPr="0071325B">
              <w:rPr>
                <w:sz w:val="16"/>
                <w:szCs w:val="16"/>
              </w:rPr>
              <w:t>20</w:t>
            </w:r>
          </w:p>
        </w:tc>
        <w:tc>
          <w:tcPr>
            <w:tcW w:w="1590" w:type="dxa"/>
            <w:tcMar>
              <w:top w:w="40" w:type="dxa"/>
              <w:left w:w="40" w:type="dxa"/>
              <w:bottom w:w="40" w:type="dxa"/>
              <w:right w:w="40" w:type="dxa"/>
            </w:tcMar>
            <w:vAlign w:val="bottom"/>
          </w:tcPr>
          <w:p w14:paraId="45A12809" w14:textId="77777777" w:rsidR="00C95E51" w:rsidRPr="0071325B" w:rsidRDefault="0034031B" w:rsidP="0034031B">
            <w:pPr>
              <w:pStyle w:val="normal0"/>
              <w:widowControl w:val="0"/>
              <w:jc w:val="center"/>
              <w:rPr>
                <w:sz w:val="16"/>
                <w:szCs w:val="16"/>
              </w:rPr>
            </w:pPr>
            <w:r w:rsidRPr="0071325B">
              <w:rPr>
                <w:sz w:val="16"/>
                <w:szCs w:val="16"/>
              </w:rPr>
              <w:t>30</w:t>
            </w:r>
          </w:p>
        </w:tc>
        <w:tc>
          <w:tcPr>
            <w:tcW w:w="1170" w:type="dxa"/>
            <w:tcMar>
              <w:top w:w="40" w:type="dxa"/>
              <w:left w:w="40" w:type="dxa"/>
              <w:bottom w:w="40" w:type="dxa"/>
              <w:right w:w="40" w:type="dxa"/>
            </w:tcMar>
            <w:vAlign w:val="bottom"/>
          </w:tcPr>
          <w:p w14:paraId="5289BBEF"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08FB916D"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3606AEA8" w14:textId="77777777" w:rsidR="00C95E51" w:rsidRPr="0071325B" w:rsidRDefault="0034031B" w:rsidP="0034031B">
            <w:pPr>
              <w:pStyle w:val="normal0"/>
              <w:widowControl w:val="0"/>
              <w:jc w:val="center"/>
              <w:rPr>
                <w:sz w:val="16"/>
                <w:szCs w:val="16"/>
              </w:rPr>
            </w:pPr>
            <w:r w:rsidRPr="0071325B">
              <w:rPr>
                <w:sz w:val="16"/>
                <w:szCs w:val="16"/>
              </w:rPr>
              <w:t>28.6972704</w:t>
            </w:r>
          </w:p>
        </w:tc>
        <w:tc>
          <w:tcPr>
            <w:tcW w:w="2597" w:type="dxa"/>
            <w:shd w:val="clear" w:color="auto" w:fill="FFFFFF"/>
            <w:tcMar>
              <w:top w:w="40" w:type="dxa"/>
              <w:left w:w="40" w:type="dxa"/>
              <w:bottom w:w="40" w:type="dxa"/>
              <w:right w:w="40" w:type="dxa"/>
            </w:tcMar>
            <w:vAlign w:val="bottom"/>
          </w:tcPr>
          <w:p w14:paraId="39673561" w14:textId="35D6A867" w:rsidR="00C95E51" w:rsidRPr="0071325B" w:rsidRDefault="0071325B" w:rsidP="0071325B">
            <w:pPr>
              <w:pStyle w:val="normal0"/>
              <w:widowControl w:val="0"/>
              <w:jc w:val="center"/>
              <w:rPr>
                <w:b/>
                <w:sz w:val="16"/>
                <w:szCs w:val="16"/>
              </w:rPr>
            </w:pPr>
            <w:r>
              <w:rPr>
                <w:b/>
                <w:sz w:val="16"/>
                <w:szCs w:val="16"/>
              </w:rPr>
              <w:t>Nearly the same performance</w:t>
            </w:r>
            <w:r w:rsidR="0034031B" w:rsidRPr="0071325B">
              <w:rPr>
                <w:b/>
                <w:sz w:val="16"/>
                <w:szCs w:val="16"/>
              </w:rPr>
              <w:t>.</w:t>
            </w:r>
          </w:p>
        </w:tc>
      </w:tr>
      <w:tr w:rsidR="00C95E51" w14:paraId="72456D63" w14:textId="77777777" w:rsidTr="0034031B">
        <w:trPr>
          <w:trHeight w:val="300"/>
        </w:trPr>
        <w:tc>
          <w:tcPr>
            <w:tcW w:w="1350" w:type="dxa"/>
            <w:tcMar>
              <w:top w:w="40" w:type="dxa"/>
              <w:left w:w="40" w:type="dxa"/>
              <w:bottom w:w="40" w:type="dxa"/>
              <w:right w:w="40" w:type="dxa"/>
            </w:tcMar>
            <w:vAlign w:val="bottom"/>
          </w:tcPr>
          <w:p w14:paraId="51B39DE6" w14:textId="77777777" w:rsidR="00C95E51" w:rsidRPr="0071325B" w:rsidRDefault="0034031B" w:rsidP="0034031B">
            <w:pPr>
              <w:pStyle w:val="normal0"/>
              <w:widowControl w:val="0"/>
              <w:jc w:val="center"/>
              <w:rPr>
                <w:sz w:val="16"/>
                <w:szCs w:val="16"/>
              </w:rPr>
            </w:pPr>
            <w:r w:rsidRPr="0071325B">
              <w:rPr>
                <w:sz w:val="16"/>
                <w:szCs w:val="16"/>
              </w:rPr>
              <w:t>Burgula</w:t>
            </w:r>
          </w:p>
        </w:tc>
        <w:tc>
          <w:tcPr>
            <w:tcW w:w="1200" w:type="dxa"/>
            <w:tcMar>
              <w:top w:w="40" w:type="dxa"/>
              <w:left w:w="40" w:type="dxa"/>
              <w:bottom w:w="40" w:type="dxa"/>
              <w:right w:w="40" w:type="dxa"/>
            </w:tcMar>
            <w:vAlign w:val="bottom"/>
          </w:tcPr>
          <w:p w14:paraId="72BD4FAD" w14:textId="77777777" w:rsidR="00C95E51" w:rsidRPr="0071325B" w:rsidRDefault="0034031B" w:rsidP="0034031B">
            <w:pPr>
              <w:pStyle w:val="normal0"/>
              <w:widowControl w:val="0"/>
              <w:jc w:val="center"/>
              <w:rPr>
                <w:sz w:val="16"/>
                <w:szCs w:val="16"/>
              </w:rPr>
            </w:pPr>
            <w:r w:rsidRPr="0071325B">
              <w:rPr>
                <w:sz w:val="16"/>
                <w:szCs w:val="16"/>
              </w:rPr>
              <w:t>44</w:t>
            </w:r>
          </w:p>
        </w:tc>
        <w:tc>
          <w:tcPr>
            <w:tcW w:w="1590" w:type="dxa"/>
            <w:tcMar>
              <w:top w:w="40" w:type="dxa"/>
              <w:left w:w="40" w:type="dxa"/>
              <w:bottom w:w="40" w:type="dxa"/>
              <w:right w:w="40" w:type="dxa"/>
            </w:tcMar>
            <w:vAlign w:val="bottom"/>
          </w:tcPr>
          <w:p w14:paraId="63A698DB" w14:textId="77777777" w:rsidR="00C95E51" w:rsidRPr="0071325B" w:rsidRDefault="0034031B" w:rsidP="0034031B">
            <w:pPr>
              <w:pStyle w:val="normal0"/>
              <w:widowControl w:val="0"/>
              <w:jc w:val="center"/>
              <w:rPr>
                <w:sz w:val="16"/>
                <w:szCs w:val="16"/>
              </w:rPr>
            </w:pPr>
            <w:r w:rsidRPr="0071325B">
              <w:rPr>
                <w:sz w:val="16"/>
                <w:szCs w:val="16"/>
              </w:rPr>
              <w:t>37.4</w:t>
            </w:r>
          </w:p>
        </w:tc>
        <w:tc>
          <w:tcPr>
            <w:tcW w:w="1170" w:type="dxa"/>
            <w:tcMar>
              <w:top w:w="40" w:type="dxa"/>
              <w:left w:w="40" w:type="dxa"/>
              <w:bottom w:w="40" w:type="dxa"/>
              <w:right w:w="40" w:type="dxa"/>
            </w:tcMar>
            <w:vAlign w:val="bottom"/>
          </w:tcPr>
          <w:p w14:paraId="0942F0E3" w14:textId="77777777" w:rsidR="00C95E51" w:rsidRPr="0071325B" w:rsidRDefault="0034031B" w:rsidP="0034031B">
            <w:pPr>
              <w:pStyle w:val="normal0"/>
              <w:widowControl w:val="0"/>
              <w:jc w:val="center"/>
              <w:rPr>
                <w:sz w:val="16"/>
                <w:szCs w:val="16"/>
              </w:rPr>
            </w:pPr>
            <w:r w:rsidRPr="0071325B">
              <w:rPr>
                <w:sz w:val="16"/>
                <w:szCs w:val="16"/>
              </w:rPr>
              <w:t>11.8</w:t>
            </w:r>
          </w:p>
        </w:tc>
        <w:tc>
          <w:tcPr>
            <w:tcW w:w="1245" w:type="dxa"/>
            <w:tcMar>
              <w:top w:w="40" w:type="dxa"/>
              <w:left w:w="40" w:type="dxa"/>
              <w:bottom w:w="40" w:type="dxa"/>
              <w:right w:w="40" w:type="dxa"/>
            </w:tcMar>
            <w:vAlign w:val="bottom"/>
          </w:tcPr>
          <w:p w14:paraId="681FFA72" w14:textId="77777777" w:rsidR="00C95E51" w:rsidRPr="0071325B" w:rsidRDefault="0034031B" w:rsidP="0034031B">
            <w:pPr>
              <w:pStyle w:val="normal0"/>
              <w:widowControl w:val="0"/>
              <w:jc w:val="center"/>
              <w:rPr>
                <w:sz w:val="16"/>
                <w:szCs w:val="16"/>
              </w:rPr>
            </w:pPr>
            <w:r w:rsidRPr="0071325B">
              <w:rPr>
                <w:sz w:val="16"/>
                <w:szCs w:val="16"/>
              </w:rPr>
              <w:t>0.96489137</w:t>
            </w:r>
          </w:p>
        </w:tc>
        <w:tc>
          <w:tcPr>
            <w:tcW w:w="1618" w:type="dxa"/>
            <w:tcMar>
              <w:top w:w="40" w:type="dxa"/>
              <w:left w:w="40" w:type="dxa"/>
              <w:bottom w:w="40" w:type="dxa"/>
              <w:right w:w="40" w:type="dxa"/>
            </w:tcMar>
            <w:vAlign w:val="bottom"/>
          </w:tcPr>
          <w:p w14:paraId="2DD7DA48" w14:textId="77777777" w:rsidR="00C95E51" w:rsidRPr="0071325B" w:rsidRDefault="0034031B" w:rsidP="0034031B">
            <w:pPr>
              <w:pStyle w:val="normal0"/>
              <w:widowControl w:val="0"/>
              <w:jc w:val="center"/>
              <w:rPr>
                <w:sz w:val="16"/>
                <w:szCs w:val="16"/>
              </w:rPr>
            </w:pPr>
            <w:r w:rsidRPr="0071325B">
              <w:rPr>
                <w:sz w:val="16"/>
                <w:szCs w:val="16"/>
              </w:rPr>
              <w:t>42.45522028</w:t>
            </w:r>
          </w:p>
        </w:tc>
        <w:tc>
          <w:tcPr>
            <w:tcW w:w="2597" w:type="dxa"/>
            <w:shd w:val="clear" w:color="auto" w:fill="FFFFFF"/>
            <w:tcMar>
              <w:top w:w="40" w:type="dxa"/>
              <w:left w:w="40" w:type="dxa"/>
              <w:bottom w:w="40" w:type="dxa"/>
              <w:right w:w="40" w:type="dxa"/>
            </w:tcMar>
            <w:vAlign w:val="bottom"/>
          </w:tcPr>
          <w:p w14:paraId="4CDDC117"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FB824C4" w14:textId="77777777" w:rsidTr="0034031B">
        <w:trPr>
          <w:trHeight w:val="300"/>
        </w:trPr>
        <w:tc>
          <w:tcPr>
            <w:tcW w:w="1350" w:type="dxa"/>
            <w:tcMar>
              <w:top w:w="40" w:type="dxa"/>
              <w:left w:w="40" w:type="dxa"/>
              <w:bottom w:w="40" w:type="dxa"/>
              <w:right w:w="40" w:type="dxa"/>
            </w:tcMar>
            <w:vAlign w:val="bottom"/>
          </w:tcPr>
          <w:p w14:paraId="6C826D97" w14:textId="77777777" w:rsidR="00C95E51" w:rsidRPr="0071325B" w:rsidRDefault="0034031B" w:rsidP="0034031B">
            <w:pPr>
              <w:pStyle w:val="normal0"/>
              <w:widowControl w:val="0"/>
              <w:jc w:val="center"/>
              <w:rPr>
                <w:sz w:val="16"/>
                <w:szCs w:val="16"/>
              </w:rPr>
            </w:pPr>
            <w:r w:rsidRPr="0071325B">
              <w:rPr>
                <w:sz w:val="16"/>
                <w:szCs w:val="16"/>
              </w:rPr>
              <w:lastRenderedPageBreak/>
              <w:t>Chakala</w:t>
            </w:r>
          </w:p>
        </w:tc>
        <w:tc>
          <w:tcPr>
            <w:tcW w:w="1200" w:type="dxa"/>
            <w:tcMar>
              <w:top w:w="40" w:type="dxa"/>
              <w:left w:w="40" w:type="dxa"/>
              <w:bottom w:w="40" w:type="dxa"/>
              <w:right w:w="40" w:type="dxa"/>
            </w:tcMar>
            <w:vAlign w:val="bottom"/>
          </w:tcPr>
          <w:p w14:paraId="62B33928" w14:textId="77777777" w:rsidR="00C95E51" w:rsidRPr="0071325B" w:rsidRDefault="0034031B" w:rsidP="0034031B">
            <w:pPr>
              <w:pStyle w:val="normal0"/>
              <w:widowControl w:val="0"/>
              <w:jc w:val="center"/>
              <w:rPr>
                <w:sz w:val="16"/>
                <w:szCs w:val="16"/>
              </w:rPr>
            </w:pPr>
            <w:r w:rsidRPr="0071325B">
              <w:rPr>
                <w:sz w:val="16"/>
                <w:szCs w:val="16"/>
              </w:rPr>
              <w:t>146</w:t>
            </w:r>
          </w:p>
        </w:tc>
        <w:tc>
          <w:tcPr>
            <w:tcW w:w="1590" w:type="dxa"/>
            <w:tcMar>
              <w:top w:w="40" w:type="dxa"/>
              <w:left w:w="40" w:type="dxa"/>
              <w:bottom w:w="40" w:type="dxa"/>
              <w:right w:w="40" w:type="dxa"/>
            </w:tcMar>
            <w:vAlign w:val="bottom"/>
          </w:tcPr>
          <w:p w14:paraId="10A4A4C0" w14:textId="77777777" w:rsidR="00C95E51" w:rsidRPr="0071325B" w:rsidRDefault="0034031B" w:rsidP="0034031B">
            <w:pPr>
              <w:pStyle w:val="normal0"/>
              <w:widowControl w:val="0"/>
              <w:jc w:val="center"/>
              <w:rPr>
                <w:sz w:val="16"/>
                <w:szCs w:val="16"/>
              </w:rPr>
            </w:pPr>
            <w:r w:rsidRPr="0071325B">
              <w:rPr>
                <w:sz w:val="16"/>
                <w:szCs w:val="16"/>
              </w:rPr>
              <w:t>182.5</w:t>
            </w:r>
          </w:p>
        </w:tc>
        <w:tc>
          <w:tcPr>
            <w:tcW w:w="1170" w:type="dxa"/>
            <w:tcMar>
              <w:top w:w="40" w:type="dxa"/>
              <w:left w:w="40" w:type="dxa"/>
              <w:bottom w:w="40" w:type="dxa"/>
              <w:right w:w="40" w:type="dxa"/>
            </w:tcMar>
            <w:vAlign w:val="bottom"/>
          </w:tcPr>
          <w:p w14:paraId="17511ED6" w14:textId="77777777" w:rsidR="00C95E51" w:rsidRPr="0071325B" w:rsidRDefault="0034031B" w:rsidP="0034031B">
            <w:pPr>
              <w:pStyle w:val="normal0"/>
              <w:widowControl w:val="0"/>
              <w:jc w:val="center"/>
              <w:rPr>
                <w:sz w:val="16"/>
                <w:szCs w:val="16"/>
              </w:rPr>
            </w:pPr>
            <w:r w:rsidRPr="0071325B">
              <w:rPr>
                <w:sz w:val="16"/>
                <w:szCs w:val="16"/>
              </w:rPr>
              <w:t>13.1</w:t>
            </w:r>
          </w:p>
        </w:tc>
        <w:tc>
          <w:tcPr>
            <w:tcW w:w="1245" w:type="dxa"/>
            <w:tcMar>
              <w:top w:w="40" w:type="dxa"/>
              <w:left w:w="40" w:type="dxa"/>
              <w:bottom w:w="40" w:type="dxa"/>
              <w:right w:w="40" w:type="dxa"/>
            </w:tcMar>
            <w:vAlign w:val="bottom"/>
          </w:tcPr>
          <w:p w14:paraId="1E18BD5A" w14:textId="77777777" w:rsidR="00C95E51" w:rsidRPr="0071325B" w:rsidRDefault="0034031B" w:rsidP="0034031B">
            <w:pPr>
              <w:pStyle w:val="normal0"/>
              <w:widowControl w:val="0"/>
              <w:jc w:val="center"/>
              <w:rPr>
                <w:sz w:val="16"/>
                <w:szCs w:val="16"/>
              </w:rPr>
            </w:pPr>
            <w:r w:rsidRPr="0071325B">
              <w:rPr>
                <w:sz w:val="16"/>
                <w:szCs w:val="16"/>
              </w:rPr>
              <w:t>1.29438321</w:t>
            </w:r>
          </w:p>
        </w:tc>
        <w:tc>
          <w:tcPr>
            <w:tcW w:w="1618" w:type="dxa"/>
            <w:tcMar>
              <w:top w:w="40" w:type="dxa"/>
              <w:left w:w="40" w:type="dxa"/>
              <w:bottom w:w="40" w:type="dxa"/>
              <w:right w:w="40" w:type="dxa"/>
            </w:tcMar>
            <w:vAlign w:val="bottom"/>
          </w:tcPr>
          <w:p w14:paraId="3624F5B8" w14:textId="77777777" w:rsidR="00C95E51" w:rsidRPr="0071325B" w:rsidRDefault="0034031B" w:rsidP="0034031B">
            <w:pPr>
              <w:pStyle w:val="normal0"/>
              <w:widowControl w:val="0"/>
              <w:jc w:val="center"/>
              <w:rPr>
                <w:sz w:val="16"/>
                <w:szCs w:val="16"/>
              </w:rPr>
            </w:pPr>
            <w:r w:rsidRPr="0071325B">
              <w:rPr>
                <w:sz w:val="16"/>
                <w:szCs w:val="16"/>
              </w:rPr>
              <w:t>188.9799487</w:t>
            </w:r>
          </w:p>
        </w:tc>
        <w:tc>
          <w:tcPr>
            <w:tcW w:w="2597" w:type="dxa"/>
            <w:shd w:val="clear" w:color="auto" w:fill="FFFFFF"/>
            <w:tcMar>
              <w:top w:w="40" w:type="dxa"/>
              <w:left w:w="40" w:type="dxa"/>
              <w:bottom w:w="40" w:type="dxa"/>
              <w:right w:w="40" w:type="dxa"/>
            </w:tcMar>
            <w:vAlign w:val="bottom"/>
          </w:tcPr>
          <w:p w14:paraId="42F36D62"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7B71A1E" w14:textId="77777777" w:rsidTr="0034031B">
        <w:trPr>
          <w:trHeight w:val="300"/>
        </w:trPr>
        <w:tc>
          <w:tcPr>
            <w:tcW w:w="1350" w:type="dxa"/>
            <w:tcMar>
              <w:top w:w="40" w:type="dxa"/>
              <w:left w:w="40" w:type="dxa"/>
              <w:bottom w:w="40" w:type="dxa"/>
              <w:right w:w="40" w:type="dxa"/>
            </w:tcMar>
            <w:vAlign w:val="bottom"/>
          </w:tcPr>
          <w:p w14:paraId="266736B7" w14:textId="77777777" w:rsidR="00C95E51" w:rsidRPr="0071325B" w:rsidRDefault="0034031B" w:rsidP="0034031B">
            <w:pPr>
              <w:pStyle w:val="normal0"/>
              <w:widowControl w:val="0"/>
              <w:jc w:val="center"/>
              <w:rPr>
                <w:sz w:val="16"/>
                <w:szCs w:val="16"/>
              </w:rPr>
            </w:pPr>
            <w:r w:rsidRPr="0071325B">
              <w:rPr>
                <w:sz w:val="16"/>
                <w:szCs w:val="16"/>
              </w:rPr>
              <w:t>Chandgarh</w:t>
            </w:r>
          </w:p>
        </w:tc>
        <w:tc>
          <w:tcPr>
            <w:tcW w:w="1200" w:type="dxa"/>
            <w:tcMar>
              <w:top w:w="40" w:type="dxa"/>
              <w:left w:w="40" w:type="dxa"/>
              <w:bottom w:w="40" w:type="dxa"/>
              <w:right w:w="40" w:type="dxa"/>
            </w:tcMar>
            <w:vAlign w:val="bottom"/>
          </w:tcPr>
          <w:p w14:paraId="60AAD735" w14:textId="77777777" w:rsidR="00C95E51" w:rsidRPr="0071325B" w:rsidRDefault="0034031B" w:rsidP="0034031B">
            <w:pPr>
              <w:pStyle w:val="normal0"/>
              <w:widowControl w:val="0"/>
              <w:jc w:val="center"/>
              <w:rPr>
                <w:sz w:val="16"/>
                <w:szCs w:val="16"/>
              </w:rPr>
            </w:pPr>
            <w:r w:rsidRPr="0071325B">
              <w:rPr>
                <w:sz w:val="16"/>
                <w:szCs w:val="16"/>
              </w:rPr>
              <w:t>46</w:t>
            </w:r>
          </w:p>
        </w:tc>
        <w:tc>
          <w:tcPr>
            <w:tcW w:w="1590" w:type="dxa"/>
            <w:tcMar>
              <w:top w:w="40" w:type="dxa"/>
              <w:left w:w="40" w:type="dxa"/>
              <w:bottom w:w="40" w:type="dxa"/>
              <w:right w:w="40" w:type="dxa"/>
            </w:tcMar>
            <w:vAlign w:val="bottom"/>
          </w:tcPr>
          <w:p w14:paraId="150EE619" w14:textId="77777777" w:rsidR="00C95E51" w:rsidRPr="0071325B" w:rsidRDefault="0034031B" w:rsidP="0034031B">
            <w:pPr>
              <w:pStyle w:val="normal0"/>
              <w:widowControl w:val="0"/>
              <w:jc w:val="center"/>
              <w:rPr>
                <w:sz w:val="16"/>
                <w:szCs w:val="16"/>
              </w:rPr>
            </w:pPr>
            <w:r w:rsidRPr="0071325B">
              <w:rPr>
                <w:sz w:val="16"/>
                <w:szCs w:val="16"/>
              </w:rPr>
              <w:t>92</w:t>
            </w:r>
          </w:p>
        </w:tc>
        <w:tc>
          <w:tcPr>
            <w:tcW w:w="1170" w:type="dxa"/>
            <w:tcMar>
              <w:top w:w="40" w:type="dxa"/>
              <w:left w:w="40" w:type="dxa"/>
              <w:bottom w:w="40" w:type="dxa"/>
              <w:right w:w="40" w:type="dxa"/>
            </w:tcMar>
            <w:vAlign w:val="bottom"/>
          </w:tcPr>
          <w:p w14:paraId="779DF863" w14:textId="77777777" w:rsidR="00C95E51" w:rsidRPr="0071325B" w:rsidRDefault="0034031B" w:rsidP="0034031B">
            <w:pPr>
              <w:pStyle w:val="normal0"/>
              <w:widowControl w:val="0"/>
              <w:jc w:val="center"/>
              <w:rPr>
                <w:sz w:val="16"/>
                <w:szCs w:val="16"/>
              </w:rPr>
            </w:pPr>
            <w:r w:rsidRPr="0071325B">
              <w:rPr>
                <w:sz w:val="16"/>
                <w:szCs w:val="16"/>
              </w:rPr>
              <w:t>13.1</w:t>
            </w:r>
          </w:p>
        </w:tc>
        <w:tc>
          <w:tcPr>
            <w:tcW w:w="1245" w:type="dxa"/>
            <w:tcMar>
              <w:top w:w="40" w:type="dxa"/>
              <w:left w:w="40" w:type="dxa"/>
              <w:bottom w:w="40" w:type="dxa"/>
              <w:right w:w="40" w:type="dxa"/>
            </w:tcMar>
            <w:vAlign w:val="bottom"/>
          </w:tcPr>
          <w:p w14:paraId="024EEDB9" w14:textId="77777777" w:rsidR="00C95E51" w:rsidRPr="0071325B" w:rsidRDefault="0034031B" w:rsidP="0034031B">
            <w:pPr>
              <w:pStyle w:val="normal0"/>
              <w:widowControl w:val="0"/>
              <w:jc w:val="center"/>
              <w:rPr>
                <w:sz w:val="16"/>
                <w:szCs w:val="16"/>
              </w:rPr>
            </w:pPr>
            <w:r w:rsidRPr="0071325B">
              <w:rPr>
                <w:sz w:val="16"/>
                <w:szCs w:val="16"/>
              </w:rPr>
              <w:t>1.29438321</w:t>
            </w:r>
          </w:p>
        </w:tc>
        <w:tc>
          <w:tcPr>
            <w:tcW w:w="1618" w:type="dxa"/>
            <w:tcMar>
              <w:top w:w="40" w:type="dxa"/>
              <w:left w:w="40" w:type="dxa"/>
              <w:bottom w:w="40" w:type="dxa"/>
              <w:right w:w="40" w:type="dxa"/>
            </w:tcMar>
            <w:vAlign w:val="bottom"/>
          </w:tcPr>
          <w:p w14:paraId="29027A25" w14:textId="77777777" w:rsidR="00C95E51" w:rsidRPr="0071325B" w:rsidRDefault="0034031B" w:rsidP="0034031B">
            <w:pPr>
              <w:pStyle w:val="normal0"/>
              <w:widowControl w:val="0"/>
              <w:jc w:val="center"/>
              <w:rPr>
                <w:sz w:val="16"/>
                <w:szCs w:val="16"/>
              </w:rPr>
            </w:pPr>
            <w:r w:rsidRPr="0071325B">
              <w:rPr>
                <w:sz w:val="16"/>
                <w:szCs w:val="16"/>
              </w:rPr>
              <w:t>59.54162766</w:t>
            </w:r>
          </w:p>
        </w:tc>
        <w:tc>
          <w:tcPr>
            <w:tcW w:w="2597" w:type="dxa"/>
            <w:tcMar>
              <w:top w:w="40" w:type="dxa"/>
              <w:left w:w="40" w:type="dxa"/>
              <w:bottom w:w="40" w:type="dxa"/>
              <w:right w:w="40" w:type="dxa"/>
            </w:tcMar>
            <w:vAlign w:val="bottom"/>
          </w:tcPr>
          <w:p w14:paraId="5F14B02A" w14:textId="77777777" w:rsidR="00C95E51" w:rsidRPr="0071325B" w:rsidRDefault="0034031B" w:rsidP="0034031B">
            <w:pPr>
              <w:pStyle w:val="normal0"/>
              <w:widowControl w:val="0"/>
              <w:jc w:val="center"/>
              <w:rPr>
                <w:sz w:val="16"/>
                <w:szCs w:val="16"/>
              </w:rPr>
            </w:pPr>
            <w:r w:rsidRPr="0071325B">
              <w:rPr>
                <w:sz w:val="16"/>
                <w:szCs w:val="16"/>
              </w:rPr>
              <w:t>Better site (Gamesa G97/2000)</w:t>
            </w:r>
          </w:p>
        </w:tc>
      </w:tr>
      <w:tr w:rsidR="00C95E51" w14:paraId="2EFD45AE" w14:textId="77777777" w:rsidTr="0034031B">
        <w:trPr>
          <w:trHeight w:val="300"/>
        </w:trPr>
        <w:tc>
          <w:tcPr>
            <w:tcW w:w="1350" w:type="dxa"/>
            <w:tcMar>
              <w:top w:w="40" w:type="dxa"/>
              <w:left w:w="40" w:type="dxa"/>
              <w:bottom w:w="40" w:type="dxa"/>
              <w:right w:w="40" w:type="dxa"/>
            </w:tcMar>
            <w:vAlign w:val="bottom"/>
          </w:tcPr>
          <w:p w14:paraId="0671C918" w14:textId="77777777" w:rsidR="00C95E51" w:rsidRPr="0071325B" w:rsidRDefault="0034031B" w:rsidP="0034031B">
            <w:pPr>
              <w:pStyle w:val="normal0"/>
              <w:widowControl w:val="0"/>
              <w:jc w:val="center"/>
              <w:rPr>
                <w:sz w:val="16"/>
                <w:szCs w:val="16"/>
              </w:rPr>
            </w:pPr>
            <w:r w:rsidRPr="0071325B">
              <w:rPr>
                <w:sz w:val="16"/>
                <w:szCs w:val="16"/>
              </w:rPr>
              <w:t>Chilarewadi</w:t>
            </w:r>
          </w:p>
        </w:tc>
        <w:tc>
          <w:tcPr>
            <w:tcW w:w="1200" w:type="dxa"/>
            <w:tcMar>
              <w:top w:w="40" w:type="dxa"/>
              <w:left w:w="40" w:type="dxa"/>
              <w:bottom w:w="40" w:type="dxa"/>
              <w:right w:w="40" w:type="dxa"/>
            </w:tcMar>
            <w:vAlign w:val="bottom"/>
          </w:tcPr>
          <w:p w14:paraId="563C492D" w14:textId="77777777" w:rsidR="00C95E51" w:rsidRPr="0071325B" w:rsidRDefault="0034031B" w:rsidP="0034031B">
            <w:pPr>
              <w:pStyle w:val="normal0"/>
              <w:widowControl w:val="0"/>
              <w:jc w:val="center"/>
              <w:rPr>
                <w:sz w:val="16"/>
                <w:szCs w:val="16"/>
              </w:rPr>
            </w:pPr>
            <w:r w:rsidRPr="0071325B">
              <w:rPr>
                <w:sz w:val="16"/>
                <w:szCs w:val="16"/>
              </w:rPr>
              <w:t>50</w:t>
            </w:r>
          </w:p>
        </w:tc>
        <w:tc>
          <w:tcPr>
            <w:tcW w:w="1590" w:type="dxa"/>
            <w:tcMar>
              <w:top w:w="40" w:type="dxa"/>
              <w:left w:w="40" w:type="dxa"/>
              <w:bottom w:w="40" w:type="dxa"/>
              <w:right w:w="40" w:type="dxa"/>
            </w:tcMar>
            <w:vAlign w:val="bottom"/>
          </w:tcPr>
          <w:p w14:paraId="61D02AAC" w14:textId="77777777" w:rsidR="00C95E51" w:rsidRPr="0071325B" w:rsidRDefault="0034031B" w:rsidP="0034031B">
            <w:pPr>
              <w:pStyle w:val="normal0"/>
              <w:widowControl w:val="0"/>
              <w:jc w:val="center"/>
              <w:rPr>
                <w:sz w:val="16"/>
                <w:szCs w:val="16"/>
              </w:rPr>
            </w:pPr>
            <w:r w:rsidRPr="0071325B">
              <w:rPr>
                <w:sz w:val="16"/>
                <w:szCs w:val="16"/>
              </w:rPr>
              <w:t>75</w:t>
            </w:r>
          </w:p>
        </w:tc>
        <w:tc>
          <w:tcPr>
            <w:tcW w:w="1170" w:type="dxa"/>
            <w:tcMar>
              <w:top w:w="40" w:type="dxa"/>
              <w:left w:w="40" w:type="dxa"/>
              <w:bottom w:w="40" w:type="dxa"/>
              <w:right w:w="40" w:type="dxa"/>
            </w:tcMar>
            <w:vAlign w:val="bottom"/>
          </w:tcPr>
          <w:p w14:paraId="0A01F4D6" w14:textId="77777777" w:rsidR="00C95E51" w:rsidRPr="0071325B" w:rsidRDefault="0034031B" w:rsidP="0034031B">
            <w:pPr>
              <w:pStyle w:val="normal0"/>
              <w:widowControl w:val="0"/>
              <w:jc w:val="center"/>
              <w:rPr>
                <w:sz w:val="16"/>
                <w:szCs w:val="16"/>
              </w:rPr>
            </w:pPr>
            <w:r w:rsidRPr="0071325B">
              <w:rPr>
                <w:sz w:val="16"/>
                <w:szCs w:val="16"/>
              </w:rPr>
              <w:t>13.2</w:t>
            </w:r>
          </w:p>
        </w:tc>
        <w:tc>
          <w:tcPr>
            <w:tcW w:w="1245" w:type="dxa"/>
            <w:tcMar>
              <w:top w:w="40" w:type="dxa"/>
              <w:left w:w="40" w:type="dxa"/>
              <w:bottom w:w="40" w:type="dxa"/>
              <w:right w:w="40" w:type="dxa"/>
            </w:tcMar>
            <w:vAlign w:val="bottom"/>
          </w:tcPr>
          <w:p w14:paraId="081A5BE2" w14:textId="77777777" w:rsidR="00C95E51" w:rsidRPr="0071325B" w:rsidRDefault="0034031B" w:rsidP="0034031B">
            <w:pPr>
              <w:pStyle w:val="normal0"/>
              <w:widowControl w:val="0"/>
              <w:jc w:val="center"/>
              <w:rPr>
                <w:sz w:val="16"/>
                <w:szCs w:val="16"/>
              </w:rPr>
            </w:pPr>
            <w:r w:rsidRPr="0071325B">
              <w:rPr>
                <w:sz w:val="16"/>
                <w:szCs w:val="16"/>
              </w:rPr>
              <w:t>1.32186804</w:t>
            </w:r>
          </w:p>
        </w:tc>
        <w:tc>
          <w:tcPr>
            <w:tcW w:w="1618" w:type="dxa"/>
            <w:tcMar>
              <w:top w:w="40" w:type="dxa"/>
              <w:left w:w="40" w:type="dxa"/>
              <w:bottom w:w="40" w:type="dxa"/>
              <w:right w:w="40" w:type="dxa"/>
            </w:tcMar>
            <w:vAlign w:val="bottom"/>
          </w:tcPr>
          <w:p w14:paraId="7643B208" w14:textId="77777777" w:rsidR="00C95E51" w:rsidRPr="0071325B" w:rsidRDefault="0034031B" w:rsidP="0034031B">
            <w:pPr>
              <w:pStyle w:val="normal0"/>
              <w:widowControl w:val="0"/>
              <w:jc w:val="center"/>
              <w:rPr>
                <w:sz w:val="16"/>
                <w:szCs w:val="16"/>
              </w:rPr>
            </w:pPr>
            <w:r w:rsidRPr="0071325B">
              <w:rPr>
                <w:sz w:val="16"/>
                <w:szCs w:val="16"/>
              </w:rPr>
              <w:t>66.093402</w:t>
            </w:r>
          </w:p>
        </w:tc>
        <w:tc>
          <w:tcPr>
            <w:tcW w:w="2597" w:type="dxa"/>
            <w:tcMar>
              <w:top w:w="40" w:type="dxa"/>
              <w:left w:w="40" w:type="dxa"/>
              <w:bottom w:w="40" w:type="dxa"/>
              <w:right w:w="40" w:type="dxa"/>
            </w:tcMar>
            <w:vAlign w:val="bottom"/>
          </w:tcPr>
          <w:p w14:paraId="1E11E14F" w14:textId="77777777" w:rsidR="00C95E51" w:rsidRPr="0071325B" w:rsidRDefault="0034031B" w:rsidP="0034031B">
            <w:pPr>
              <w:pStyle w:val="normal0"/>
              <w:widowControl w:val="0"/>
              <w:jc w:val="center"/>
              <w:rPr>
                <w:b/>
                <w:sz w:val="16"/>
                <w:szCs w:val="16"/>
              </w:rPr>
            </w:pPr>
            <w:r w:rsidRPr="0071325B">
              <w:rPr>
                <w:b/>
                <w:sz w:val="16"/>
                <w:szCs w:val="16"/>
              </w:rPr>
              <w:t>Nearly the same performance. A better mesh can shed more light.</w:t>
            </w:r>
          </w:p>
        </w:tc>
      </w:tr>
      <w:tr w:rsidR="00C95E51" w14:paraId="79C58BC4" w14:textId="77777777" w:rsidTr="0034031B">
        <w:trPr>
          <w:trHeight w:val="300"/>
        </w:trPr>
        <w:tc>
          <w:tcPr>
            <w:tcW w:w="1350" w:type="dxa"/>
            <w:tcMar>
              <w:top w:w="40" w:type="dxa"/>
              <w:left w:w="40" w:type="dxa"/>
              <w:bottom w:w="40" w:type="dxa"/>
              <w:right w:w="40" w:type="dxa"/>
            </w:tcMar>
            <w:vAlign w:val="bottom"/>
          </w:tcPr>
          <w:p w14:paraId="4566DD9B" w14:textId="77777777" w:rsidR="00C95E51" w:rsidRPr="0071325B" w:rsidRDefault="0034031B" w:rsidP="0034031B">
            <w:pPr>
              <w:pStyle w:val="normal0"/>
              <w:widowControl w:val="0"/>
              <w:jc w:val="center"/>
              <w:rPr>
                <w:sz w:val="16"/>
                <w:szCs w:val="16"/>
              </w:rPr>
            </w:pPr>
            <w:r w:rsidRPr="0071325B">
              <w:rPr>
                <w:sz w:val="16"/>
                <w:szCs w:val="16"/>
              </w:rPr>
              <w:t>Jaisalmer</w:t>
            </w:r>
          </w:p>
        </w:tc>
        <w:tc>
          <w:tcPr>
            <w:tcW w:w="1200" w:type="dxa"/>
            <w:tcMar>
              <w:top w:w="40" w:type="dxa"/>
              <w:left w:w="40" w:type="dxa"/>
              <w:bottom w:w="40" w:type="dxa"/>
              <w:right w:w="40" w:type="dxa"/>
            </w:tcMar>
            <w:vAlign w:val="bottom"/>
          </w:tcPr>
          <w:p w14:paraId="16506265" w14:textId="77777777" w:rsidR="00C95E51" w:rsidRPr="0071325B" w:rsidRDefault="0034031B" w:rsidP="0034031B">
            <w:pPr>
              <w:pStyle w:val="normal0"/>
              <w:widowControl w:val="0"/>
              <w:jc w:val="center"/>
              <w:rPr>
                <w:sz w:val="16"/>
                <w:szCs w:val="16"/>
              </w:rPr>
            </w:pPr>
            <w:r w:rsidRPr="0071325B">
              <w:rPr>
                <w:sz w:val="16"/>
                <w:szCs w:val="16"/>
              </w:rPr>
              <w:t>59</w:t>
            </w:r>
          </w:p>
        </w:tc>
        <w:tc>
          <w:tcPr>
            <w:tcW w:w="1590" w:type="dxa"/>
            <w:tcMar>
              <w:top w:w="40" w:type="dxa"/>
              <w:left w:w="40" w:type="dxa"/>
              <w:bottom w:w="40" w:type="dxa"/>
              <w:right w:w="40" w:type="dxa"/>
            </w:tcMar>
            <w:vAlign w:val="bottom"/>
          </w:tcPr>
          <w:p w14:paraId="24DB836D" w14:textId="77777777" w:rsidR="00C95E51" w:rsidRPr="0071325B" w:rsidRDefault="0034031B" w:rsidP="0034031B">
            <w:pPr>
              <w:pStyle w:val="normal0"/>
              <w:widowControl w:val="0"/>
              <w:jc w:val="center"/>
              <w:rPr>
                <w:sz w:val="16"/>
                <w:szCs w:val="16"/>
              </w:rPr>
            </w:pPr>
            <w:r w:rsidRPr="0071325B">
              <w:rPr>
                <w:sz w:val="16"/>
                <w:szCs w:val="16"/>
              </w:rPr>
              <w:t>118</w:t>
            </w:r>
          </w:p>
        </w:tc>
        <w:tc>
          <w:tcPr>
            <w:tcW w:w="1170" w:type="dxa"/>
            <w:tcMar>
              <w:top w:w="40" w:type="dxa"/>
              <w:left w:w="40" w:type="dxa"/>
              <w:bottom w:w="40" w:type="dxa"/>
              <w:right w:w="40" w:type="dxa"/>
            </w:tcMar>
            <w:vAlign w:val="bottom"/>
          </w:tcPr>
          <w:p w14:paraId="144DB20F"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03B4AB8A"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4525888D" w14:textId="77777777" w:rsidR="00C95E51" w:rsidRPr="0071325B" w:rsidRDefault="0034031B" w:rsidP="0034031B">
            <w:pPr>
              <w:pStyle w:val="normal0"/>
              <w:widowControl w:val="0"/>
              <w:jc w:val="center"/>
              <w:rPr>
                <w:sz w:val="16"/>
                <w:szCs w:val="16"/>
              </w:rPr>
            </w:pPr>
            <w:r w:rsidRPr="0071325B">
              <w:rPr>
                <w:sz w:val="16"/>
                <w:szCs w:val="16"/>
              </w:rPr>
              <w:t>84.65694768</w:t>
            </w:r>
          </w:p>
        </w:tc>
        <w:tc>
          <w:tcPr>
            <w:tcW w:w="2597" w:type="dxa"/>
            <w:tcMar>
              <w:top w:w="40" w:type="dxa"/>
              <w:left w:w="40" w:type="dxa"/>
              <w:bottom w:w="40" w:type="dxa"/>
              <w:right w:w="40" w:type="dxa"/>
            </w:tcMar>
            <w:vAlign w:val="bottom"/>
          </w:tcPr>
          <w:p w14:paraId="4BF464A3" w14:textId="77777777" w:rsidR="00C95E51" w:rsidRPr="0071325B" w:rsidRDefault="0034031B" w:rsidP="0034031B">
            <w:pPr>
              <w:pStyle w:val="normal0"/>
              <w:widowControl w:val="0"/>
              <w:jc w:val="center"/>
              <w:rPr>
                <w:sz w:val="16"/>
                <w:szCs w:val="16"/>
              </w:rPr>
            </w:pPr>
            <w:r w:rsidRPr="0071325B">
              <w:rPr>
                <w:sz w:val="16"/>
                <w:szCs w:val="16"/>
              </w:rPr>
              <w:t>Better site (Turbines of Inox Wind)</w:t>
            </w:r>
          </w:p>
        </w:tc>
      </w:tr>
      <w:tr w:rsidR="00C95E51" w14:paraId="74B93876" w14:textId="77777777" w:rsidTr="0034031B">
        <w:trPr>
          <w:trHeight w:val="300"/>
        </w:trPr>
        <w:tc>
          <w:tcPr>
            <w:tcW w:w="1350" w:type="dxa"/>
            <w:tcMar>
              <w:top w:w="40" w:type="dxa"/>
              <w:left w:w="40" w:type="dxa"/>
              <w:bottom w:w="40" w:type="dxa"/>
              <w:right w:w="40" w:type="dxa"/>
            </w:tcMar>
            <w:vAlign w:val="bottom"/>
          </w:tcPr>
          <w:p w14:paraId="2A8FD424" w14:textId="77777777" w:rsidR="00C95E51" w:rsidRPr="0071325B" w:rsidRDefault="0034031B" w:rsidP="0034031B">
            <w:pPr>
              <w:pStyle w:val="normal0"/>
              <w:widowControl w:val="0"/>
              <w:jc w:val="center"/>
              <w:rPr>
                <w:sz w:val="16"/>
                <w:szCs w:val="16"/>
              </w:rPr>
            </w:pPr>
            <w:r w:rsidRPr="0071325B">
              <w:rPr>
                <w:sz w:val="16"/>
                <w:szCs w:val="16"/>
              </w:rPr>
              <w:t>Dhalgaon</w:t>
            </w:r>
          </w:p>
        </w:tc>
        <w:tc>
          <w:tcPr>
            <w:tcW w:w="1200" w:type="dxa"/>
            <w:tcMar>
              <w:top w:w="40" w:type="dxa"/>
              <w:left w:w="40" w:type="dxa"/>
              <w:bottom w:w="40" w:type="dxa"/>
              <w:right w:w="40" w:type="dxa"/>
            </w:tcMar>
            <w:vAlign w:val="bottom"/>
          </w:tcPr>
          <w:p w14:paraId="6ACA3F51" w14:textId="77777777" w:rsidR="00C95E51" w:rsidRPr="0071325B" w:rsidRDefault="0034031B" w:rsidP="0034031B">
            <w:pPr>
              <w:pStyle w:val="normal0"/>
              <w:widowControl w:val="0"/>
              <w:jc w:val="center"/>
              <w:rPr>
                <w:sz w:val="16"/>
                <w:szCs w:val="16"/>
              </w:rPr>
            </w:pPr>
            <w:r w:rsidRPr="0071325B">
              <w:rPr>
                <w:sz w:val="16"/>
                <w:szCs w:val="16"/>
              </w:rPr>
              <w:t>130</w:t>
            </w:r>
          </w:p>
        </w:tc>
        <w:tc>
          <w:tcPr>
            <w:tcW w:w="1590" w:type="dxa"/>
            <w:tcMar>
              <w:top w:w="40" w:type="dxa"/>
              <w:left w:w="40" w:type="dxa"/>
              <w:bottom w:w="40" w:type="dxa"/>
              <w:right w:w="40" w:type="dxa"/>
            </w:tcMar>
            <w:vAlign w:val="bottom"/>
          </w:tcPr>
          <w:p w14:paraId="6BEC0940" w14:textId="77777777" w:rsidR="00C95E51" w:rsidRPr="0071325B" w:rsidRDefault="0034031B" w:rsidP="0034031B">
            <w:pPr>
              <w:pStyle w:val="normal0"/>
              <w:widowControl w:val="0"/>
              <w:jc w:val="center"/>
              <w:rPr>
                <w:sz w:val="16"/>
                <w:szCs w:val="16"/>
              </w:rPr>
            </w:pPr>
            <w:r w:rsidRPr="0071325B">
              <w:rPr>
                <w:sz w:val="16"/>
                <w:szCs w:val="16"/>
              </w:rPr>
              <w:t>162.5</w:t>
            </w:r>
          </w:p>
        </w:tc>
        <w:tc>
          <w:tcPr>
            <w:tcW w:w="1170" w:type="dxa"/>
            <w:tcMar>
              <w:top w:w="40" w:type="dxa"/>
              <w:left w:w="40" w:type="dxa"/>
              <w:bottom w:w="40" w:type="dxa"/>
              <w:right w:w="40" w:type="dxa"/>
            </w:tcMar>
            <w:vAlign w:val="bottom"/>
          </w:tcPr>
          <w:p w14:paraId="592BBBC8" w14:textId="77777777" w:rsidR="00C95E51" w:rsidRPr="0071325B" w:rsidRDefault="0034031B" w:rsidP="0034031B">
            <w:pPr>
              <w:pStyle w:val="normal0"/>
              <w:widowControl w:val="0"/>
              <w:jc w:val="center"/>
              <w:rPr>
                <w:sz w:val="16"/>
                <w:szCs w:val="16"/>
              </w:rPr>
            </w:pPr>
            <w:r w:rsidRPr="0071325B">
              <w:rPr>
                <w:sz w:val="16"/>
                <w:szCs w:val="16"/>
              </w:rPr>
              <w:t>13.3</w:t>
            </w:r>
          </w:p>
        </w:tc>
        <w:tc>
          <w:tcPr>
            <w:tcW w:w="1245" w:type="dxa"/>
            <w:tcMar>
              <w:top w:w="40" w:type="dxa"/>
              <w:left w:w="40" w:type="dxa"/>
              <w:bottom w:w="40" w:type="dxa"/>
              <w:right w:w="40" w:type="dxa"/>
            </w:tcMar>
            <w:vAlign w:val="bottom"/>
          </w:tcPr>
          <w:p w14:paraId="7DCFD845" w14:textId="77777777" w:rsidR="00C95E51" w:rsidRPr="0071325B" w:rsidRDefault="0034031B" w:rsidP="0034031B">
            <w:pPr>
              <w:pStyle w:val="normal0"/>
              <w:widowControl w:val="0"/>
              <w:jc w:val="center"/>
              <w:rPr>
                <w:sz w:val="16"/>
                <w:szCs w:val="16"/>
              </w:rPr>
            </w:pPr>
            <w:r w:rsidRPr="0071325B">
              <w:rPr>
                <w:sz w:val="16"/>
                <w:szCs w:val="16"/>
              </w:rPr>
              <w:t>1.34965849</w:t>
            </w:r>
          </w:p>
        </w:tc>
        <w:tc>
          <w:tcPr>
            <w:tcW w:w="1618" w:type="dxa"/>
            <w:tcMar>
              <w:top w:w="40" w:type="dxa"/>
              <w:left w:w="40" w:type="dxa"/>
              <w:bottom w:w="40" w:type="dxa"/>
              <w:right w:w="40" w:type="dxa"/>
            </w:tcMar>
            <w:vAlign w:val="bottom"/>
          </w:tcPr>
          <w:p w14:paraId="29A8CF7F" w14:textId="77777777" w:rsidR="00C95E51" w:rsidRPr="0071325B" w:rsidRDefault="0034031B" w:rsidP="0034031B">
            <w:pPr>
              <w:pStyle w:val="normal0"/>
              <w:widowControl w:val="0"/>
              <w:jc w:val="center"/>
              <w:rPr>
                <w:sz w:val="16"/>
                <w:szCs w:val="16"/>
              </w:rPr>
            </w:pPr>
            <w:r w:rsidRPr="0071325B">
              <w:rPr>
                <w:sz w:val="16"/>
                <w:szCs w:val="16"/>
              </w:rPr>
              <w:t>175.4556037</w:t>
            </w:r>
          </w:p>
        </w:tc>
        <w:tc>
          <w:tcPr>
            <w:tcW w:w="2597" w:type="dxa"/>
            <w:shd w:val="clear" w:color="auto" w:fill="FFFFFF"/>
            <w:tcMar>
              <w:top w:w="40" w:type="dxa"/>
              <w:left w:w="40" w:type="dxa"/>
              <w:bottom w:w="40" w:type="dxa"/>
              <w:right w:w="40" w:type="dxa"/>
            </w:tcMar>
            <w:vAlign w:val="bottom"/>
          </w:tcPr>
          <w:p w14:paraId="4C2CFB80"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472790A0" w14:textId="77777777" w:rsidTr="0034031B">
        <w:trPr>
          <w:trHeight w:val="300"/>
        </w:trPr>
        <w:tc>
          <w:tcPr>
            <w:tcW w:w="1350" w:type="dxa"/>
            <w:tcMar>
              <w:top w:w="40" w:type="dxa"/>
              <w:left w:w="40" w:type="dxa"/>
              <w:bottom w:w="40" w:type="dxa"/>
              <w:right w:w="40" w:type="dxa"/>
            </w:tcMar>
            <w:vAlign w:val="bottom"/>
          </w:tcPr>
          <w:p w14:paraId="00B7F457" w14:textId="77777777" w:rsidR="00C95E51" w:rsidRPr="0071325B" w:rsidRDefault="0034031B" w:rsidP="0034031B">
            <w:pPr>
              <w:pStyle w:val="normal0"/>
              <w:widowControl w:val="0"/>
              <w:jc w:val="center"/>
              <w:rPr>
                <w:sz w:val="16"/>
                <w:szCs w:val="16"/>
              </w:rPr>
            </w:pPr>
            <w:r w:rsidRPr="0071325B">
              <w:rPr>
                <w:sz w:val="16"/>
                <w:szCs w:val="16"/>
              </w:rPr>
              <w:t>Dhule-Nandurbar</w:t>
            </w:r>
          </w:p>
        </w:tc>
        <w:tc>
          <w:tcPr>
            <w:tcW w:w="1200" w:type="dxa"/>
            <w:tcMar>
              <w:top w:w="40" w:type="dxa"/>
              <w:left w:w="40" w:type="dxa"/>
              <w:bottom w:w="40" w:type="dxa"/>
              <w:right w:w="40" w:type="dxa"/>
            </w:tcMar>
            <w:vAlign w:val="bottom"/>
          </w:tcPr>
          <w:p w14:paraId="2C256F9E" w14:textId="77777777" w:rsidR="00C95E51" w:rsidRPr="0071325B" w:rsidRDefault="0034031B" w:rsidP="0034031B">
            <w:pPr>
              <w:pStyle w:val="normal0"/>
              <w:widowControl w:val="0"/>
              <w:jc w:val="center"/>
              <w:rPr>
                <w:sz w:val="16"/>
                <w:szCs w:val="16"/>
              </w:rPr>
            </w:pPr>
            <w:r w:rsidRPr="0071325B">
              <w:rPr>
                <w:sz w:val="16"/>
                <w:szCs w:val="16"/>
              </w:rPr>
              <w:t>60</w:t>
            </w:r>
          </w:p>
        </w:tc>
        <w:tc>
          <w:tcPr>
            <w:tcW w:w="1590" w:type="dxa"/>
            <w:tcMar>
              <w:top w:w="40" w:type="dxa"/>
              <w:left w:w="40" w:type="dxa"/>
              <w:bottom w:w="40" w:type="dxa"/>
              <w:right w:w="40" w:type="dxa"/>
            </w:tcMar>
            <w:vAlign w:val="bottom"/>
          </w:tcPr>
          <w:p w14:paraId="3337DB37" w14:textId="77777777" w:rsidR="00C95E51" w:rsidRPr="0071325B" w:rsidRDefault="0034031B" w:rsidP="0034031B">
            <w:pPr>
              <w:pStyle w:val="normal0"/>
              <w:widowControl w:val="0"/>
              <w:jc w:val="center"/>
              <w:rPr>
                <w:sz w:val="16"/>
                <w:szCs w:val="16"/>
              </w:rPr>
            </w:pPr>
            <w:r w:rsidRPr="0071325B">
              <w:rPr>
                <w:sz w:val="16"/>
                <w:szCs w:val="16"/>
              </w:rPr>
              <w:t>75</w:t>
            </w:r>
          </w:p>
        </w:tc>
        <w:tc>
          <w:tcPr>
            <w:tcW w:w="1170" w:type="dxa"/>
            <w:tcMar>
              <w:top w:w="40" w:type="dxa"/>
              <w:left w:w="40" w:type="dxa"/>
              <w:bottom w:w="40" w:type="dxa"/>
              <w:right w:w="40" w:type="dxa"/>
            </w:tcMar>
            <w:vAlign w:val="bottom"/>
          </w:tcPr>
          <w:p w14:paraId="00E191A8" w14:textId="77777777" w:rsidR="00C95E51" w:rsidRPr="0071325B" w:rsidRDefault="0034031B" w:rsidP="0034031B">
            <w:pPr>
              <w:pStyle w:val="normal0"/>
              <w:widowControl w:val="0"/>
              <w:jc w:val="center"/>
              <w:rPr>
                <w:sz w:val="16"/>
                <w:szCs w:val="16"/>
              </w:rPr>
            </w:pPr>
            <w:r w:rsidRPr="0071325B">
              <w:rPr>
                <w:sz w:val="16"/>
                <w:szCs w:val="16"/>
              </w:rPr>
              <w:t>13.5</w:t>
            </w:r>
          </w:p>
        </w:tc>
        <w:tc>
          <w:tcPr>
            <w:tcW w:w="1245" w:type="dxa"/>
            <w:tcMar>
              <w:top w:w="40" w:type="dxa"/>
              <w:left w:w="40" w:type="dxa"/>
              <w:bottom w:w="40" w:type="dxa"/>
              <w:right w:w="40" w:type="dxa"/>
            </w:tcMar>
            <w:vAlign w:val="bottom"/>
          </w:tcPr>
          <w:p w14:paraId="689D8C7E" w14:textId="77777777" w:rsidR="00C95E51" w:rsidRPr="0071325B" w:rsidRDefault="0034031B" w:rsidP="0034031B">
            <w:pPr>
              <w:pStyle w:val="normal0"/>
              <w:widowControl w:val="0"/>
              <w:jc w:val="center"/>
              <w:rPr>
                <w:sz w:val="16"/>
                <w:szCs w:val="16"/>
              </w:rPr>
            </w:pPr>
            <w:r w:rsidRPr="0071325B">
              <w:rPr>
                <w:sz w:val="16"/>
                <w:szCs w:val="16"/>
              </w:rPr>
              <w:t>1.40615623</w:t>
            </w:r>
          </w:p>
        </w:tc>
        <w:tc>
          <w:tcPr>
            <w:tcW w:w="1618" w:type="dxa"/>
            <w:tcMar>
              <w:top w:w="40" w:type="dxa"/>
              <w:left w:w="40" w:type="dxa"/>
              <w:bottom w:w="40" w:type="dxa"/>
              <w:right w:w="40" w:type="dxa"/>
            </w:tcMar>
            <w:vAlign w:val="bottom"/>
          </w:tcPr>
          <w:p w14:paraId="7F23B7A4" w14:textId="77777777" w:rsidR="00C95E51" w:rsidRPr="0071325B" w:rsidRDefault="0034031B" w:rsidP="0034031B">
            <w:pPr>
              <w:pStyle w:val="normal0"/>
              <w:widowControl w:val="0"/>
              <w:jc w:val="center"/>
              <w:rPr>
                <w:sz w:val="16"/>
                <w:szCs w:val="16"/>
              </w:rPr>
            </w:pPr>
            <w:r w:rsidRPr="0071325B">
              <w:rPr>
                <w:sz w:val="16"/>
                <w:szCs w:val="16"/>
              </w:rPr>
              <w:t>84.3693738</w:t>
            </w:r>
          </w:p>
        </w:tc>
        <w:tc>
          <w:tcPr>
            <w:tcW w:w="2597" w:type="dxa"/>
            <w:shd w:val="clear" w:color="auto" w:fill="FFFFFF"/>
            <w:tcMar>
              <w:top w:w="40" w:type="dxa"/>
              <w:left w:w="40" w:type="dxa"/>
              <w:bottom w:w="40" w:type="dxa"/>
              <w:right w:w="40" w:type="dxa"/>
            </w:tcMar>
            <w:vAlign w:val="bottom"/>
          </w:tcPr>
          <w:p w14:paraId="184917E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5F84F61" w14:textId="77777777" w:rsidTr="0034031B">
        <w:trPr>
          <w:trHeight w:val="300"/>
        </w:trPr>
        <w:tc>
          <w:tcPr>
            <w:tcW w:w="1350" w:type="dxa"/>
            <w:tcMar>
              <w:top w:w="40" w:type="dxa"/>
              <w:left w:w="40" w:type="dxa"/>
              <w:bottom w:w="40" w:type="dxa"/>
              <w:right w:w="40" w:type="dxa"/>
            </w:tcMar>
            <w:vAlign w:val="bottom"/>
          </w:tcPr>
          <w:p w14:paraId="53E42670" w14:textId="77777777" w:rsidR="00C95E51" w:rsidRPr="0071325B" w:rsidRDefault="0034031B" w:rsidP="0034031B">
            <w:pPr>
              <w:pStyle w:val="normal0"/>
              <w:widowControl w:val="0"/>
              <w:jc w:val="center"/>
              <w:rPr>
                <w:sz w:val="16"/>
                <w:szCs w:val="16"/>
              </w:rPr>
            </w:pPr>
            <w:r w:rsidRPr="0071325B">
              <w:rPr>
                <w:sz w:val="16"/>
                <w:szCs w:val="16"/>
              </w:rPr>
              <w:t>Essar</w:t>
            </w:r>
          </w:p>
        </w:tc>
        <w:tc>
          <w:tcPr>
            <w:tcW w:w="1200" w:type="dxa"/>
            <w:tcMar>
              <w:top w:w="40" w:type="dxa"/>
              <w:left w:w="40" w:type="dxa"/>
              <w:bottom w:w="40" w:type="dxa"/>
              <w:right w:w="40" w:type="dxa"/>
            </w:tcMar>
            <w:vAlign w:val="bottom"/>
          </w:tcPr>
          <w:p w14:paraId="72A36822" w14:textId="77777777" w:rsidR="00C95E51" w:rsidRPr="0071325B" w:rsidRDefault="0034031B" w:rsidP="0034031B">
            <w:pPr>
              <w:pStyle w:val="normal0"/>
              <w:widowControl w:val="0"/>
              <w:jc w:val="center"/>
              <w:rPr>
                <w:sz w:val="16"/>
                <w:szCs w:val="16"/>
              </w:rPr>
            </w:pPr>
            <w:r w:rsidRPr="0071325B">
              <w:rPr>
                <w:sz w:val="16"/>
                <w:szCs w:val="16"/>
              </w:rPr>
              <w:t>67</w:t>
            </w:r>
          </w:p>
        </w:tc>
        <w:tc>
          <w:tcPr>
            <w:tcW w:w="1590" w:type="dxa"/>
            <w:tcMar>
              <w:top w:w="40" w:type="dxa"/>
              <w:left w:w="40" w:type="dxa"/>
              <w:bottom w:w="40" w:type="dxa"/>
              <w:right w:w="40" w:type="dxa"/>
            </w:tcMar>
            <w:vAlign w:val="bottom"/>
          </w:tcPr>
          <w:p w14:paraId="01DECB34" w14:textId="77777777" w:rsidR="00C95E51" w:rsidRPr="0071325B" w:rsidRDefault="0034031B" w:rsidP="0034031B">
            <w:pPr>
              <w:pStyle w:val="normal0"/>
              <w:widowControl w:val="0"/>
              <w:jc w:val="center"/>
              <w:rPr>
                <w:sz w:val="16"/>
                <w:szCs w:val="16"/>
              </w:rPr>
            </w:pPr>
            <w:r w:rsidRPr="0071325B">
              <w:rPr>
                <w:sz w:val="16"/>
                <w:szCs w:val="16"/>
              </w:rPr>
              <w:t>100.5</w:t>
            </w:r>
          </w:p>
        </w:tc>
        <w:tc>
          <w:tcPr>
            <w:tcW w:w="1170" w:type="dxa"/>
            <w:tcMar>
              <w:top w:w="40" w:type="dxa"/>
              <w:left w:w="40" w:type="dxa"/>
              <w:bottom w:w="40" w:type="dxa"/>
              <w:right w:w="40" w:type="dxa"/>
            </w:tcMar>
            <w:vAlign w:val="bottom"/>
          </w:tcPr>
          <w:p w14:paraId="5B263E44"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652F8F45"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6C982F5E" w14:textId="77777777" w:rsidR="00C95E51" w:rsidRPr="0071325B" w:rsidRDefault="0034031B" w:rsidP="0034031B">
            <w:pPr>
              <w:pStyle w:val="normal0"/>
              <w:widowControl w:val="0"/>
              <w:jc w:val="center"/>
              <w:rPr>
                <w:sz w:val="16"/>
                <w:szCs w:val="16"/>
              </w:rPr>
            </w:pPr>
            <w:r w:rsidRPr="0071325B">
              <w:rPr>
                <w:sz w:val="16"/>
                <w:szCs w:val="16"/>
              </w:rPr>
              <w:t>96.13585584</w:t>
            </w:r>
          </w:p>
        </w:tc>
        <w:tc>
          <w:tcPr>
            <w:tcW w:w="2597" w:type="dxa"/>
            <w:shd w:val="clear" w:color="auto" w:fill="FFFFFF"/>
            <w:tcMar>
              <w:top w:w="40" w:type="dxa"/>
              <w:left w:w="40" w:type="dxa"/>
              <w:bottom w:w="40" w:type="dxa"/>
              <w:right w:w="40" w:type="dxa"/>
            </w:tcMar>
            <w:vAlign w:val="bottom"/>
          </w:tcPr>
          <w:p w14:paraId="255E192B" w14:textId="77777777" w:rsidR="00C95E51" w:rsidRPr="0071325B" w:rsidRDefault="0034031B" w:rsidP="0034031B">
            <w:pPr>
              <w:pStyle w:val="normal0"/>
              <w:widowControl w:val="0"/>
              <w:jc w:val="center"/>
              <w:rPr>
                <w:b/>
                <w:sz w:val="16"/>
                <w:szCs w:val="16"/>
              </w:rPr>
            </w:pPr>
            <w:r w:rsidRPr="0071325B">
              <w:rPr>
                <w:b/>
                <w:sz w:val="16"/>
                <w:szCs w:val="16"/>
              </w:rPr>
              <w:t>Nearly the same performance. A better mesh can shed more light.</w:t>
            </w:r>
          </w:p>
        </w:tc>
      </w:tr>
      <w:tr w:rsidR="00C95E51" w14:paraId="02A9E0B0" w14:textId="77777777" w:rsidTr="0034031B">
        <w:trPr>
          <w:trHeight w:val="300"/>
        </w:trPr>
        <w:tc>
          <w:tcPr>
            <w:tcW w:w="1350" w:type="dxa"/>
            <w:tcMar>
              <w:top w:w="40" w:type="dxa"/>
              <w:left w:w="40" w:type="dxa"/>
              <w:bottom w:w="40" w:type="dxa"/>
              <w:right w:w="40" w:type="dxa"/>
            </w:tcMar>
            <w:vAlign w:val="bottom"/>
          </w:tcPr>
          <w:p w14:paraId="4209FE07" w14:textId="77777777" w:rsidR="00C95E51" w:rsidRPr="0071325B" w:rsidRDefault="0034031B" w:rsidP="0034031B">
            <w:pPr>
              <w:pStyle w:val="normal0"/>
              <w:widowControl w:val="0"/>
              <w:jc w:val="center"/>
              <w:rPr>
                <w:sz w:val="16"/>
                <w:szCs w:val="16"/>
              </w:rPr>
            </w:pPr>
            <w:r w:rsidRPr="0071325B">
              <w:rPr>
                <w:sz w:val="16"/>
                <w:szCs w:val="16"/>
              </w:rPr>
              <w:t>Galad</w:t>
            </w:r>
          </w:p>
        </w:tc>
        <w:tc>
          <w:tcPr>
            <w:tcW w:w="1200" w:type="dxa"/>
            <w:tcMar>
              <w:top w:w="40" w:type="dxa"/>
              <w:left w:w="40" w:type="dxa"/>
              <w:bottom w:w="40" w:type="dxa"/>
              <w:right w:w="40" w:type="dxa"/>
            </w:tcMar>
            <w:vAlign w:val="bottom"/>
          </w:tcPr>
          <w:p w14:paraId="14631874" w14:textId="77777777" w:rsidR="00C95E51" w:rsidRPr="0071325B" w:rsidRDefault="0034031B" w:rsidP="0034031B">
            <w:pPr>
              <w:pStyle w:val="normal0"/>
              <w:widowControl w:val="0"/>
              <w:jc w:val="center"/>
              <w:rPr>
                <w:sz w:val="16"/>
                <w:szCs w:val="16"/>
              </w:rPr>
            </w:pPr>
            <w:r w:rsidRPr="0071325B">
              <w:rPr>
                <w:sz w:val="16"/>
                <w:szCs w:val="16"/>
              </w:rPr>
              <w:t>4</w:t>
            </w:r>
          </w:p>
        </w:tc>
        <w:tc>
          <w:tcPr>
            <w:tcW w:w="1590" w:type="dxa"/>
            <w:tcMar>
              <w:top w:w="40" w:type="dxa"/>
              <w:left w:w="40" w:type="dxa"/>
              <w:bottom w:w="40" w:type="dxa"/>
              <w:right w:w="40" w:type="dxa"/>
            </w:tcMar>
            <w:vAlign w:val="bottom"/>
          </w:tcPr>
          <w:p w14:paraId="38ADDFAD" w14:textId="77777777" w:rsidR="00C95E51" w:rsidRPr="0071325B" w:rsidRDefault="0034031B" w:rsidP="0034031B">
            <w:pPr>
              <w:pStyle w:val="normal0"/>
              <w:widowControl w:val="0"/>
              <w:jc w:val="center"/>
              <w:rPr>
                <w:sz w:val="16"/>
                <w:szCs w:val="16"/>
              </w:rPr>
            </w:pPr>
            <w:r w:rsidRPr="0071325B">
              <w:rPr>
                <w:sz w:val="16"/>
                <w:szCs w:val="16"/>
              </w:rPr>
              <w:t>5</w:t>
            </w:r>
          </w:p>
        </w:tc>
        <w:tc>
          <w:tcPr>
            <w:tcW w:w="1170" w:type="dxa"/>
            <w:tcMar>
              <w:top w:w="40" w:type="dxa"/>
              <w:left w:w="40" w:type="dxa"/>
              <w:bottom w:w="40" w:type="dxa"/>
              <w:right w:w="40" w:type="dxa"/>
            </w:tcMar>
            <w:vAlign w:val="bottom"/>
          </w:tcPr>
          <w:p w14:paraId="016AB8E8"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76445393"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3647308E" w14:textId="77777777" w:rsidR="00C95E51" w:rsidRPr="0071325B" w:rsidRDefault="0034031B" w:rsidP="0034031B">
            <w:pPr>
              <w:pStyle w:val="normal0"/>
              <w:widowControl w:val="0"/>
              <w:jc w:val="center"/>
              <w:rPr>
                <w:sz w:val="16"/>
                <w:szCs w:val="16"/>
              </w:rPr>
            </w:pPr>
            <w:r w:rsidRPr="0071325B">
              <w:rPr>
                <w:sz w:val="16"/>
                <w:szCs w:val="16"/>
              </w:rPr>
              <w:t>4.34202676</w:t>
            </w:r>
          </w:p>
        </w:tc>
        <w:tc>
          <w:tcPr>
            <w:tcW w:w="2597" w:type="dxa"/>
            <w:shd w:val="clear" w:color="auto" w:fill="FFFFFF"/>
            <w:tcMar>
              <w:top w:w="40" w:type="dxa"/>
              <w:left w:w="40" w:type="dxa"/>
              <w:bottom w:w="40" w:type="dxa"/>
              <w:right w:w="40" w:type="dxa"/>
            </w:tcMar>
            <w:vAlign w:val="bottom"/>
          </w:tcPr>
          <w:p w14:paraId="641E8A3B"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E089DB0" w14:textId="77777777" w:rsidTr="0034031B">
        <w:trPr>
          <w:trHeight w:val="300"/>
        </w:trPr>
        <w:tc>
          <w:tcPr>
            <w:tcW w:w="1350" w:type="dxa"/>
            <w:tcMar>
              <w:top w:w="40" w:type="dxa"/>
              <w:left w:w="40" w:type="dxa"/>
              <w:bottom w:w="40" w:type="dxa"/>
              <w:right w:w="40" w:type="dxa"/>
            </w:tcMar>
            <w:vAlign w:val="bottom"/>
          </w:tcPr>
          <w:p w14:paraId="4A1D7EF4" w14:textId="77777777" w:rsidR="00C95E51" w:rsidRPr="0071325B" w:rsidRDefault="0034031B" w:rsidP="0034031B">
            <w:pPr>
              <w:pStyle w:val="normal0"/>
              <w:widowControl w:val="0"/>
              <w:jc w:val="center"/>
              <w:rPr>
                <w:sz w:val="16"/>
                <w:szCs w:val="16"/>
              </w:rPr>
            </w:pPr>
            <w:r w:rsidRPr="0071325B">
              <w:rPr>
                <w:sz w:val="16"/>
                <w:szCs w:val="16"/>
              </w:rPr>
              <w:t>Gajendragad</w:t>
            </w:r>
          </w:p>
        </w:tc>
        <w:tc>
          <w:tcPr>
            <w:tcW w:w="1200" w:type="dxa"/>
            <w:tcMar>
              <w:top w:w="40" w:type="dxa"/>
              <w:left w:w="40" w:type="dxa"/>
              <w:bottom w:w="40" w:type="dxa"/>
              <w:right w:w="40" w:type="dxa"/>
            </w:tcMar>
            <w:vAlign w:val="bottom"/>
          </w:tcPr>
          <w:p w14:paraId="689C2743" w14:textId="77777777" w:rsidR="00C95E51" w:rsidRPr="0071325B" w:rsidRDefault="0034031B" w:rsidP="0034031B">
            <w:pPr>
              <w:pStyle w:val="normal0"/>
              <w:widowControl w:val="0"/>
              <w:jc w:val="center"/>
              <w:rPr>
                <w:sz w:val="16"/>
                <w:szCs w:val="16"/>
              </w:rPr>
            </w:pPr>
            <w:r w:rsidRPr="0071325B">
              <w:rPr>
                <w:sz w:val="16"/>
                <w:szCs w:val="16"/>
              </w:rPr>
              <w:t>25</w:t>
            </w:r>
          </w:p>
        </w:tc>
        <w:tc>
          <w:tcPr>
            <w:tcW w:w="1590" w:type="dxa"/>
            <w:tcMar>
              <w:top w:w="40" w:type="dxa"/>
              <w:left w:w="40" w:type="dxa"/>
              <w:bottom w:w="40" w:type="dxa"/>
              <w:right w:w="40" w:type="dxa"/>
            </w:tcMar>
            <w:vAlign w:val="bottom"/>
          </w:tcPr>
          <w:p w14:paraId="499B3744" w14:textId="77777777" w:rsidR="00C95E51" w:rsidRPr="0071325B" w:rsidRDefault="0034031B" w:rsidP="0034031B">
            <w:pPr>
              <w:pStyle w:val="normal0"/>
              <w:widowControl w:val="0"/>
              <w:jc w:val="center"/>
              <w:rPr>
                <w:sz w:val="16"/>
                <w:szCs w:val="16"/>
              </w:rPr>
            </w:pPr>
            <w:r w:rsidRPr="0071325B">
              <w:rPr>
                <w:sz w:val="16"/>
                <w:szCs w:val="16"/>
              </w:rPr>
              <w:t>15</w:t>
            </w:r>
          </w:p>
        </w:tc>
        <w:tc>
          <w:tcPr>
            <w:tcW w:w="1170" w:type="dxa"/>
            <w:tcMar>
              <w:top w:w="40" w:type="dxa"/>
              <w:left w:w="40" w:type="dxa"/>
              <w:bottom w:w="40" w:type="dxa"/>
              <w:right w:w="40" w:type="dxa"/>
            </w:tcMar>
            <w:vAlign w:val="bottom"/>
          </w:tcPr>
          <w:p w14:paraId="62A40431"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4941B97F"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797613FA" w14:textId="77777777" w:rsidR="00C95E51" w:rsidRPr="0071325B" w:rsidRDefault="0034031B" w:rsidP="0034031B">
            <w:pPr>
              <w:pStyle w:val="normal0"/>
              <w:widowControl w:val="0"/>
              <w:jc w:val="center"/>
              <w:rPr>
                <w:sz w:val="16"/>
                <w:szCs w:val="16"/>
              </w:rPr>
            </w:pPr>
            <w:r w:rsidRPr="0071325B">
              <w:rPr>
                <w:sz w:val="16"/>
                <w:szCs w:val="16"/>
              </w:rPr>
              <w:t>29.68750075</w:t>
            </w:r>
          </w:p>
        </w:tc>
        <w:tc>
          <w:tcPr>
            <w:tcW w:w="2597" w:type="dxa"/>
            <w:shd w:val="clear" w:color="auto" w:fill="FFFFFF"/>
            <w:tcMar>
              <w:top w:w="40" w:type="dxa"/>
              <w:left w:w="40" w:type="dxa"/>
              <w:bottom w:w="40" w:type="dxa"/>
              <w:right w:w="40" w:type="dxa"/>
            </w:tcMar>
            <w:vAlign w:val="bottom"/>
          </w:tcPr>
          <w:p w14:paraId="41E94BAA"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D92BC83" w14:textId="77777777" w:rsidTr="0034031B">
        <w:trPr>
          <w:trHeight w:val="300"/>
        </w:trPr>
        <w:tc>
          <w:tcPr>
            <w:tcW w:w="1350" w:type="dxa"/>
            <w:tcMar>
              <w:top w:w="40" w:type="dxa"/>
              <w:left w:w="40" w:type="dxa"/>
              <w:bottom w:w="40" w:type="dxa"/>
              <w:right w:w="40" w:type="dxa"/>
            </w:tcMar>
            <w:vAlign w:val="bottom"/>
          </w:tcPr>
          <w:p w14:paraId="1B96361E" w14:textId="77777777" w:rsidR="00C95E51" w:rsidRPr="0071325B" w:rsidRDefault="0034031B" w:rsidP="0034031B">
            <w:pPr>
              <w:pStyle w:val="normal0"/>
              <w:widowControl w:val="0"/>
              <w:jc w:val="center"/>
              <w:rPr>
                <w:sz w:val="16"/>
                <w:szCs w:val="16"/>
              </w:rPr>
            </w:pPr>
            <w:r w:rsidRPr="0071325B">
              <w:rPr>
                <w:sz w:val="16"/>
                <w:szCs w:val="16"/>
              </w:rPr>
              <w:t>Gudepachgan</w:t>
            </w:r>
          </w:p>
        </w:tc>
        <w:tc>
          <w:tcPr>
            <w:tcW w:w="1200" w:type="dxa"/>
            <w:tcMar>
              <w:top w:w="40" w:type="dxa"/>
              <w:left w:w="40" w:type="dxa"/>
              <w:bottom w:w="40" w:type="dxa"/>
              <w:right w:w="40" w:type="dxa"/>
            </w:tcMar>
            <w:vAlign w:val="bottom"/>
          </w:tcPr>
          <w:p w14:paraId="6CA6D3D2" w14:textId="77777777" w:rsidR="00C95E51" w:rsidRPr="0071325B" w:rsidRDefault="0034031B" w:rsidP="0034031B">
            <w:pPr>
              <w:pStyle w:val="normal0"/>
              <w:widowControl w:val="0"/>
              <w:jc w:val="center"/>
              <w:rPr>
                <w:sz w:val="16"/>
                <w:szCs w:val="16"/>
              </w:rPr>
            </w:pPr>
            <w:r w:rsidRPr="0071325B">
              <w:rPr>
                <w:sz w:val="16"/>
                <w:szCs w:val="16"/>
              </w:rPr>
              <w:t>63</w:t>
            </w:r>
          </w:p>
        </w:tc>
        <w:tc>
          <w:tcPr>
            <w:tcW w:w="1590" w:type="dxa"/>
            <w:tcMar>
              <w:top w:w="40" w:type="dxa"/>
              <w:left w:w="40" w:type="dxa"/>
              <w:bottom w:w="40" w:type="dxa"/>
              <w:right w:w="40" w:type="dxa"/>
            </w:tcMar>
            <w:vAlign w:val="bottom"/>
          </w:tcPr>
          <w:p w14:paraId="5718FE99" w14:textId="77777777" w:rsidR="00C95E51" w:rsidRPr="0071325B" w:rsidRDefault="0034031B" w:rsidP="0034031B">
            <w:pPr>
              <w:pStyle w:val="normal0"/>
              <w:widowControl w:val="0"/>
              <w:jc w:val="center"/>
              <w:rPr>
                <w:sz w:val="16"/>
                <w:szCs w:val="16"/>
              </w:rPr>
            </w:pPr>
            <w:r w:rsidRPr="0071325B">
              <w:rPr>
                <w:sz w:val="16"/>
                <w:szCs w:val="16"/>
              </w:rPr>
              <w:t>37.8</w:t>
            </w:r>
          </w:p>
        </w:tc>
        <w:tc>
          <w:tcPr>
            <w:tcW w:w="1170" w:type="dxa"/>
            <w:tcMar>
              <w:top w:w="40" w:type="dxa"/>
              <w:left w:w="40" w:type="dxa"/>
              <w:bottom w:w="40" w:type="dxa"/>
              <w:right w:w="40" w:type="dxa"/>
            </w:tcMar>
            <w:vAlign w:val="bottom"/>
          </w:tcPr>
          <w:p w14:paraId="74EC0F37" w14:textId="77777777" w:rsidR="00C95E51" w:rsidRPr="0071325B" w:rsidRDefault="0034031B" w:rsidP="0034031B">
            <w:pPr>
              <w:pStyle w:val="normal0"/>
              <w:widowControl w:val="0"/>
              <w:jc w:val="center"/>
              <w:rPr>
                <w:sz w:val="16"/>
                <w:szCs w:val="16"/>
              </w:rPr>
            </w:pPr>
            <w:r w:rsidRPr="0071325B">
              <w:rPr>
                <w:sz w:val="16"/>
                <w:szCs w:val="16"/>
              </w:rPr>
              <w:t>11.5</w:t>
            </w:r>
          </w:p>
        </w:tc>
        <w:tc>
          <w:tcPr>
            <w:tcW w:w="1245" w:type="dxa"/>
            <w:tcMar>
              <w:top w:w="40" w:type="dxa"/>
              <w:left w:w="40" w:type="dxa"/>
              <w:bottom w:w="40" w:type="dxa"/>
              <w:right w:w="40" w:type="dxa"/>
            </w:tcMar>
            <w:vAlign w:val="bottom"/>
          </w:tcPr>
          <w:p w14:paraId="1F10B6CE" w14:textId="77777777" w:rsidR="00C95E51" w:rsidRPr="0071325B" w:rsidRDefault="0034031B" w:rsidP="0034031B">
            <w:pPr>
              <w:pStyle w:val="normal0"/>
              <w:widowControl w:val="0"/>
              <w:jc w:val="center"/>
              <w:rPr>
                <w:sz w:val="16"/>
                <w:szCs w:val="16"/>
              </w:rPr>
            </w:pPr>
            <w:r w:rsidRPr="0071325B">
              <w:rPr>
                <w:sz w:val="16"/>
                <w:szCs w:val="16"/>
              </w:rPr>
              <w:t>0.89618956</w:t>
            </w:r>
          </w:p>
        </w:tc>
        <w:tc>
          <w:tcPr>
            <w:tcW w:w="1618" w:type="dxa"/>
            <w:tcMar>
              <w:top w:w="40" w:type="dxa"/>
              <w:left w:w="40" w:type="dxa"/>
              <w:bottom w:w="40" w:type="dxa"/>
              <w:right w:w="40" w:type="dxa"/>
            </w:tcMar>
            <w:vAlign w:val="bottom"/>
          </w:tcPr>
          <w:p w14:paraId="5F41C032" w14:textId="77777777" w:rsidR="00C95E51" w:rsidRPr="0071325B" w:rsidRDefault="0034031B" w:rsidP="0034031B">
            <w:pPr>
              <w:pStyle w:val="normal0"/>
              <w:widowControl w:val="0"/>
              <w:jc w:val="center"/>
              <w:rPr>
                <w:sz w:val="16"/>
                <w:szCs w:val="16"/>
              </w:rPr>
            </w:pPr>
            <w:r w:rsidRPr="0071325B">
              <w:rPr>
                <w:sz w:val="16"/>
                <w:szCs w:val="16"/>
              </w:rPr>
              <w:t>56.45994228</w:t>
            </w:r>
          </w:p>
        </w:tc>
        <w:tc>
          <w:tcPr>
            <w:tcW w:w="2597" w:type="dxa"/>
            <w:shd w:val="clear" w:color="auto" w:fill="FFFFFF"/>
            <w:tcMar>
              <w:top w:w="40" w:type="dxa"/>
              <w:left w:w="40" w:type="dxa"/>
              <w:bottom w:w="40" w:type="dxa"/>
              <w:right w:w="40" w:type="dxa"/>
            </w:tcMar>
            <w:vAlign w:val="bottom"/>
          </w:tcPr>
          <w:p w14:paraId="78772350" w14:textId="77777777" w:rsidR="00C95E51" w:rsidRPr="0071325B" w:rsidRDefault="0034031B" w:rsidP="0034031B">
            <w:pPr>
              <w:pStyle w:val="normal0"/>
              <w:widowControl w:val="0"/>
              <w:jc w:val="center"/>
              <w:rPr>
                <w:b/>
                <w:sz w:val="16"/>
                <w:szCs w:val="16"/>
              </w:rPr>
            </w:pPr>
            <w:r w:rsidRPr="0071325B">
              <w:rPr>
                <w:b/>
                <w:sz w:val="16"/>
                <w:szCs w:val="16"/>
              </w:rPr>
              <w:t>Can greatly improve with GE 1.5XLE</w:t>
            </w:r>
          </w:p>
        </w:tc>
      </w:tr>
      <w:tr w:rsidR="00C95E51" w14:paraId="5E8A1C1F" w14:textId="77777777" w:rsidTr="0034031B">
        <w:trPr>
          <w:trHeight w:val="300"/>
        </w:trPr>
        <w:tc>
          <w:tcPr>
            <w:tcW w:w="1350" w:type="dxa"/>
            <w:tcMar>
              <w:top w:w="40" w:type="dxa"/>
              <w:left w:w="40" w:type="dxa"/>
              <w:bottom w:w="40" w:type="dxa"/>
              <w:right w:w="40" w:type="dxa"/>
            </w:tcMar>
            <w:vAlign w:val="bottom"/>
          </w:tcPr>
          <w:p w14:paraId="51569839" w14:textId="77777777" w:rsidR="00C95E51" w:rsidRPr="0071325B" w:rsidRDefault="0034031B" w:rsidP="0034031B">
            <w:pPr>
              <w:pStyle w:val="normal0"/>
              <w:widowControl w:val="0"/>
              <w:jc w:val="center"/>
              <w:rPr>
                <w:sz w:val="16"/>
                <w:szCs w:val="16"/>
              </w:rPr>
            </w:pPr>
            <w:r w:rsidRPr="0071325B">
              <w:rPr>
                <w:sz w:val="16"/>
                <w:szCs w:val="16"/>
              </w:rPr>
              <w:t>Harti</w:t>
            </w:r>
          </w:p>
        </w:tc>
        <w:tc>
          <w:tcPr>
            <w:tcW w:w="1200" w:type="dxa"/>
            <w:tcMar>
              <w:top w:w="40" w:type="dxa"/>
              <w:left w:w="40" w:type="dxa"/>
              <w:bottom w:w="40" w:type="dxa"/>
              <w:right w:w="40" w:type="dxa"/>
            </w:tcMar>
            <w:vAlign w:val="bottom"/>
          </w:tcPr>
          <w:p w14:paraId="021AAA1D" w14:textId="77777777" w:rsidR="00C95E51" w:rsidRPr="0071325B" w:rsidRDefault="0034031B" w:rsidP="0034031B">
            <w:pPr>
              <w:pStyle w:val="normal0"/>
              <w:widowControl w:val="0"/>
              <w:jc w:val="center"/>
              <w:rPr>
                <w:sz w:val="16"/>
                <w:szCs w:val="16"/>
              </w:rPr>
            </w:pPr>
            <w:r w:rsidRPr="0071325B">
              <w:rPr>
                <w:sz w:val="16"/>
                <w:szCs w:val="16"/>
              </w:rPr>
              <w:t>39</w:t>
            </w:r>
          </w:p>
        </w:tc>
        <w:tc>
          <w:tcPr>
            <w:tcW w:w="1590" w:type="dxa"/>
            <w:tcMar>
              <w:top w:w="40" w:type="dxa"/>
              <w:left w:w="40" w:type="dxa"/>
              <w:bottom w:w="40" w:type="dxa"/>
              <w:right w:w="40" w:type="dxa"/>
            </w:tcMar>
            <w:vAlign w:val="bottom"/>
          </w:tcPr>
          <w:p w14:paraId="53FCC11F" w14:textId="77777777" w:rsidR="00C95E51" w:rsidRPr="0071325B" w:rsidRDefault="0034031B" w:rsidP="0034031B">
            <w:pPr>
              <w:pStyle w:val="normal0"/>
              <w:widowControl w:val="0"/>
              <w:jc w:val="center"/>
              <w:rPr>
                <w:sz w:val="16"/>
                <w:szCs w:val="16"/>
              </w:rPr>
            </w:pPr>
            <w:r w:rsidRPr="0071325B">
              <w:rPr>
                <w:sz w:val="16"/>
                <w:szCs w:val="16"/>
              </w:rPr>
              <w:t>31.2</w:t>
            </w:r>
          </w:p>
        </w:tc>
        <w:tc>
          <w:tcPr>
            <w:tcW w:w="1170" w:type="dxa"/>
            <w:tcMar>
              <w:top w:w="40" w:type="dxa"/>
              <w:left w:w="40" w:type="dxa"/>
              <w:bottom w:w="40" w:type="dxa"/>
              <w:right w:w="40" w:type="dxa"/>
            </w:tcMar>
            <w:vAlign w:val="bottom"/>
          </w:tcPr>
          <w:p w14:paraId="2289B103"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1758760B"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37B52F15" w14:textId="77777777" w:rsidR="00C95E51" w:rsidRPr="0071325B" w:rsidRDefault="0034031B" w:rsidP="0034031B">
            <w:pPr>
              <w:pStyle w:val="normal0"/>
              <w:widowControl w:val="0"/>
              <w:jc w:val="center"/>
              <w:rPr>
                <w:sz w:val="16"/>
                <w:szCs w:val="16"/>
              </w:rPr>
            </w:pPr>
            <w:r w:rsidRPr="0071325B">
              <w:rPr>
                <w:sz w:val="16"/>
                <w:szCs w:val="16"/>
              </w:rPr>
              <w:t>41.3701236</w:t>
            </w:r>
          </w:p>
        </w:tc>
        <w:tc>
          <w:tcPr>
            <w:tcW w:w="2597" w:type="dxa"/>
            <w:shd w:val="clear" w:color="auto" w:fill="FFFFFF"/>
            <w:tcMar>
              <w:top w:w="40" w:type="dxa"/>
              <w:left w:w="40" w:type="dxa"/>
              <w:bottom w:w="40" w:type="dxa"/>
              <w:right w:w="40" w:type="dxa"/>
            </w:tcMar>
            <w:vAlign w:val="bottom"/>
          </w:tcPr>
          <w:p w14:paraId="3CDBFD1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4A6638AF" w14:textId="77777777" w:rsidTr="0034031B">
        <w:trPr>
          <w:trHeight w:val="300"/>
        </w:trPr>
        <w:tc>
          <w:tcPr>
            <w:tcW w:w="1350" w:type="dxa"/>
            <w:tcMar>
              <w:top w:w="40" w:type="dxa"/>
              <w:left w:w="40" w:type="dxa"/>
              <w:bottom w:w="40" w:type="dxa"/>
              <w:right w:w="40" w:type="dxa"/>
            </w:tcMar>
            <w:vAlign w:val="bottom"/>
          </w:tcPr>
          <w:p w14:paraId="7365C240" w14:textId="77777777" w:rsidR="00C95E51" w:rsidRPr="0071325B" w:rsidRDefault="0034031B" w:rsidP="0034031B">
            <w:pPr>
              <w:pStyle w:val="normal0"/>
              <w:widowControl w:val="0"/>
              <w:jc w:val="center"/>
              <w:rPr>
                <w:sz w:val="16"/>
                <w:szCs w:val="16"/>
              </w:rPr>
            </w:pPr>
            <w:r w:rsidRPr="0071325B">
              <w:rPr>
                <w:sz w:val="16"/>
                <w:szCs w:val="16"/>
              </w:rPr>
              <w:t>Jangi</w:t>
            </w:r>
          </w:p>
        </w:tc>
        <w:tc>
          <w:tcPr>
            <w:tcW w:w="1200" w:type="dxa"/>
            <w:tcMar>
              <w:top w:w="40" w:type="dxa"/>
              <w:left w:w="40" w:type="dxa"/>
              <w:bottom w:w="40" w:type="dxa"/>
              <w:right w:w="40" w:type="dxa"/>
            </w:tcMar>
            <w:vAlign w:val="bottom"/>
          </w:tcPr>
          <w:p w14:paraId="21DA0E28" w14:textId="77777777" w:rsidR="00C95E51" w:rsidRPr="0071325B" w:rsidRDefault="0034031B" w:rsidP="0034031B">
            <w:pPr>
              <w:pStyle w:val="normal0"/>
              <w:widowControl w:val="0"/>
              <w:jc w:val="center"/>
              <w:rPr>
                <w:sz w:val="16"/>
                <w:szCs w:val="16"/>
              </w:rPr>
            </w:pPr>
            <w:r w:rsidRPr="0071325B">
              <w:rPr>
                <w:sz w:val="16"/>
                <w:szCs w:val="16"/>
              </w:rPr>
              <w:t>40</w:t>
            </w:r>
          </w:p>
        </w:tc>
        <w:tc>
          <w:tcPr>
            <w:tcW w:w="1590" w:type="dxa"/>
            <w:tcMar>
              <w:top w:w="40" w:type="dxa"/>
              <w:left w:w="40" w:type="dxa"/>
              <w:bottom w:w="40" w:type="dxa"/>
              <w:right w:w="40" w:type="dxa"/>
            </w:tcMar>
            <w:vAlign w:val="bottom"/>
          </w:tcPr>
          <w:p w14:paraId="455DE694" w14:textId="77777777" w:rsidR="00C95E51" w:rsidRPr="0071325B" w:rsidRDefault="0034031B" w:rsidP="0034031B">
            <w:pPr>
              <w:pStyle w:val="normal0"/>
              <w:widowControl w:val="0"/>
              <w:jc w:val="center"/>
              <w:rPr>
                <w:sz w:val="16"/>
                <w:szCs w:val="16"/>
              </w:rPr>
            </w:pPr>
            <w:r w:rsidRPr="0071325B">
              <w:rPr>
                <w:sz w:val="16"/>
                <w:szCs w:val="16"/>
              </w:rPr>
              <w:t>60</w:t>
            </w:r>
          </w:p>
        </w:tc>
        <w:tc>
          <w:tcPr>
            <w:tcW w:w="1170" w:type="dxa"/>
            <w:tcMar>
              <w:top w:w="40" w:type="dxa"/>
              <w:left w:w="40" w:type="dxa"/>
              <w:bottom w:w="40" w:type="dxa"/>
              <w:right w:w="40" w:type="dxa"/>
            </w:tcMar>
            <w:vAlign w:val="bottom"/>
          </w:tcPr>
          <w:p w14:paraId="3E6391A2"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0CD6D3D7"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2889865F" w14:textId="77777777" w:rsidR="00C95E51" w:rsidRPr="0071325B" w:rsidRDefault="0034031B" w:rsidP="0034031B">
            <w:pPr>
              <w:pStyle w:val="normal0"/>
              <w:widowControl w:val="0"/>
              <w:jc w:val="center"/>
              <w:rPr>
                <w:sz w:val="16"/>
                <w:szCs w:val="16"/>
              </w:rPr>
            </w:pPr>
            <w:r w:rsidRPr="0071325B">
              <w:rPr>
                <w:sz w:val="16"/>
                <w:szCs w:val="16"/>
              </w:rPr>
              <w:t>47.5000012</w:t>
            </w:r>
          </w:p>
        </w:tc>
        <w:tc>
          <w:tcPr>
            <w:tcW w:w="2597" w:type="dxa"/>
            <w:tcMar>
              <w:top w:w="40" w:type="dxa"/>
              <w:left w:w="40" w:type="dxa"/>
              <w:bottom w:w="40" w:type="dxa"/>
              <w:right w:w="40" w:type="dxa"/>
            </w:tcMar>
            <w:vAlign w:val="bottom"/>
          </w:tcPr>
          <w:p w14:paraId="3EF4A4E2" w14:textId="77777777" w:rsidR="00C95E51" w:rsidRPr="0071325B" w:rsidRDefault="0034031B" w:rsidP="0034031B">
            <w:pPr>
              <w:pStyle w:val="normal0"/>
              <w:widowControl w:val="0"/>
              <w:jc w:val="center"/>
              <w:rPr>
                <w:sz w:val="16"/>
                <w:szCs w:val="16"/>
              </w:rPr>
            </w:pPr>
            <w:r w:rsidRPr="0071325B">
              <w:rPr>
                <w:sz w:val="16"/>
                <w:szCs w:val="16"/>
              </w:rPr>
              <w:t>Better site (Suzlon S82/1500)</w:t>
            </w:r>
          </w:p>
        </w:tc>
      </w:tr>
      <w:tr w:rsidR="00C95E51" w14:paraId="0C2AB80C" w14:textId="77777777" w:rsidTr="0034031B">
        <w:trPr>
          <w:trHeight w:val="300"/>
        </w:trPr>
        <w:tc>
          <w:tcPr>
            <w:tcW w:w="1350" w:type="dxa"/>
            <w:tcMar>
              <w:top w:w="40" w:type="dxa"/>
              <w:left w:w="40" w:type="dxa"/>
              <w:bottom w:w="40" w:type="dxa"/>
              <w:right w:w="40" w:type="dxa"/>
            </w:tcMar>
            <w:vAlign w:val="bottom"/>
          </w:tcPr>
          <w:p w14:paraId="4E996F75" w14:textId="77777777" w:rsidR="00C95E51" w:rsidRPr="0071325B" w:rsidRDefault="0034031B" w:rsidP="0034031B">
            <w:pPr>
              <w:pStyle w:val="normal0"/>
              <w:widowControl w:val="0"/>
              <w:jc w:val="center"/>
              <w:rPr>
                <w:sz w:val="16"/>
                <w:szCs w:val="16"/>
              </w:rPr>
            </w:pPr>
            <w:r w:rsidRPr="0071325B">
              <w:rPr>
                <w:sz w:val="16"/>
                <w:szCs w:val="16"/>
              </w:rPr>
              <w:t>Kavadya Dongar</w:t>
            </w:r>
          </w:p>
        </w:tc>
        <w:tc>
          <w:tcPr>
            <w:tcW w:w="1200" w:type="dxa"/>
            <w:tcMar>
              <w:top w:w="40" w:type="dxa"/>
              <w:left w:w="40" w:type="dxa"/>
              <w:bottom w:w="40" w:type="dxa"/>
              <w:right w:w="40" w:type="dxa"/>
            </w:tcMar>
            <w:vAlign w:val="bottom"/>
          </w:tcPr>
          <w:p w14:paraId="6F55CC32" w14:textId="77777777" w:rsidR="00C95E51" w:rsidRPr="0071325B" w:rsidRDefault="0034031B" w:rsidP="0034031B">
            <w:pPr>
              <w:pStyle w:val="normal0"/>
              <w:widowControl w:val="0"/>
              <w:jc w:val="center"/>
              <w:rPr>
                <w:sz w:val="16"/>
                <w:szCs w:val="16"/>
              </w:rPr>
            </w:pPr>
            <w:r w:rsidRPr="0071325B">
              <w:rPr>
                <w:sz w:val="16"/>
                <w:szCs w:val="16"/>
              </w:rPr>
              <w:t>57</w:t>
            </w:r>
          </w:p>
        </w:tc>
        <w:tc>
          <w:tcPr>
            <w:tcW w:w="1590" w:type="dxa"/>
            <w:tcMar>
              <w:top w:w="40" w:type="dxa"/>
              <w:left w:w="40" w:type="dxa"/>
              <w:bottom w:w="40" w:type="dxa"/>
              <w:right w:w="40" w:type="dxa"/>
            </w:tcMar>
            <w:vAlign w:val="bottom"/>
          </w:tcPr>
          <w:p w14:paraId="49877B32" w14:textId="77777777" w:rsidR="00C95E51" w:rsidRPr="0071325B" w:rsidRDefault="0034031B" w:rsidP="0034031B">
            <w:pPr>
              <w:pStyle w:val="normal0"/>
              <w:widowControl w:val="0"/>
              <w:jc w:val="center"/>
              <w:rPr>
                <w:sz w:val="16"/>
                <w:szCs w:val="16"/>
              </w:rPr>
            </w:pPr>
            <w:r w:rsidRPr="0071325B">
              <w:rPr>
                <w:sz w:val="16"/>
                <w:szCs w:val="16"/>
              </w:rPr>
              <w:t>57</w:t>
            </w:r>
          </w:p>
        </w:tc>
        <w:tc>
          <w:tcPr>
            <w:tcW w:w="1170" w:type="dxa"/>
            <w:tcMar>
              <w:top w:w="40" w:type="dxa"/>
              <w:left w:w="40" w:type="dxa"/>
              <w:bottom w:w="40" w:type="dxa"/>
              <w:right w:w="40" w:type="dxa"/>
            </w:tcMar>
            <w:vAlign w:val="bottom"/>
          </w:tcPr>
          <w:p w14:paraId="6D8E0FB1" w14:textId="77777777" w:rsidR="00C95E51" w:rsidRPr="0071325B" w:rsidRDefault="0034031B" w:rsidP="0034031B">
            <w:pPr>
              <w:pStyle w:val="normal0"/>
              <w:widowControl w:val="0"/>
              <w:jc w:val="center"/>
              <w:rPr>
                <w:sz w:val="16"/>
                <w:szCs w:val="16"/>
              </w:rPr>
            </w:pPr>
            <w:r w:rsidRPr="0071325B">
              <w:rPr>
                <w:sz w:val="16"/>
                <w:szCs w:val="16"/>
              </w:rPr>
              <w:t>12.8</w:t>
            </w:r>
          </w:p>
        </w:tc>
        <w:tc>
          <w:tcPr>
            <w:tcW w:w="1245" w:type="dxa"/>
            <w:tcMar>
              <w:top w:w="40" w:type="dxa"/>
              <w:left w:w="40" w:type="dxa"/>
              <w:bottom w:w="40" w:type="dxa"/>
              <w:right w:w="40" w:type="dxa"/>
            </w:tcMar>
            <w:vAlign w:val="bottom"/>
          </w:tcPr>
          <w:p w14:paraId="7DFCF408" w14:textId="77777777" w:rsidR="00C95E51" w:rsidRPr="0071325B" w:rsidRDefault="0034031B" w:rsidP="0034031B">
            <w:pPr>
              <w:pStyle w:val="normal0"/>
              <w:widowControl w:val="0"/>
              <w:jc w:val="center"/>
              <w:rPr>
                <w:sz w:val="16"/>
                <w:szCs w:val="16"/>
              </w:rPr>
            </w:pPr>
            <w:r w:rsidRPr="0071325B">
              <w:rPr>
                <w:sz w:val="16"/>
                <w:szCs w:val="16"/>
              </w:rPr>
              <w:t>1.2137624</w:t>
            </w:r>
          </w:p>
        </w:tc>
        <w:tc>
          <w:tcPr>
            <w:tcW w:w="1618" w:type="dxa"/>
            <w:tcMar>
              <w:top w:w="40" w:type="dxa"/>
              <w:left w:w="40" w:type="dxa"/>
              <w:bottom w:w="40" w:type="dxa"/>
              <w:right w:w="40" w:type="dxa"/>
            </w:tcMar>
            <w:vAlign w:val="bottom"/>
          </w:tcPr>
          <w:p w14:paraId="6C2AC520" w14:textId="77777777" w:rsidR="00C95E51" w:rsidRPr="0071325B" w:rsidRDefault="0034031B" w:rsidP="0034031B">
            <w:pPr>
              <w:pStyle w:val="normal0"/>
              <w:widowControl w:val="0"/>
              <w:jc w:val="center"/>
              <w:rPr>
                <w:sz w:val="16"/>
                <w:szCs w:val="16"/>
              </w:rPr>
            </w:pPr>
            <w:r w:rsidRPr="0071325B">
              <w:rPr>
                <w:sz w:val="16"/>
                <w:szCs w:val="16"/>
              </w:rPr>
              <w:t>69.1844568</w:t>
            </w:r>
          </w:p>
        </w:tc>
        <w:tc>
          <w:tcPr>
            <w:tcW w:w="2597" w:type="dxa"/>
            <w:shd w:val="clear" w:color="auto" w:fill="FFFFFF"/>
            <w:tcMar>
              <w:top w:w="40" w:type="dxa"/>
              <w:left w:w="40" w:type="dxa"/>
              <w:bottom w:w="40" w:type="dxa"/>
              <w:right w:w="40" w:type="dxa"/>
            </w:tcMar>
            <w:vAlign w:val="bottom"/>
          </w:tcPr>
          <w:p w14:paraId="3FD93DF5"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066AA53" w14:textId="77777777" w:rsidTr="0034031B">
        <w:trPr>
          <w:trHeight w:val="300"/>
        </w:trPr>
        <w:tc>
          <w:tcPr>
            <w:tcW w:w="1350" w:type="dxa"/>
            <w:tcMar>
              <w:top w:w="40" w:type="dxa"/>
              <w:left w:w="40" w:type="dxa"/>
              <w:bottom w:w="40" w:type="dxa"/>
              <w:right w:w="40" w:type="dxa"/>
            </w:tcMar>
            <w:vAlign w:val="bottom"/>
          </w:tcPr>
          <w:p w14:paraId="5DE3683E" w14:textId="77777777" w:rsidR="00C95E51" w:rsidRPr="0071325B" w:rsidRDefault="0034031B" w:rsidP="0034031B">
            <w:pPr>
              <w:pStyle w:val="normal0"/>
              <w:widowControl w:val="0"/>
              <w:jc w:val="center"/>
              <w:rPr>
                <w:sz w:val="16"/>
                <w:szCs w:val="16"/>
              </w:rPr>
            </w:pPr>
            <w:r w:rsidRPr="0071325B">
              <w:rPr>
                <w:sz w:val="16"/>
                <w:szCs w:val="16"/>
              </w:rPr>
              <w:t>Kazugumalai</w:t>
            </w:r>
          </w:p>
        </w:tc>
        <w:tc>
          <w:tcPr>
            <w:tcW w:w="1200" w:type="dxa"/>
            <w:tcMar>
              <w:top w:w="40" w:type="dxa"/>
              <w:left w:w="40" w:type="dxa"/>
              <w:bottom w:w="40" w:type="dxa"/>
              <w:right w:w="40" w:type="dxa"/>
            </w:tcMar>
            <w:vAlign w:val="bottom"/>
          </w:tcPr>
          <w:p w14:paraId="78230217" w14:textId="77777777" w:rsidR="00C95E51" w:rsidRPr="0071325B" w:rsidRDefault="0034031B" w:rsidP="0034031B">
            <w:pPr>
              <w:pStyle w:val="normal0"/>
              <w:widowControl w:val="0"/>
              <w:jc w:val="center"/>
              <w:rPr>
                <w:sz w:val="16"/>
                <w:szCs w:val="16"/>
              </w:rPr>
            </w:pPr>
            <w:r w:rsidRPr="0071325B">
              <w:rPr>
                <w:sz w:val="16"/>
                <w:szCs w:val="16"/>
              </w:rPr>
              <w:t>51</w:t>
            </w:r>
          </w:p>
        </w:tc>
        <w:tc>
          <w:tcPr>
            <w:tcW w:w="1590" w:type="dxa"/>
            <w:tcMar>
              <w:top w:w="40" w:type="dxa"/>
              <w:left w:w="40" w:type="dxa"/>
              <w:bottom w:w="40" w:type="dxa"/>
              <w:right w:w="40" w:type="dxa"/>
            </w:tcMar>
            <w:vAlign w:val="bottom"/>
          </w:tcPr>
          <w:p w14:paraId="721417F3" w14:textId="77777777" w:rsidR="00C95E51" w:rsidRPr="0071325B" w:rsidRDefault="0034031B" w:rsidP="0034031B">
            <w:pPr>
              <w:pStyle w:val="normal0"/>
              <w:widowControl w:val="0"/>
              <w:jc w:val="center"/>
              <w:rPr>
                <w:sz w:val="16"/>
                <w:szCs w:val="16"/>
              </w:rPr>
            </w:pPr>
            <w:r w:rsidRPr="0071325B">
              <w:rPr>
                <w:sz w:val="16"/>
                <w:szCs w:val="16"/>
              </w:rPr>
              <w:t>40.8</w:t>
            </w:r>
          </w:p>
        </w:tc>
        <w:tc>
          <w:tcPr>
            <w:tcW w:w="1170" w:type="dxa"/>
            <w:tcMar>
              <w:top w:w="40" w:type="dxa"/>
              <w:left w:w="40" w:type="dxa"/>
              <w:bottom w:w="40" w:type="dxa"/>
              <w:right w:w="40" w:type="dxa"/>
            </w:tcMar>
            <w:vAlign w:val="bottom"/>
          </w:tcPr>
          <w:p w14:paraId="07E7BF30" w14:textId="77777777" w:rsidR="00C95E51" w:rsidRPr="0071325B" w:rsidRDefault="0034031B" w:rsidP="0034031B">
            <w:pPr>
              <w:pStyle w:val="normal0"/>
              <w:widowControl w:val="0"/>
              <w:jc w:val="center"/>
              <w:rPr>
                <w:sz w:val="16"/>
                <w:szCs w:val="16"/>
              </w:rPr>
            </w:pPr>
            <w:r w:rsidRPr="0071325B">
              <w:rPr>
                <w:sz w:val="16"/>
                <w:szCs w:val="16"/>
              </w:rPr>
              <w:t>12.5</w:t>
            </w:r>
          </w:p>
        </w:tc>
        <w:tc>
          <w:tcPr>
            <w:tcW w:w="1245" w:type="dxa"/>
            <w:tcMar>
              <w:top w:w="40" w:type="dxa"/>
              <w:left w:w="40" w:type="dxa"/>
              <w:bottom w:w="40" w:type="dxa"/>
              <w:right w:w="40" w:type="dxa"/>
            </w:tcMar>
            <w:vAlign w:val="bottom"/>
          </w:tcPr>
          <w:p w14:paraId="609E5C4B" w14:textId="77777777" w:rsidR="00C95E51" w:rsidRPr="0071325B" w:rsidRDefault="0034031B" w:rsidP="0034031B">
            <w:pPr>
              <w:pStyle w:val="normal0"/>
              <w:widowControl w:val="0"/>
              <w:jc w:val="center"/>
              <w:rPr>
                <w:sz w:val="16"/>
                <w:szCs w:val="16"/>
              </w:rPr>
            </w:pPr>
            <w:r w:rsidRPr="0071325B">
              <w:rPr>
                <w:sz w:val="16"/>
                <w:szCs w:val="16"/>
              </w:rPr>
              <w:t>1.13589213</w:t>
            </w:r>
          </w:p>
        </w:tc>
        <w:tc>
          <w:tcPr>
            <w:tcW w:w="1618" w:type="dxa"/>
            <w:tcMar>
              <w:top w:w="40" w:type="dxa"/>
              <w:left w:w="40" w:type="dxa"/>
              <w:bottom w:w="40" w:type="dxa"/>
              <w:right w:w="40" w:type="dxa"/>
            </w:tcMar>
            <w:vAlign w:val="bottom"/>
          </w:tcPr>
          <w:p w14:paraId="36478A81" w14:textId="77777777" w:rsidR="00C95E51" w:rsidRPr="0071325B" w:rsidRDefault="0034031B" w:rsidP="0034031B">
            <w:pPr>
              <w:pStyle w:val="normal0"/>
              <w:widowControl w:val="0"/>
              <w:jc w:val="center"/>
              <w:rPr>
                <w:sz w:val="16"/>
                <w:szCs w:val="16"/>
              </w:rPr>
            </w:pPr>
            <w:r w:rsidRPr="0071325B">
              <w:rPr>
                <w:sz w:val="16"/>
                <w:szCs w:val="16"/>
              </w:rPr>
              <w:t>57.93049863</w:t>
            </w:r>
          </w:p>
        </w:tc>
        <w:tc>
          <w:tcPr>
            <w:tcW w:w="2597" w:type="dxa"/>
            <w:shd w:val="clear" w:color="auto" w:fill="FFFFFF"/>
            <w:tcMar>
              <w:top w:w="40" w:type="dxa"/>
              <w:left w:w="40" w:type="dxa"/>
              <w:bottom w:w="40" w:type="dxa"/>
              <w:right w:w="40" w:type="dxa"/>
            </w:tcMar>
            <w:vAlign w:val="bottom"/>
          </w:tcPr>
          <w:p w14:paraId="719947DC"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9571C36" w14:textId="77777777" w:rsidTr="0034031B">
        <w:trPr>
          <w:trHeight w:val="300"/>
        </w:trPr>
        <w:tc>
          <w:tcPr>
            <w:tcW w:w="1350" w:type="dxa"/>
            <w:tcMar>
              <w:top w:w="40" w:type="dxa"/>
              <w:left w:w="40" w:type="dxa"/>
              <w:bottom w:w="40" w:type="dxa"/>
              <w:right w:w="40" w:type="dxa"/>
            </w:tcMar>
            <w:vAlign w:val="bottom"/>
          </w:tcPr>
          <w:p w14:paraId="1DA0FF1B" w14:textId="77777777" w:rsidR="00C95E51" w:rsidRPr="0071325B" w:rsidRDefault="0034031B" w:rsidP="0034031B">
            <w:pPr>
              <w:pStyle w:val="normal0"/>
              <w:widowControl w:val="0"/>
              <w:jc w:val="center"/>
              <w:rPr>
                <w:sz w:val="16"/>
                <w:szCs w:val="16"/>
              </w:rPr>
            </w:pPr>
            <w:r w:rsidRPr="0071325B">
              <w:rPr>
                <w:sz w:val="16"/>
                <w:szCs w:val="16"/>
              </w:rPr>
              <w:t>Khandke</w:t>
            </w:r>
          </w:p>
        </w:tc>
        <w:tc>
          <w:tcPr>
            <w:tcW w:w="1200" w:type="dxa"/>
            <w:tcMar>
              <w:top w:w="40" w:type="dxa"/>
              <w:left w:w="40" w:type="dxa"/>
              <w:bottom w:w="40" w:type="dxa"/>
              <w:right w:w="40" w:type="dxa"/>
            </w:tcMar>
            <w:vAlign w:val="bottom"/>
          </w:tcPr>
          <w:p w14:paraId="44677730" w14:textId="77777777" w:rsidR="00C95E51" w:rsidRPr="0071325B" w:rsidRDefault="0034031B" w:rsidP="0034031B">
            <w:pPr>
              <w:pStyle w:val="normal0"/>
              <w:widowControl w:val="0"/>
              <w:jc w:val="center"/>
              <w:rPr>
                <w:sz w:val="16"/>
                <w:szCs w:val="16"/>
              </w:rPr>
            </w:pPr>
            <w:r w:rsidRPr="0071325B">
              <w:rPr>
                <w:sz w:val="16"/>
                <w:szCs w:val="16"/>
              </w:rPr>
              <w:t>135</w:t>
            </w:r>
          </w:p>
        </w:tc>
        <w:tc>
          <w:tcPr>
            <w:tcW w:w="1590" w:type="dxa"/>
            <w:tcMar>
              <w:top w:w="40" w:type="dxa"/>
              <w:left w:w="40" w:type="dxa"/>
              <w:bottom w:w="40" w:type="dxa"/>
              <w:right w:w="40" w:type="dxa"/>
            </w:tcMar>
            <w:vAlign w:val="bottom"/>
          </w:tcPr>
          <w:p w14:paraId="5054581C" w14:textId="77777777" w:rsidR="00C95E51" w:rsidRPr="0071325B" w:rsidRDefault="0034031B" w:rsidP="0034031B">
            <w:pPr>
              <w:pStyle w:val="normal0"/>
              <w:widowControl w:val="0"/>
              <w:jc w:val="center"/>
              <w:rPr>
                <w:sz w:val="16"/>
                <w:szCs w:val="16"/>
              </w:rPr>
            </w:pPr>
            <w:r w:rsidRPr="0071325B">
              <w:rPr>
                <w:sz w:val="16"/>
                <w:szCs w:val="16"/>
              </w:rPr>
              <w:t>108</w:t>
            </w:r>
          </w:p>
        </w:tc>
        <w:tc>
          <w:tcPr>
            <w:tcW w:w="1170" w:type="dxa"/>
            <w:tcMar>
              <w:top w:w="40" w:type="dxa"/>
              <w:left w:w="40" w:type="dxa"/>
              <w:bottom w:w="40" w:type="dxa"/>
              <w:right w:w="40" w:type="dxa"/>
            </w:tcMar>
            <w:vAlign w:val="bottom"/>
          </w:tcPr>
          <w:p w14:paraId="4EC504AF" w14:textId="77777777" w:rsidR="00C95E51" w:rsidRPr="0071325B" w:rsidRDefault="0034031B" w:rsidP="0034031B">
            <w:pPr>
              <w:pStyle w:val="normal0"/>
              <w:widowControl w:val="0"/>
              <w:jc w:val="center"/>
              <w:rPr>
                <w:sz w:val="16"/>
                <w:szCs w:val="16"/>
              </w:rPr>
            </w:pPr>
            <w:r w:rsidRPr="0071325B">
              <w:rPr>
                <w:sz w:val="16"/>
                <w:szCs w:val="16"/>
              </w:rPr>
              <w:t>11.3</w:t>
            </w:r>
          </w:p>
        </w:tc>
        <w:tc>
          <w:tcPr>
            <w:tcW w:w="1245" w:type="dxa"/>
            <w:tcMar>
              <w:top w:w="40" w:type="dxa"/>
              <w:left w:w="40" w:type="dxa"/>
              <w:bottom w:w="40" w:type="dxa"/>
              <w:right w:w="40" w:type="dxa"/>
            </w:tcMar>
            <w:vAlign w:val="bottom"/>
          </w:tcPr>
          <w:p w14:paraId="77519798" w14:textId="77777777" w:rsidR="00C95E51" w:rsidRPr="0071325B" w:rsidRDefault="0034031B" w:rsidP="0034031B">
            <w:pPr>
              <w:pStyle w:val="normal0"/>
              <w:widowControl w:val="0"/>
              <w:jc w:val="center"/>
              <w:rPr>
                <w:sz w:val="16"/>
                <w:szCs w:val="16"/>
              </w:rPr>
            </w:pPr>
            <w:r w:rsidRPr="0071325B">
              <w:rPr>
                <w:sz w:val="16"/>
                <w:szCs w:val="16"/>
              </w:rPr>
              <w:t>0.85191642</w:t>
            </w:r>
          </w:p>
        </w:tc>
        <w:tc>
          <w:tcPr>
            <w:tcW w:w="1618" w:type="dxa"/>
            <w:tcMar>
              <w:top w:w="40" w:type="dxa"/>
              <w:left w:w="40" w:type="dxa"/>
              <w:bottom w:w="40" w:type="dxa"/>
              <w:right w:w="40" w:type="dxa"/>
            </w:tcMar>
            <w:vAlign w:val="bottom"/>
          </w:tcPr>
          <w:p w14:paraId="1031A340" w14:textId="77777777" w:rsidR="00C95E51" w:rsidRPr="0071325B" w:rsidRDefault="0034031B" w:rsidP="0034031B">
            <w:pPr>
              <w:pStyle w:val="normal0"/>
              <w:widowControl w:val="0"/>
              <w:jc w:val="center"/>
              <w:rPr>
                <w:sz w:val="16"/>
                <w:szCs w:val="16"/>
              </w:rPr>
            </w:pPr>
            <w:r w:rsidRPr="0071325B">
              <w:rPr>
                <w:sz w:val="16"/>
                <w:szCs w:val="16"/>
              </w:rPr>
              <w:t>115.0087167</w:t>
            </w:r>
          </w:p>
        </w:tc>
        <w:tc>
          <w:tcPr>
            <w:tcW w:w="2597" w:type="dxa"/>
            <w:shd w:val="clear" w:color="auto" w:fill="FFFFFF"/>
            <w:tcMar>
              <w:top w:w="40" w:type="dxa"/>
              <w:left w:w="40" w:type="dxa"/>
              <w:bottom w:w="40" w:type="dxa"/>
              <w:right w:w="40" w:type="dxa"/>
            </w:tcMar>
            <w:vAlign w:val="bottom"/>
          </w:tcPr>
          <w:p w14:paraId="5B5079A2"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937D927" w14:textId="77777777" w:rsidTr="0034031B">
        <w:trPr>
          <w:trHeight w:val="300"/>
        </w:trPr>
        <w:tc>
          <w:tcPr>
            <w:tcW w:w="1350" w:type="dxa"/>
            <w:tcMar>
              <w:top w:w="40" w:type="dxa"/>
              <w:left w:w="40" w:type="dxa"/>
              <w:bottom w:w="40" w:type="dxa"/>
              <w:right w:w="40" w:type="dxa"/>
            </w:tcMar>
            <w:vAlign w:val="bottom"/>
          </w:tcPr>
          <w:p w14:paraId="5DE20DB8" w14:textId="77777777" w:rsidR="00C95E51" w:rsidRPr="0071325B" w:rsidRDefault="0034031B" w:rsidP="0034031B">
            <w:pPr>
              <w:pStyle w:val="normal0"/>
              <w:widowControl w:val="0"/>
              <w:jc w:val="center"/>
              <w:rPr>
                <w:sz w:val="16"/>
                <w:szCs w:val="16"/>
              </w:rPr>
            </w:pPr>
            <w:r w:rsidRPr="0071325B">
              <w:rPr>
                <w:sz w:val="16"/>
                <w:szCs w:val="16"/>
              </w:rPr>
              <w:t>Kondamedapally</w:t>
            </w:r>
          </w:p>
        </w:tc>
        <w:tc>
          <w:tcPr>
            <w:tcW w:w="1200" w:type="dxa"/>
            <w:tcMar>
              <w:top w:w="40" w:type="dxa"/>
              <w:left w:w="40" w:type="dxa"/>
              <w:bottom w:w="40" w:type="dxa"/>
              <w:right w:w="40" w:type="dxa"/>
            </w:tcMar>
            <w:vAlign w:val="bottom"/>
          </w:tcPr>
          <w:p w14:paraId="44353E56" w14:textId="77777777" w:rsidR="00C95E51" w:rsidRPr="0071325B" w:rsidRDefault="0034031B" w:rsidP="0034031B">
            <w:pPr>
              <w:pStyle w:val="normal0"/>
              <w:widowControl w:val="0"/>
              <w:jc w:val="center"/>
              <w:rPr>
                <w:sz w:val="16"/>
                <w:szCs w:val="16"/>
              </w:rPr>
            </w:pPr>
            <w:r w:rsidRPr="0071325B">
              <w:rPr>
                <w:sz w:val="16"/>
                <w:szCs w:val="16"/>
              </w:rPr>
              <w:t>68</w:t>
            </w:r>
          </w:p>
        </w:tc>
        <w:tc>
          <w:tcPr>
            <w:tcW w:w="1590" w:type="dxa"/>
            <w:tcMar>
              <w:top w:w="40" w:type="dxa"/>
              <w:left w:w="40" w:type="dxa"/>
              <w:bottom w:w="40" w:type="dxa"/>
              <w:right w:w="40" w:type="dxa"/>
            </w:tcMar>
            <w:vAlign w:val="bottom"/>
          </w:tcPr>
          <w:p w14:paraId="49A531B3" w14:textId="77777777" w:rsidR="00C95E51" w:rsidRPr="0071325B" w:rsidRDefault="0034031B" w:rsidP="0034031B">
            <w:pPr>
              <w:pStyle w:val="normal0"/>
              <w:widowControl w:val="0"/>
              <w:jc w:val="center"/>
              <w:rPr>
                <w:sz w:val="16"/>
                <w:szCs w:val="16"/>
              </w:rPr>
            </w:pPr>
            <w:r w:rsidRPr="0071325B">
              <w:rPr>
                <w:sz w:val="16"/>
                <w:szCs w:val="16"/>
              </w:rPr>
              <w:t>54.4</w:t>
            </w:r>
          </w:p>
        </w:tc>
        <w:tc>
          <w:tcPr>
            <w:tcW w:w="1170" w:type="dxa"/>
            <w:tcMar>
              <w:top w:w="40" w:type="dxa"/>
              <w:left w:w="40" w:type="dxa"/>
              <w:bottom w:w="40" w:type="dxa"/>
              <w:right w:w="40" w:type="dxa"/>
            </w:tcMar>
            <w:vAlign w:val="bottom"/>
          </w:tcPr>
          <w:p w14:paraId="61706C4D" w14:textId="77777777" w:rsidR="00C95E51" w:rsidRPr="0071325B" w:rsidRDefault="0034031B" w:rsidP="0034031B">
            <w:pPr>
              <w:pStyle w:val="normal0"/>
              <w:widowControl w:val="0"/>
              <w:jc w:val="center"/>
              <w:rPr>
                <w:sz w:val="16"/>
                <w:szCs w:val="16"/>
              </w:rPr>
            </w:pPr>
            <w:r w:rsidRPr="0071325B">
              <w:rPr>
                <w:sz w:val="16"/>
                <w:szCs w:val="16"/>
              </w:rPr>
              <w:t>12</w:t>
            </w:r>
          </w:p>
        </w:tc>
        <w:tc>
          <w:tcPr>
            <w:tcW w:w="1245" w:type="dxa"/>
            <w:tcMar>
              <w:top w:w="40" w:type="dxa"/>
              <w:left w:w="40" w:type="dxa"/>
              <w:bottom w:w="40" w:type="dxa"/>
              <w:right w:w="40" w:type="dxa"/>
            </w:tcMar>
            <w:vAlign w:val="bottom"/>
          </w:tcPr>
          <w:p w14:paraId="30F7C2BB" w14:textId="77777777" w:rsidR="00C95E51" w:rsidRPr="0071325B" w:rsidRDefault="0034031B" w:rsidP="0034031B">
            <w:pPr>
              <w:pStyle w:val="normal0"/>
              <w:widowControl w:val="0"/>
              <w:jc w:val="center"/>
              <w:rPr>
                <w:sz w:val="16"/>
                <w:szCs w:val="16"/>
              </w:rPr>
            </w:pPr>
            <w:r w:rsidRPr="0071325B">
              <w:rPr>
                <w:sz w:val="16"/>
                <w:szCs w:val="16"/>
              </w:rPr>
              <w:t>1.01222065</w:t>
            </w:r>
          </w:p>
        </w:tc>
        <w:tc>
          <w:tcPr>
            <w:tcW w:w="1618" w:type="dxa"/>
            <w:tcMar>
              <w:top w:w="40" w:type="dxa"/>
              <w:left w:w="40" w:type="dxa"/>
              <w:bottom w:w="40" w:type="dxa"/>
              <w:right w:w="40" w:type="dxa"/>
            </w:tcMar>
            <w:vAlign w:val="bottom"/>
          </w:tcPr>
          <w:p w14:paraId="2BF643F8" w14:textId="77777777" w:rsidR="00C95E51" w:rsidRPr="0071325B" w:rsidRDefault="0034031B" w:rsidP="0034031B">
            <w:pPr>
              <w:pStyle w:val="normal0"/>
              <w:widowControl w:val="0"/>
              <w:jc w:val="center"/>
              <w:rPr>
                <w:sz w:val="16"/>
                <w:szCs w:val="16"/>
              </w:rPr>
            </w:pPr>
            <w:r w:rsidRPr="0071325B">
              <w:rPr>
                <w:sz w:val="16"/>
                <w:szCs w:val="16"/>
              </w:rPr>
              <w:t>68.8310042</w:t>
            </w:r>
          </w:p>
        </w:tc>
        <w:tc>
          <w:tcPr>
            <w:tcW w:w="2597" w:type="dxa"/>
            <w:shd w:val="clear" w:color="auto" w:fill="FFFFFF"/>
            <w:tcMar>
              <w:top w:w="40" w:type="dxa"/>
              <w:left w:w="40" w:type="dxa"/>
              <w:bottom w:w="40" w:type="dxa"/>
              <w:right w:w="40" w:type="dxa"/>
            </w:tcMar>
            <w:vAlign w:val="bottom"/>
          </w:tcPr>
          <w:p w14:paraId="219A583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AAF82BF" w14:textId="77777777" w:rsidTr="0034031B">
        <w:trPr>
          <w:trHeight w:val="300"/>
        </w:trPr>
        <w:tc>
          <w:tcPr>
            <w:tcW w:w="1350" w:type="dxa"/>
            <w:tcMar>
              <w:top w:w="40" w:type="dxa"/>
              <w:left w:w="40" w:type="dxa"/>
              <w:bottom w:w="40" w:type="dxa"/>
              <w:right w:w="40" w:type="dxa"/>
            </w:tcMar>
            <w:vAlign w:val="bottom"/>
          </w:tcPr>
          <w:p w14:paraId="2E928177" w14:textId="77777777" w:rsidR="00C95E51" w:rsidRPr="0071325B" w:rsidRDefault="0034031B" w:rsidP="0034031B">
            <w:pPr>
              <w:pStyle w:val="normal0"/>
              <w:widowControl w:val="0"/>
              <w:jc w:val="center"/>
              <w:rPr>
                <w:sz w:val="16"/>
                <w:szCs w:val="16"/>
              </w:rPr>
            </w:pPr>
            <w:r w:rsidRPr="0071325B">
              <w:rPr>
                <w:sz w:val="16"/>
                <w:szCs w:val="16"/>
              </w:rPr>
              <w:t>Koralahalli</w:t>
            </w:r>
          </w:p>
        </w:tc>
        <w:tc>
          <w:tcPr>
            <w:tcW w:w="1200" w:type="dxa"/>
            <w:tcMar>
              <w:top w:w="40" w:type="dxa"/>
              <w:left w:w="40" w:type="dxa"/>
              <w:bottom w:w="40" w:type="dxa"/>
              <w:right w:w="40" w:type="dxa"/>
            </w:tcMar>
            <w:vAlign w:val="bottom"/>
          </w:tcPr>
          <w:p w14:paraId="457D72F8" w14:textId="77777777" w:rsidR="00C95E51" w:rsidRPr="0071325B" w:rsidRDefault="0034031B" w:rsidP="0034031B">
            <w:pPr>
              <w:pStyle w:val="normal0"/>
              <w:widowControl w:val="0"/>
              <w:jc w:val="center"/>
              <w:rPr>
                <w:sz w:val="16"/>
                <w:szCs w:val="16"/>
              </w:rPr>
            </w:pPr>
            <w:r w:rsidRPr="0071325B">
              <w:rPr>
                <w:sz w:val="16"/>
                <w:szCs w:val="16"/>
              </w:rPr>
              <w:t>38</w:t>
            </w:r>
          </w:p>
        </w:tc>
        <w:tc>
          <w:tcPr>
            <w:tcW w:w="1590" w:type="dxa"/>
            <w:tcMar>
              <w:top w:w="40" w:type="dxa"/>
              <w:left w:w="40" w:type="dxa"/>
              <w:bottom w:w="40" w:type="dxa"/>
              <w:right w:w="40" w:type="dxa"/>
            </w:tcMar>
            <w:vAlign w:val="bottom"/>
          </w:tcPr>
          <w:p w14:paraId="78B06B88" w14:textId="77777777" w:rsidR="00C95E51" w:rsidRPr="0071325B" w:rsidRDefault="0034031B" w:rsidP="0034031B">
            <w:pPr>
              <w:pStyle w:val="normal0"/>
              <w:widowControl w:val="0"/>
              <w:jc w:val="center"/>
              <w:rPr>
                <w:sz w:val="16"/>
                <w:szCs w:val="16"/>
              </w:rPr>
            </w:pPr>
            <w:r w:rsidRPr="0071325B">
              <w:rPr>
                <w:sz w:val="16"/>
                <w:szCs w:val="16"/>
              </w:rPr>
              <w:t>22.8</w:t>
            </w:r>
          </w:p>
        </w:tc>
        <w:tc>
          <w:tcPr>
            <w:tcW w:w="1170" w:type="dxa"/>
            <w:tcMar>
              <w:top w:w="40" w:type="dxa"/>
              <w:left w:w="40" w:type="dxa"/>
              <w:bottom w:w="40" w:type="dxa"/>
              <w:right w:w="40" w:type="dxa"/>
            </w:tcMar>
            <w:vAlign w:val="bottom"/>
          </w:tcPr>
          <w:p w14:paraId="231A3FA3" w14:textId="77777777" w:rsidR="00C95E51" w:rsidRPr="0071325B" w:rsidRDefault="0034031B" w:rsidP="0034031B">
            <w:pPr>
              <w:pStyle w:val="normal0"/>
              <w:widowControl w:val="0"/>
              <w:jc w:val="center"/>
              <w:rPr>
                <w:sz w:val="16"/>
                <w:szCs w:val="16"/>
              </w:rPr>
            </w:pPr>
            <w:r w:rsidRPr="0071325B">
              <w:rPr>
                <w:sz w:val="16"/>
                <w:szCs w:val="16"/>
              </w:rPr>
              <w:t>11.7</w:t>
            </w:r>
          </w:p>
        </w:tc>
        <w:tc>
          <w:tcPr>
            <w:tcW w:w="1245" w:type="dxa"/>
            <w:tcMar>
              <w:top w:w="40" w:type="dxa"/>
              <w:left w:w="40" w:type="dxa"/>
              <w:bottom w:w="40" w:type="dxa"/>
              <w:right w:w="40" w:type="dxa"/>
            </w:tcMar>
            <w:vAlign w:val="bottom"/>
          </w:tcPr>
          <w:p w14:paraId="4108142D" w14:textId="77777777" w:rsidR="00C95E51" w:rsidRPr="0071325B" w:rsidRDefault="0034031B" w:rsidP="0034031B">
            <w:pPr>
              <w:pStyle w:val="normal0"/>
              <w:widowControl w:val="0"/>
              <w:jc w:val="center"/>
              <w:rPr>
                <w:sz w:val="16"/>
                <w:szCs w:val="16"/>
              </w:rPr>
            </w:pPr>
            <w:r w:rsidRPr="0071325B">
              <w:rPr>
                <w:sz w:val="16"/>
                <w:szCs w:val="16"/>
              </w:rPr>
              <w:t>0.94168515</w:t>
            </w:r>
          </w:p>
        </w:tc>
        <w:tc>
          <w:tcPr>
            <w:tcW w:w="1618" w:type="dxa"/>
            <w:tcMar>
              <w:top w:w="40" w:type="dxa"/>
              <w:left w:w="40" w:type="dxa"/>
              <w:bottom w:w="40" w:type="dxa"/>
              <w:right w:w="40" w:type="dxa"/>
            </w:tcMar>
            <w:vAlign w:val="bottom"/>
          </w:tcPr>
          <w:p w14:paraId="6DFAD285" w14:textId="77777777" w:rsidR="00C95E51" w:rsidRPr="0071325B" w:rsidRDefault="0034031B" w:rsidP="0034031B">
            <w:pPr>
              <w:pStyle w:val="normal0"/>
              <w:widowControl w:val="0"/>
              <w:jc w:val="center"/>
              <w:rPr>
                <w:sz w:val="16"/>
                <w:szCs w:val="16"/>
              </w:rPr>
            </w:pPr>
            <w:r w:rsidRPr="0071325B">
              <w:rPr>
                <w:sz w:val="16"/>
                <w:szCs w:val="16"/>
              </w:rPr>
              <w:t>35.7840357</w:t>
            </w:r>
          </w:p>
        </w:tc>
        <w:tc>
          <w:tcPr>
            <w:tcW w:w="2597" w:type="dxa"/>
            <w:shd w:val="clear" w:color="auto" w:fill="FFFFFF"/>
            <w:tcMar>
              <w:top w:w="40" w:type="dxa"/>
              <w:left w:w="40" w:type="dxa"/>
              <w:bottom w:w="40" w:type="dxa"/>
              <w:right w:w="40" w:type="dxa"/>
            </w:tcMar>
            <w:vAlign w:val="bottom"/>
          </w:tcPr>
          <w:p w14:paraId="4A6B1FCB"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7B863687" w14:textId="77777777" w:rsidTr="0034031B">
        <w:trPr>
          <w:trHeight w:val="300"/>
        </w:trPr>
        <w:tc>
          <w:tcPr>
            <w:tcW w:w="1350" w:type="dxa"/>
            <w:tcMar>
              <w:top w:w="40" w:type="dxa"/>
              <w:left w:w="40" w:type="dxa"/>
              <w:bottom w:w="40" w:type="dxa"/>
              <w:right w:w="40" w:type="dxa"/>
            </w:tcMar>
            <w:vAlign w:val="bottom"/>
          </w:tcPr>
          <w:p w14:paraId="0A377E41" w14:textId="77777777" w:rsidR="00C95E51" w:rsidRPr="0071325B" w:rsidRDefault="0034031B" w:rsidP="0034031B">
            <w:pPr>
              <w:pStyle w:val="normal0"/>
              <w:widowControl w:val="0"/>
              <w:jc w:val="center"/>
              <w:rPr>
                <w:sz w:val="16"/>
                <w:szCs w:val="16"/>
              </w:rPr>
            </w:pPr>
            <w:r w:rsidRPr="0071325B">
              <w:rPr>
                <w:sz w:val="16"/>
                <w:szCs w:val="16"/>
              </w:rPr>
              <w:t>Kukru</w:t>
            </w:r>
          </w:p>
        </w:tc>
        <w:tc>
          <w:tcPr>
            <w:tcW w:w="1200" w:type="dxa"/>
            <w:tcMar>
              <w:top w:w="40" w:type="dxa"/>
              <w:left w:w="40" w:type="dxa"/>
              <w:bottom w:w="40" w:type="dxa"/>
              <w:right w:w="40" w:type="dxa"/>
            </w:tcMar>
            <w:vAlign w:val="bottom"/>
          </w:tcPr>
          <w:p w14:paraId="0DF3452E" w14:textId="77777777" w:rsidR="00C95E51" w:rsidRPr="0071325B" w:rsidRDefault="0034031B" w:rsidP="0034031B">
            <w:pPr>
              <w:pStyle w:val="normal0"/>
              <w:widowControl w:val="0"/>
              <w:jc w:val="center"/>
              <w:rPr>
                <w:sz w:val="16"/>
                <w:szCs w:val="16"/>
              </w:rPr>
            </w:pPr>
            <w:r w:rsidRPr="0071325B">
              <w:rPr>
                <w:sz w:val="16"/>
                <w:szCs w:val="16"/>
              </w:rPr>
              <w:t>25</w:t>
            </w:r>
          </w:p>
        </w:tc>
        <w:tc>
          <w:tcPr>
            <w:tcW w:w="1590" w:type="dxa"/>
            <w:tcMar>
              <w:top w:w="40" w:type="dxa"/>
              <w:left w:w="40" w:type="dxa"/>
              <w:bottom w:w="40" w:type="dxa"/>
              <w:right w:w="40" w:type="dxa"/>
            </w:tcMar>
            <w:vAlign w:val="bottom"/>
          </w:tcPr>
          <w:p w14:paraId="48B1A6B7" w14:textId="77777777" w:rsidR="00C95E51" w:rsidRPr="0071325B" w:rsidRDefault="0034031B" w:rsidP="0034031B">
            <w:pPr>
              <w:pStyle w:val="normal0"/>
              <w:widowControl w:val="0"/>
              <w:jc w:val="center"/>
              <w:rPr>
                <w:sz w:val="16"/>
                <w:szCs w:val="16"/>
              </w:rPr>
            </w:pPr>
            <w:r w:rsidRPr="0071325B">
              <w:rPr>
                <w:sz w:val="16"/>
                <w:szCs w:val="16"/>
              </w:rPr>
              <w:t>50</w:t>
            </w:r>
          </w:p>
        </w:tc>
        <w:tc>
          <w:tcPr>
            <w:tcW w:w="1170" w:type="dxa"/>
            <w:tcMar>
              <w:top w:w="40" w:type="dxa"/>
              <w:left w:w="40" w:type="dxa"/>
              <w:bottom w:w="40" w:type="dxa"/>
              <w:right w:w="40" w:type="dxa"/>
            </w:tcMar>
            <w:vAlign w:val="bottom"/>
          </w:tcPr>
          <w:p w14:paraId="62558C60" w14:textId="77777777" w:rsidR="00C95E51" w:rsidRPr="0071325B" w:rsidRDefault="0034031B" w:rsidP="0034031B">
            <w:pPr>
              <w:pStyle w:val="normal0"/>
              <w:widowControl w:val="0"/>
              <w:jc w:val="center"/>
              <w:rPr>
                <w:sz w:val="16"/>
                <w:szCs w:val="16"/>
              </w:rPr>
            </w:pPr>
            <w:r w:rsidRPr="0071325B">
              <w:rPr>
                <w:sz w:val="16"/>
                <w:szCs w:val="16"/>
              </w:rPr>
              <w:t>11.9</w:t>
            </w:r>
          </w:p>
        </w:tc>
        <w:tc>
          <w:tcPr>
            <w:tcW w:w="1245" w:type="dxa"/>
            <w:tcMar>
              <w:top w:w="40" w:type="dxa"/>
              <w:left w:w="40" w:type="dxa"/>
              <w:bottom w:w="40" w:type="dxa"/>
              <w:right w:w="40" w:type="dxa"/>
            </w:tcMar>
            <w:vAlign w:val="bottom"/>
          </w:tcPr>
          <w:p w14:paraId="06F72D2C" w14:textId="77777777" w:rsidR="00C95E51" w:rsidRPr="0071325B" w:rsidRDefault="0034031B" w:rsidP="0034031B">
            <w:pPr>
              <w:pStyle w:val="normal0"/>
              <w:widowControl w:val="0"/>
              <w:jc w:val="center"/>
              <w:rPr>
                <w:sz w:val="16"/>
                <w:szCs w:val="16"/>
              </w:rPr>
            </w:pPr>
            <w:r w:rsidRPr="0071325B">
              <w:rPr>
                <w:sz w:val="16"/>
                <w:szCs w:val="16"/>
              </w:rPr>
              <w:t>0.9884032</w:t>
            </w:r>
          </w:p>
        </w:tc>
        <w:tc>
          <w:tcPr>
            <w:tcW w:w="1618" w:type="dxa"/>
            <w:tcMar>
              <w:top w:w="40" w:type="dxa"/>
              <w:left w:w="40" w:type="dxa"/>
              <w:bottom w:w="40" w:type="dxa"/>
              <w:right w:w="40" w:type="dxa"/>
            </w:tcMar>
            <w:vAlign w:val="bottom"/>
          </w:tcPr>
          <w:p w14:paraId="538CB2D8" w14:textId="77777777" w:rsidR="00C95E51" w:rsidRPr="0071325B" w:rsidRDefault="0034031B" w:rsidP="0034031B">
            <w:pPr>
              <w:pStyle w:val="normal0"/>
              <w:widowControl w:val="0"/>
              <w:jc w:val="center"/>
              <w:rPr>
                <w:sz w:val="16"/>
                <w:szCs w:val="16"/>
              </w:rPr>
            </w:pPr>
            <w:r w:rsidRPr="0071325B">
              <w:rPr>
                <w:sz w:val="16"/>
                <w:szCs w:val="16"/>
              </w:rPr>
              <w:t>24.71008</w:t>
            </w:r>
          </w:p>
        </w:tc>
        <w:tc>
          <w:tcPr>
            <w:tcW w:w="2597" w:type="dxa"/>
            <w:tcMar>
              <w:top w:w="40" w:type="dxa"/>
              <w:left w:w="40" w:type="dxa"/>
              <w:bottom w:w="40" w:type="dxa"/>
              <w:right w:w="40" w:type="dxa"/>
            </w:tcMar>
            <w:vAlign w:val="bottom"/>
          </w:tcPr>
          <w:p w14:paraId="57B5FBB5" w14:textId="77777777" w:rsidR="00C95E51" w:rsidRPr="0071325B" w:rsidRDefault="0034031B" w:rsidP="0034031B">
            <w:pPr>
              <w:pStyle w:val="normal0"/>
              <w:widowControl w:val="0"/>
              <w:jc w:val="center"/>
              <w:rPr>
                <w:sz w:val="16"/>
                <w:szCs w:val="16"/>
              </w:rPr>
            </w:pPr>
            <w:r w:rsidRPr="0071325B">
              <w:rPr>
                <w:sz w:val="16"/>
                <w:szCs w:val="16"/>
              </w:rPr>
              <w:t>Better site (Gamesha G97/2000)</w:t>
            </w:r>
          </w:p>
        </w:tc>
      </w:tr>
      <w:tr w:rsidR="00C95E51" w14:paraId="0801826B" w14:textId="77777777" w:rsidTr="0034031B">
        <w:trPr>
          <w:trHeight w:val="300"/>
        </w:trPr>
        <w:tc>
          <w:tcPr>
            <w:tcW w:w="1350" w:type="dxa"/>
            <w:tcMar>
              <w:top w:w="40" w:type="dxa"/>
              <w:left w:w="40" w:type="dxa"/>
              <w:bottom w:w="40" w:type="dxa"/>
              <w:right w:w="40" w:type="dxa"/>
            </w:tcMar>
            <w:vAlign w:val="bottom"/>
          </w:tcPr>
          <w:p w14:paraId="66E6C8D5" w14:textId="77777777" w:rsidR="00C95E51" w:rsidRPr="0071325B" w:rsidRDefault="0034031B" w:rsidP="0034031B">
            <w:pPr>
              <w:pStyle w:val="normal0"/>
              <w:widowControl w:val="0"/>
              <w:jc w:val="center"/>
              <w:rPr>
                <w:sz w:val="16"/>
                <w:szCs w:val="16"/>
              </w:rPr>
            </w:pPr>
            <w:r w:rsidRPr="0071325B">
              <w:rPr>
                <w:sz w:val="16"/>
                <w:szCs w:val="16"/>
              </w:rPr>
              <w:t>Kutch</w:t>
            </w:r>
          </w:p>
        </w:tc>
        <w:tc>
          <w:tcPr>
            <w:tcW w:w="1200" w:type="dxa"/>
            <w:tcMar>
              <w:top w:w="40" w:type="dxa"/>
              <w:left w:w="40" w:type="dxa"/>
              <w:bottom w:w="40" w:type="dxa"/>
              <w:right w:w="40" w:type="dxa"/>
            </w:tcMar>
            <w:vAlign w:val="bottom"/>
          </w:tcPr>
          <w:p w14:paraId="3EB393E2" w14:textId="77777777" w:rsidR="00C95E51" w:rsidRPr="0071325B" w:rsidRDefault="0034031B" w:rsidP="0034031B">
            <w:pPr>
              <w:pStyle w:val="normal0"/>
              <w:widowControl w:val="0"/>
              <w:jc w:val="center"/>
              <w:rPr>
                <w:sz w:val="16"/>
                <w:szCs w:val="16"/>
              </w:rPr>
            </w:pPr>
            <w:r w:rsidRPr="0071325B">
              <w:rPr>
                <w:sz w:val="16"/>
                <w:szCs w:val="16"/>
              </w:rPr>
              <w:t>24</w:t>
            </w:r>
          </w:p>
        </w:tc>
        <w:tc>
          <w:tcPr>
            <w:tcW w:w="1590" w:type="dxa"/>
            <w:tcMar>
              <w:top w:w="40" w:type="dxa"/>
              <w:left w:w="40" w:type="dxa"/>
              <w:bottom w:w="40" w:type="dxa"/>
              <w:right w:w="40" w:type="dxa"/>
            </w:tcMar>
            <w:vAlign w:val="bottom"/>
          </w:tcPr>
          <w:p w14:paraId="0A3D0C49"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630D156C" w14:textId="77777777" w:rsidR="00C95E51" w:rsidRPr="0071325B" w:rsidRDefault="0034031B" w:rsidP="0034031B">
            <w:pPr>
              <w:pStyle w:val="normal0"/>
              <w:widowControl w:val="0"/>
              <w:jc w:val="center"/>
              <w:rPr>
                <w:sz w:val="16"/>
                <w:szCs w:val="16"/>
              </w:rPr>
            </w:pPr>
            <w:r w:rsidRPr="0071325B">
              <w:rPr>
                <w:sz w:val="16"/>
                <w:szCs w:val="16"/>
              </w:rPr>
              <w:t>12.3</w:t>
            </w:r>
          </w:p>
        </w:tc>
        <w:tc>
          <w:tcPr>
            <w:tcW w:w="1245" w:type="dxa"/>
            <w:tcMar>
              <w:top w:w="40" w:type="dxa"/>
              <w:left w:w="40" w:type="dxa"/>
              <w:bottom w:w="40" w:type="dxa"/>
              <w:right w:w="40" w:type="dxa"/>
            </w:tcMar>
            <w:vAlign w:val="bottom"/>
          </w:tcPr>
          <w:p w14:paraId="07FBC653" w14:textId="77777777" w:rsidR="00C95E51" w:rsidRPr="0071325B" w:rsidRDefault="0034031B" w:rsidP="0034031B">
            <w:pPr>
              <w:pStyle w:val="normal0"/>
              <w:widowControl w:val="0"/>
              <w:jc w:val="center"/>
              <w:rPr>
                <w:sz w:val="16"/>
                <w:szCs w:val="16"/>
              </w:rPr>
            </w:pPr>
            <w:r w:rsidRPr="0071325B">
              <w:rPr>
                <w:sz w:val="16"/>
                <w:szCs w:val="16"/>
              </w:rPr>
              <w:t>1.08550669</w:t>
            </w:r>
          </w:p>
        </w:tc>
        <w:tc>
          <w:tcPr>
            <w:tcW w:w="1618" w:type="dxa"/>
            <w:tcMar>
              <w:top w:w="40" w:type="dxa"/>
              <w:left w:w="40" w:type="dxa"/>
              <w:bottom w:w="40" w:type="dxa"/>
              <w:right w:w="40" w:type="dxa"/>
            </w:tcMar>
            <w:vAlign w:val="bottom"/>
          </w:tcPr>
          <w:p w14:paraId="60F41BD1" w14:textId="77777777" w:rsidR="00C95E51" w:rsidRPr="0071325B" w:rsidRDefault="0034031B" w:rsidP="0034031B">
            <w:pPr>
              <w:pStyle w:val="normal0"/>
              <w:widowControl w:val="0"/>
              <w:jc w:val="center"/>
              <w:rPr>
                <w:sz w:val="16"/>
                <w:szCs w:val="16"/>
              </w:rPr>
            </w:pPr>
            <w:r w:rsidRPr="0071325B">
              <w:rPr>
                <w:sz w:val="16"/>
                <w:szCs w:val="16"/>
              </w:rPr>
              <w:t>26.05216056</w:t>
            </w:r>
          </w:p>
        </w:tc>
        <w:tc>
          <w:tcPr>
            <w:tcW w:w="2597" w:type="dxa"/>
            <w:shd w:val="clear" w:color="auto" w:fill="FFFFFF"/>
            <w:tcMar>
              <w:top w:w="40" w:type="dxa"/>
              <w:left w:w="40" w:type="dxa"/>
              <w:bottom w:w="40" w:type="dxa"/>
              <w:right w:w="40" w:type="dxa"/>
            </w:tcMar>
            <w:vAlign w:val="bottom"/>
          </w:tcPr>
          <w:p w14:paraId="0FDC0D93" w14:textId="77777777" w:rsidR="00C95E51" w:rsidRPr="0071325B" w:rsidRDefault="0034031B" w:rsidP="0034031B">
            <w:pPr>
              <w:pStyle w:val="normal0"/>
              <w:widowControl w:val="0"/>
              <w:jc w:val="center"/>
              <w:rPr>
                <w:sz w:val="16"/>
                <w:szCs w:val="16"/>
              </w:rPr>
            </w:pPr>
            <w:r w:rsidRPr="0071325B">
              <w:rPr>
                <w:sz w:val="16"/>
                <w:szCs w:val="16"/>
              </w:rPr>
              <w:t>Better site (Suzlon G97/2100)</w:t>
            </w:r>
          </w:p>
        </w:tc>
      </w:tr>
      <w:tr w:rsidR="00C95E51" w14:paraId="2F59A1B5" w14:textId="77777777" w:rsidTr="0034031B">
        <w:trPr>
          <w:trHeight w:val="300"/>
        </w:trPr>
        <w:tc>
          <w:tcPr>
            <w:tcW w:w="1350" w:type="dxa"/>
            <w:tcMar>
              <w:top w:w="40" w:type="dxa"/>
              <w:left w:w="40" w:type="dxa"/>
              <w:bottom w:w="40" w:type="dxa"/>
              <w:right w:w="40" w:type="dxa"/>
            </w:tcMar>
            <w:vAlign w:val="bottom"/>
          </w:tcPr>
          <w:p w14:paraId="3CF4F752" w14:textId="77777777" w:rsidR="00C95E51" w:rsidRPr="0071325B" w:rsidRDefault="0034031B" w:rsidP="0034031B">
            <w:pPr>
              <w:pStyle w:val="normal0"/>
              <w:widowControl w:val="0"/>
              <w:jc w:val="center"/>
              <w:rPr>
                <w:sz w:val="16"/>
                <w:szCs w:val="16"/>
              </w:rPr>
            </w:pPr>
            <w:r w:rsidRPr="0071325B">
              <w:rPr>
                <w:sz w:val="16"/>
                <w:szCs w:val="16"/>
              </w:rPr>
              <w:t>Lahori</w:t>
            </w:r>
          </w:p>
        </w:tc>
        <w:tc>
          <w:tcPr>
            <w:tcW w:w="1200" w:type="dxa"/>
            <w:tcMar>
              <w:top w:w="40" w:type="dxa"/>
              <w:left w:w="40" w:type="dxa"/>
              <w:bottom w:w="40" w:type="dxa"/>
              <w:right w:w="40" w:type="dxa"/>
            </w:tcMar>
            <w:vAlign w:val="bottom"/>
          </w:tcPr>
          <w:p w14:paraId="1CC0E453" w14:textId="77777777" w:rsidR="00C95E51" w:rsidRPr="0071325B" w:rsidRDefault="0034031B" w:rsidP="0034031B">
            <w:pPr>
              <w:pStyle w:val="normal0"/>
              <w:widowControl w:val="0"/>
              <w:jc w:val="center"/>
              <w:rPr>
                <w:sz w:val="16"/>
                <w:szCs w:val="16"/>
              </w:rPr>
            </w:pPr>
            <w:r w:rsidRPr="0071325B">
              <w:rPr>
                <w:sz w:val="16"/>
                <w:szCs w:val="16"/>
              </w:rPr>
              <w:t>46</w:t>
            </w:r>
          </w:p>
        </w:tc>
        <w:tc>
          <w:tcPr>
            <w:tcW w:w="1590" w:type="dxa"/>
            <w:tcMar>
              <w:top w:w="40" w:type="dxa"/>
              <w:left w:w="40" w:type="dxa"/>
              <w:bottom w:w="40" w:type="dxa"/>
              <w:right w:w="40" w:type="dxa"/>
            </w:tcMar>
            <w:vAlign w:val="bottom"/>
          </w:tcPr>
          <w:p w14:paraId="2F040E55" w14:textId="77777777" w:rsidR="00C95E51" w:rsidRPr="0071325B" w:rsidRDefault="0034031B" w:rsidP="0034031B">
            <w:pPr>
              <w:pStyle w:val="normal0"/>
              <w:widowControl w:val="0"/>
              <w:jc w:val="center"/>
              <w:rPr>
                <w:sz w:val="16"/>
                <w:szCs w:val="16"/>
              </w:rPr>
            </w:pPr>
            <w:r w:rsidRPr="0071325B">
              <w:rPr>
                <w:sz w:val="16"/>
                <w:szCs w:val="16"/>
              </w:rPr>
              <w:t>92</w:t>
            </w:r>
          </w:p>
        </w:tc>
        <w:tc>
          <w:tcPr>
            <w:tcW w:w="1170" w:type="dxa"/>
            <w:tcMar>
              <w:top w:w="40" w:type="dxa"/>
              <w:left w:w="40" w:type="dxa"/>
              <w:bottom w:w="40" w:type="dxa"/>
              <w:right w:w="40" w:type="dxa"/>
            </w:tcMar>
            <w:vAlign w:val="bottom"/>
          </w:tcPr>
          <w:p w14:paraId="49A6A5F9" w14:textId="77777777" w:rsidR="00C95E51" w:rsidRPr="0071325B" w:rsidRDefault="0034031B" w:rsidP="0034031B">
            <w:pPr>
              <w:pStyle w:val="normal0"/>
              <w:widowControl w:val="0"/>
              <w:jc w:val="center"/>
              <w:rPr>
                <w:sz w:val="16"/>
                <w:szCs w:val="16"/>
              </w:rPr>
            </w:pPr>
            <w:r w:rsidRPr="0071325B">
              <w:rPr>
                <w:sz w:val="16"/>
                <w:szCs w:val="16"/>
              </w:rPr>
              <w:t>12.7</w:t>
            </w:r>
          </w:p>
        </w:tc>
        <w:tc>
          <w:tcPr>
            <w:tcW w:w="1245" w:type="dxa"/>
            <w:tcMar>
              <w:top w:w="40" w:type="dxa"/>
              <w:left w:w="40" w:type="dxa"/>
              <w:bottom w:w="40" w:type="dxa"/>
              <w:right w:w="40" w:type="dxa"/>
            </w:tcMar>
            <w:vAlign w:val="bottom"/>
          </w:tcPr>
          <w:p w14:paraId="193A2C28" w14:textId="77777777" w:rsidR="00C95E51" w:rsidRPr="0071325B" w:rsidRDefault="0034031B" w:rsidP="0034031B">
            <w:pPr>
              <w:pStyle w:val="normal0"/>
              <w:widowControl w:val="0"/>
              <w:jc w:val="center"/>
              <w:rPr>
                <w:sz w:val="16"/>
                <w:szCs w:val="16"/>
              </w:rPr>
            </w:pPr>
            <w:r w:rsidRPr="0071325B">
              <w:rPr>
                <w:sz w:val="16"/>
                <w:szCs w:val="16"/>
              </w:rPr>
              <w:t>1.18750003</w:t>
            </w:r>
          </w:p>
        </w:tc>
        <w:tc>
          <w:tcPr>
            <w:tcW w:w="1618" w:type="dxa"/>
            <w:tcMar>
              <w:top w:w="40" w:type="dxa"/>
              <w:left w:w="40" w:type="dxa"/>
              <w:bottom w:w="40" w:type="dxa"/>
              <w:right w:w="40" w:type="dxa"/>
            </w:tcMar>
            <w:vAlign w:val="bottom"/>
          </w:tcPr>
          <w:p w14:paraId="67BCC72E" w14:textId="77777777" w:rsidR="00C95E51" w:rsidRPr="0071325B" w:rsidRDefault="0034031B" w:rsidP="0034031B">
            <w:pPr>
              <w:pStyle w:val="normal0"/>
              <w:widowControl w:val="0"/>
              <w:jc w:val="center"/>
              <w:rPr>
                <w:sz w:val="16"/>
                <w:szCs w:val="16"/>
              </w:rPr>
            </w:pPr>
            <w:r w:rsidRPr="0071325B">
              <w:rPr>
                <w:sz w:val="16"/>
                <w:szCs w:val="16"/>
              </w:rPr>
              <w:t>54.62500138</w:t>
            </w:r>
          </w:p>
        </w:tc>
        <w:tc>
          <w:tcPr>
            <w:tcW w:w="2597" w:type="dxa"/>
            <w:tcMar>
              <w:top w:w="40" w:type="dxa"/>
              <w:left w:w="40" w:type="dxa"/>
              <w:bottom w:w="40" w:type="dxa"/>
              <w:right w:w="40" w:type="dxa"/>
            </w:tcMar>
            <w:vAlign w:val="bottom"/>
          </w:tcPr>
          <w:p w14:paraId="503228F2" w14:textId="77777777" w:rsidR="00C95E51" w:rsidRPr="0071325B" w:rsidRDefault="0034031B" w:rsidP="0034031B">
            <w:pPr>
              <w:pStyle w:val="normal0"/>
              <w:widowControl w:val="0"/>
              <w:jc w:val="center"/>
              <w:rPr>
                <w:sz w:val="16"/>
                <w:szCs w:val="16"/>
              </w:rPr>
            </w:pPr>
            <w:r w:rsidRPr="0071325B">
              <w:rPr>
                <w:sz w:val="16"/>
                <w:szCs w:val="16"/>
              </w:rPr>
              <w:t>Better site (Inox Wind DF 100)</w:t>
            </w:r>
          </w:p>
        </w:tc>
      </w:tr>
      <w:tr w:rsidR="00C95E51" w14:paraId="34CA4198" w14:textId="77777777" w:rsidTr="0034031B">
        <w:trPr>
          <w:trHeight w:val="300"/>
        </w:trPr>
        <w:tc>
          <w:tcPr>
            <w:tcW w:w="1350" w:type="dxa"/>
            <w:tcMar>
              <w:top w:w="40" w:type="dxa"/>
              <w:left w:w="40" w:type="dxa"/>
              <w:bottom w:w="40" w:type="dxa"/>
              <w:right w:w="40" w:type="dxa"/>
            </w:tcMar>
            <w:vAlign w:val="bottom"/>
          </w:tcPr>
          <w:p w14:paraId="1C9D75C5" w14:textId="77777777" w:rsidR="00C95E51" w:rsidRPr="0071325B" w:rsidRDefault="0034031B" w:rsidP="0034031B">
            <w:pPr>
              <w:pStyle w:val="normal0"/>
              <w:widowControl w:val="0"/>
              <w:jc w:val="center"/>
              <w:rPr>
                <w:sz w:val="16"/>
                <w:szCs w:val="16"/>
              </w:rPr>
            </w:pPr>
            <w:r w:rsidRPr="0071325B">
              <w:rPr>
                <w:sz w:val="16"/>
                <w:szCs w:val="16"/>
              </w:rPr>
              <w:t>Lalpur</w:t>
            </w:r>
          </w:p>
        </w:tc>
        <w:tc>
          <w:tcPr>
            <w:tcW w:w="1200" w:type="dxa"/>
            <w:tcMar>
              <w:top w:w="40" w:type="dxa"/>
              <w:left w:w="40" w:type="dxa"/>
              <w:bottom w:w="40" w:type="dxa"/>
              <w:right w:w="40" w:type="dxa"/>
            </w:tcMar>
            <w:vAlign w:val="bottom"/>
          </w:tcPr>
          <w:p w14:paraId="5FBBD850" w14:textId="77777777" w:rsidR="00C95E51" w:rsidRPr="0071325B" w:rsidRDefault="0034031B" w:rsidP="0034031B">
            <w:pPr>
              <w:pStyle w:val="normal0"/>
              <w:widowControl w:val="0"/>
              <w:jc w:val="center"/>
              <w:rPr>
                <w:sz w:val="16"/>
                <w:szCs w:val="16"/>
              </w:rPr>
            </w:pPr>
            <w:r w:rsidRPr="0071325B">
              <w:rPr>
                <w:sz w:val="16"/>
                <w:szCs w:val="16"/>
              </w:rPr>
              <w:t>63</w:t>
            </w:r>
          </w:p>
        </w:tc>
        <w:tc>
          <w:tcPr>
            <w:tcW w:w="1590" w:type="dxa"/>
            <w:tcMar>
              <w:top w:w="40" w:type="dxa"/>
              <w:left w:w="40" w:type="dxa"/>
              <w:bottom w:w="40" w:type="dxa"/>
              <w:right w:w="40" w:type="dxa"/>
            </w:tcMar>
            <w:vAlign w:val="bottom"/>
          </w:tcPr>
          <w:p w14:paraId="4466556C"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24E7DA57" w14:textId="77777777" w:rsidR="00C95E51" w:rsidRPr="0071325B" w:rsidRDefault="0034031B" w:rsidP="0034031B">
            <w:pPr>
              <w:pStyle w:val="normal0"/>
              <w:widowControl w:val="0"/>
              <w:jc w:val="center"/>
              <w:rPr>
                <w:sz w:val="16"/>
                <w:szCs w:val="16"/>
              </w:rPr>
            </w:pPr>
            <w:r w:rsidRPr="0071325B">
              <w:rPr>
                <w:sz w:val="16"/>
                <w:szCs w:val="16"/>
              </w:rPr>
              <w:t>12.6</w:t>
            </w:r>
          </w:p>
        </w:tc>
        <w:tc>
          <w:tcPr>
            <w:tcW w:w="1245" w:type="dxa"/>
            <w:tcMar>
              <w:top w:w="40" w:type="dxa"/>
              <w:left w:w="40" w:type="dxa"/>
              <w:bottom w:w="40" w:type="dxa"/>
              <w:right w:w="40" w:type="dxa"/>
            </w:tcMar>
            <w:vAlign w:val="bottom"/>
          </w:tcPr>
          <w:p w14:paraId="6DB007BB" w14:textId="77777777" w:rsidR="00C95E51" w:rsidRPr="0071325B" w:rsidRDefault="0034031B" w:rsidP="0034031B">
            <w:pPr>
              <w:pStyle w:val="normal0"/>
              <w:widowControl w:val="0"/>
              <w:jc w:val="center"/>
              <w:rPr>
                <w:sz w:val="16"/>
                <w:szCs w:val="16"/>
              </w:rPr>
            </w:pPr>
            <w:r w:rsidRPr="0071325B">
              <w:rPr>
                <w:sz w:val="16"/>
                <w:szCs w:val="16"/>
              </w:rPr>
              <w:t>1.16154327</w:t>
            </w:r>
          </w:p>
        </w:tc>
        <w:tc>
          <w:tcPr>
            <w:tcW w:w="1618" w:type="dxa"/>
            <w:tcMar>
              <w:top w:w="40" w:type="dxa"/>
              <w:left w:w="40" w:type="dxa"/>
              <w:bottom w:w="40" w:type="dxa"/>
              <w:right w:w="40" w:type="dxa"/>
            </w:tcMar>
            <w:vAlign w:val="bottom"/>
          </w:tcPr>
          <w:p w14:paraId="15257FC1" w14:textId="77777777" w:rsidR="00C95E51" w:rsidRPr="0071325B" w:rsidRDefault="0034031B" w:rsidP="0034031B">
            <w:pPr>
              <w:pStyle w:val="normal0"/>
              <w:widowControl w:val="0"/>
              <w:jc w:val="center"/>
              <w:rPr>
                <w:sz w:val="16"/>
                <w:szCs w:val="16"/>
              </w:rPr>
            </w:pPr>
            <w:r w:rsidRPr="0071325B">
              <w:rPr>
                <w:sz w:val="16"/>
                <w:szCs w:val="16"/>
              </w:rPr>
              <w:t>73.17722601</w:t>
            </w:r>
          </w:p>
        </w:tc>
        <w:tc>
          <w:tcPr>
            <w:tcW w:w="2597" w:type="dxa"/>
            <w:tcMar>
              <w:top w:w="40" w:type="dxa"/>
              <w:left w:w="40" w:type="dxa"/>
              <w:bottom w:w="40" w:type="dxa"/>
              <w:right w:w="40" w:type="dxa"/>
            </w:tcMar>
            <w:vAlign w:val="bottom"/>
          </w:tcPr>
          <w:p w14:paraId="5AA2DB77"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7CD36D77" w14:textId="77777777" w:rsidTr="0034031B">
        <w:trPr>
          <w:trHeight w:val="300"/>
        </w:trPr>
        <w:tc>
          <w:tcPr>
            <w:tcW w:w="1350" w:type="dxa"/>
            <w:tcMar>
              <w:top w:w="40" w:type="dxa"/>
              <w:left w:w="40" w:type="dxa"/>
              <w:bottom w:w="40" w:type="dxa"/>
              <w:right w:w="40" w:type="dxa"/>
            </w:tcMar>
            <w:vAlign w:val="bottom"/>
          </w:tcPr>
          <w:p w14:paraId="4E432422" w14:textId="77777777" w:rsidR="00C95E51" w:rsidRPr="0071325B" w:rsidRDefault="0034031B" w:rsidP="0034031B">
            <w:pPr>
              <w:pStyle w:val="normal0"/>
              <w:widowControl w:val="0"/>
              <w:jc w:val="center"/>
              <w:rPr>
                <w:sz w:val="16"/>
                <w:szCs w:val="16"/>
              </w:rPr>
            </w:pPr>
            <w:r w:rsidRPr="0071325B">
              <w:rPr>
                <w:sz w:val="16"/>
                <w:szCs w:val="16"/>
              </w:rPr>
              <w:t>Ludarwa</w:t>
            </w:r>
          </w:p>
        </w:tc>
        <w:tc>
          <w:tcPr>
            <w:tcW w:w="1200" w:type="dxa"/>
            <w:tcMar>
              <w:top w:w="40" w:type="dxa"/>
              <w:left w:w="40" w:type="dxa"/>
              <w:bottom w:w="40" w:type="dxa"/>
              <w:right w:w="40" w:type="dxa"/>
            </w:tcMar>
            <w:vAlign w:val="bottom"/>
          </w:tcPr>
          <w:p w14:paraId="00CE03DF" w14:textId="77777777" w:rsidR="00C95E51" w:rsidRPr="0071325B" w:rsidRDefault="0034031B" w:rsidP="0034031B">
            <w:pPr>
              <w:pStyle w:val="normal0"/>
              <w:widowControl w:val="0"/>
              <w:jc w:val="center"/>
              <w:rPr>
                <w:sz w:val="16"/>
                <w:szCs w:val="16"/>
              </w:rPr>
            </w:pPr>
            <w:r w:rsidRPr="0071325B">
              <w:rPr>
                <w:sz w:val="16"/>
                <w:szCs w:val="16"/>
              </w:rPr>
              <w:t>90</w:t>
            </w:r>
          </w:p>
        </w:tc>
        <w:tc>
          <w:tcPr>
            <w:tcW w:w="1590" w:type="dxa"/>
            <w:tcMar>
              <w:top w:w="40" w:type="dxa"/>
              <w:left w:w="40" w:type="dxa"/>
              <w:bottom w:w="40" w:type="dxa"/>
              <w:right w:w="40" w:type="dxa"/>
            </w:tcMar>
            <w:vAlign w:val="bottom"/>
          </w:tcPr>
          <w:p w14:paraId="7A773B7A" w14:textId="77777777" w:rsidR="00C95E51" w:rsidRPr="0071325B" w:rsidRDefault="0034031B" w:rsidP="0034031B">
            <w:pPr>
              <w:pStyle w:val="normal0"/>
              <w:widowControl w:val="0"/>
              <w:jc w:val="center"/>
              <w:rPr>
                <w:sz w:val="16"/>
                <w:szCs w:val="16"/>
              </w:rPr>
            </w:pPr>
            <w:r w:rsidRPr="0071325B">
              <w:rPr>
                <w:sz w:val="16"/>
                <w:szCs w:val="16"/>
              </w:rPr>
              <w:t>76.5</w:t>
            </w:r>
          </w:p>
        </w:tc>
        <w:tc>
          <w:tcPr>
            <w:tcW w:w="1170" w:type="dxa"/>
            <w:tcMar>
              <w:top w:w="40" w:type="dxa"/>
              <w:left w:w="40" w:type="dxa"/>
              <w:bottom w:w="40" w:type="dxa"/>
              <w:right w:w="40" w:type="dxa"/>
            </w:tcMar>
            <w:vAlign w:val="bottom"/>
          </w:tcPr>
          <w:p w14:paraId="4B31C3BD" w14:textId="77777777" w:rsidR="00C95E51" w:rsidRPr="0071325B" w:rsidRDefault="0034031B" w:rsidP="0034031B">
            <w:pPr>
              <w:pStyle w:val="normal0"/>
              <w:widowControl w:val="0"/>
              <w:jc w:val="center"/>
              <w:rPr>
                <w:sz w:val="16"/>
                <w:szCs w:val="16"/>
              </w:rPr>
            </w:pPr>
            <w:r w:rsidRPr="0071325B">
              <w:rPr>
                <w:sz w:val="16"/>
                <w:szCs w:val="16"/>
              </w:rPr>
              <w:t>11.8</w:t>
            </w:r>
          </w:p>
        </w:tc>
        <w:tc>
          <w:tcPr>
            <w:tcW w:w="1245" w:type="dxa"/>
            <w:tcMar>
              <w:top w:w="40" w:type="dxa"/>
              <w:left w:w="40" w:type="dxa"/>
              <w:bottom w:w="40" w:type="dxa"/>
              <w:right w:w="40" w:type="dxa"/>
            </w:tcMar>
            <w:vAlign w:val="bottom"/>
          </w:tcPr>
          <w:p w14:paraId="4F2EF7CF" w14:textId="77777777" w:rsidR="00C95E51" w:rsidRPr="0071325B" w:rsidRDefault="0034031B" w:rsidP="0034031B">
            <w:pPr>
              <w:pStyle w:val="normal0"/>
              <w:widowControl w:val="0"/>
              <w:jc w:val="center"/>
              <w:rPr>
                <w:sz w:val="16"/>
                <w:szCs w:val="16"/>
              </w:rPr>
            </w:pPr>
            <w:r w:rsidRPr="0071325B">
              <w:rPr>
                <w:sz w:val="16"/>
                <w:szCs w:val="16"/>
              </w:rPr>
              <w:t>0.96489137</w:t>
            </w:r>
          </w:p>
        </w:tc>
        <w:tc>
          <w:tcPr>
            <w:tcW w:w="1618" w:type="dxa"/>
            <w:tcMar>
              <w:top w:w="40" w:type="dxa"/>
              <w:left w:w="40" w:type="dxa"/>
              <w:bottom w:w="40" w:type="dxa"/>
              <w:right w:w="40" w:type="dxa"/>
            </w:tcMar>
            <w:vAlign w:val="bottom"/>
          </w:tcPr>
          <w:p w14:paraId="57E5AB58" w14:textId="77777777" w:rsidR="00C95E51" w:rsidRPr="0071325B" w:rsidRDefault="0034031B" w:rsidP="0034031B">
            <w:pPr>
              <w:pStyle w:val="normal0"/>
              <w:widowControl w:val="0"/>
              <w:jc w:val="center"/>
              <w:rPr>
                <w:sz w:val="16"/>
                <w:szCs w:val="16"/>
              </w:rPr>
            </w:pPr>
            <w:r w:rsidRPr="0071325B">
              <w:rPr>
                <w:sz w:val="16"/>
                <w:szCs w:val="16"/>
              </w:rPr>
              <w:t>86.8402233</w:t>
            </w:r>
          </w:p>
        </w:tc>
        <w:tc>
          <w:tcPr>
            <w:tcW w:w="2597" w:type="dxa"/>
            <w:shd w:val="clear" w:color="auto" w:fill="FFFFFF"/>
            <w:tcMar>
              <w:top w:w="40" w:type="dxa"/>
              <w:left w:w="40" w:type="dxa"/>
              <w:bottom w:w="40" w:type="dxa"/>
              <w:right w:w="40" w:type="dxa"/>
            </w:tcMar>
            <w:vAlign w:val="bottom"/>
          </w:tcPr>
          <w:p w14:paraId="20EB456F"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61EF0673" w14:textId="77777777" w:rsidTr="0034031B">
        <w:trPr>
          <w:trHeight w:val="300"/>
        </w:trPr>
        <w:tc>
          <w:tcPr>
            <w:tcW w:w="1350" w:type="dxa"/>
            <w:tcMar>
              <w:top w:w="40" w:type="dxa"/>
              <w:left w:w="40" w:type="dxa"/>
              <w:bottom w:w="40" w:type="dxa"/>
              <w:right w:w="40" w:type="dxa"/>
            </w:tcMar>
            <w:vAlign w:val="bottom"/>
          </w:tcPr>
          <w:p w14:paraId="561B6CA2" w14:textId="77777777" w:rsidR="00C95E51" w:rsidRPr="0071325B" w:rsidRDefault="0034031B" w:rsidP="0034031B">
            <w:pPr>
              <w:pStyle w:val="normal0"/>
              <w:widowControl w:val="0"/>
              <w:jc w:val="center"/>
              <w:rPr>
                <w:sz w:val="16"/>
                <w:szCs w:val="16"/>
              </w:rPr>
            </w:pPr>
            <w:r w:rsidRPr="0071325B">
              <w:rPr>
                <w:sz w:val="16"/>
                <w:szCs w:val="16"/>
              </w:rPr>
              <w:t>Mahidad</w:t>
            </w:r>
          </w:p>
        </w:tc>
        <w:tc>
          <w:tcPr>
            <w:tcW w:w="1200" w:type="dxa"/>
            <w:tcMar>
              <w:top w:w="40" w:type="dxa"/>
              <w:left w:w="40" w:type="dxa"/>
              <w:bottom w:w="40" w:type="dxa"/>
              <w:right w:w="40" w:type="dxa"/>
            </w:tcMar>
            <w:vAlign w:val="bottom"/>
          </w:tcPr>
          <w:p w14:paraId="75236D2C" w14:textId="77777777" w:rsidR="00C95E51" w:rsidRPr="0071325B" w:rsidRDefault="0034031B" w:rsidP="0034031B">
            <w:pPr>
              <w:pStyle w:val="normal0"/>
              <w:widowControl w:val="0"/>
              <w:jc w:val="center"/>
              <w:rPr>
                <w:sz w:val="16"/>
                <w:szCs w:val="16"/>
              </w:rPr>
            </w:pPr>
            <w:r w:rsidRPr="0071325B">
              <w:rPr>
                <w:sz w:val="16"/>
                <w:szCs w:val="16"/>
              </w:rPr>
              <w:t>63</w:t>
            </w:r>
          </w:p>
        </w:tc>
        <w:tc>
          <w:tcPr>
            <w:tcW w:w="1590" w:type="dxa"/>
            <w:tcMar>
              <w:top w:w="40" w:type="dxa"/>
              <w:left w:w="40" w:type="dxa"/>
              <w:bottom w:w="40" w:type="dxa"/>
              <w:right w:w="40" w:type="dxa"/>
            </w:tcMar>
            <w:vAlign w:val="bottom"/>
          </w:tcPr>
          <w:p w14:paraId="6B202785"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4B9900F1" w14:textId="77777777" w:rsidR="00C95E51" w:rsidRPr="0071325B" w:rsidRDefault="0034031B" w:rsidP="0034031B">
            <w:pPr>
              <w:pStyle w:val="normal0"/>
              <w:widowControl w:val="0"/>
              <w:jc w:val="center"/>
              <w:rPr>
                <w:sz w:val="16"/>
                <w:szCs w:val="16"/>
              </w:rPr>
            </w:pPr>
            <w:r w:rsidRPr="0071325B">
              <w:rPr>
                <w:sz w:val="16"/>
                <w:szCs w:val="16"/>
              </w:rPr>
              <w:t>12.1</w:t>
            </w:r>
          </w:p>
        </w:tc>
        <w:tc>
          <w:tcPr>
            <w:tcW w:w="1245" w:type="dxa"/>
            <w:tcMar>
              <w:top w:w="40" w:type="dxa"/>
              <w:left w:w="40" w:type="dxa"/>
              <w:bottom w:w="40" w:type="dxa"/>
              <w:right w:w="40" w:type="dxa"/>
            </w:tcMar>
            <w:vAlign w:val="bottom"/>
          </w:tcPr>
          <w:p w14:paraId="47C5FF7B" w14:textId="77777777" w:rsidR="00C95E51" w:rsidRPr="0071325B" w:rsidRDefault="0034031B" w:rsidP="0034031B">
            <w:pPr>
              <w:pStyle w:val="normal0"/>
              <w:widowControl w:val="0"/>
              <w:jc w:val="center"/>
              <w:rPr>
                <w:sz w:val="16"/>
                <w:szCs w:val="16"/>
              </w:rPr>
            </w:pPr>
            <w:r w:rsidRPr="0071325B">
              <w:rPr>
                <w:sz w:val="16"/>
                <w:szCs w:val="16"/>
              </w:rPr>
              <w:t>1.03634372</w:t>
            </w:r>
          </w:p>
        </w:tc>
        <w:tc>
          <w:tcPr>
            <w:tcW w:w="1618" w:type="dxa"/>
            <w:tcMar>
              <w:top w:w="40" w:type="dxa"/>
              <w:left w:w="40" w:type="dxa"/>
              <w:bottom w:w="40" w:type="dxa"/>
              <w:right w:w="40" w:type="dxa"/>
            </w:tcMar>
            <w:vAlign w:val="bottom"/>
          </w:tcPr>
          <w:p w14:paraId="11E6FB09" w14:textId="77777777" w:rsidR="00C95E51" w:rsidRPr="0071325B" w:rsidRDefault="0034031B" w:rsidP="0034031B">
            <w:pPr>
              <w:pStyle w:val="normal0"/>
              <w:widowControl w:val="0"/>
              <w:jc w:val="center"/>
              <w:rPr>
                <w:sz w:val="16"/>
                <w:szCs w:val="16"/>
              </w:rPr>
            </w:pPr>
            <w:r w:rsidRPr="0071325B">
              <w:rPr>
                <w:sz w:val="16"/>
                <w:szCs w:val="16"/>
              </w:rPr>
              <w:t>65.28965436</w:t>
            </w:r>
          </w:p>
        </w:tc>
        <w:tc>
          <w:tcPr>
            <w:tcW w:w="2597" w:type="dxa"/>
            <w:shd w:val="clear" w:color="auto" w:fill="FFFFFF"/>
            <w:tcMar>
              <w:top w:w="40" w:type="dxa"/>
              <w:left w:w="40" w:type="dxa"/>
              <w:bottom w:w="40" w:type="dxa"/>
              <w:right w:w="40" w:type="dxa"/>
            </w:tcMar>
            <w:vAlign w:val="bottom"/>
          </w:tcPr>
          <w:p w14:paraId="65394A94"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3A04CED0" w14:textId="77777777" w:rsidTr="0034031B">
        <w:trPr>
          <w:trHeight w:val="300"/>
        </w:trPr>
        <w:tc>
          <w:tcPr>
            <w:tcW w:w="1350" w:type="dxa"/>
            <w:tcMar>
              <w:top w:w="40" w:type="dxa"/>
              <w:left w:w="40" w:type="dxa"/>
              <w:bottom w:w="40" w:type="dxa"/>
              <w:right w:w="40" w:type="dxa"/>
            </w:tcMar>
            <w:vAlign w:val="bottom"/>
          </w:tcPr>
          <w:p w14:paraId="29D75F31" w14:textId="77777777" w:rsidR="00C95E51" w:rsidRPr="0071325B" w:rsidRDefault="0034031B" w:rsidP="0034031B">
            <w:pPr>
              <w:pStyle w:val="normal0"/>
              <w:widowControl w:val="0"/>
              <w:jc w:val="center"/>
              <w:rPr>
                <w:sz w:val="16"/>
                <w:szCs w:val="16"/>
              </w:rPr>
            </w:pPr>
            <w:r w:rsidRPr="0071325B">
              <w:rPr>
                <w:sz w:val="16"/>
                <w:szCs w:val="16"/>
              </w:rPr>
              <w:t>Mamatkheda</w:t>
            </w:r>
          </w:p>
        </w:tc>
        <w:tc>
          <w:tcPr>
            <w:tcW w:w="1200" w:type="dxa"/>
            <w:tcMar>
              <w:top w:w="40" w:type="dxa"/>
              <w:left w:w="40" w:type="dxa"/>
              <w:bottom w:w="40" w:type="dxa"/>
              <w:right w:w="40" w:type="dxa"/>
            </w:tcMar>
            <w:vAlign w:val="bottom"/>
          </w:tcPr>
          <w:p w14:paraId="466BA67A" w14:textId="77777777" w:rsidR="00C95E51" w:rsidRPr="0071325B" w:rsidRDefault="0034031B" w:rsidP="0034031B">
            <w:pPr>
              <w:pStyle w:val="normal0"/>
              <w:widowControl w:val="0"/>
              <w:jc w:val="center"/>
              <w:rPr>
                <w:sz w:val="16"/>
                <w:szCs w:val="16"/>
              </w:rPr>
            </w:pPr>
            <w:r w:rsidRPr="0071325B">
              <w:rPr>
                <w:sz w:val="16"/>
                <w:szCs w:val="16"/>
              </w:rPr>
              <w:t>67</w:t>
            </w:r>
          </w:p>
        </w:tc>
        <w:tc>
          <w:tcPr>
            <w:tcW w:w="1590" w:type="dxa"/>
            <w:tcMar>
              <w:top w:w="40" w:type="dxa"/>
              <w:left w:w="40" w:type="dxa"/>
              <w:bottom w:w="40" w:type="dxa"/>
              <w:right w:w="40" w:type="dxa"/>
            </w:tcMar>
            <w:vAlign w:val="bottom"/>
          </w:tcPr>
          <w:p w14:paraId="2ADE81B2" w14:textId="77777777" w:rsidR="00C95E51" w:rsidRPr="0071325B" w:rsidRDefault="0034031B" w:rsidP="0034031B">
            <w:pPr>
              <w:pStyle w:val="normal0"/>
              <w:widowControl w:val="0"/>
              <w:jc w:val="center"/>
              <w:rPr>
                <w:sz w:val="16"/>
                <w:szCs w:val="16"/>
              </w:rPr>
            </w:pPr>
            <w:r w:rsidRPr="0071325B">
              <w:rPr>
                <w:sz w:val="16"/>
                <w:szCs w:val="16"/>
              </w:rPr>
              <w:t>100.5</w:t>
            </w:r>
          </w:p>
        </w:tc>
        <w:tc>
          <w:tcPr>
            <w:tcW w:w="1170" w:type="dxa"/>
            <w:tcMar>
              <w:top w:w="40" w:type="dxa"/>
              <w:left w:w="40" w:type="dxa"/>
              <w:bottom w:w="40" w:type="dxa"/>
              <w:right w:w="40" w:type="dxa"/>
            </w:tcMar>
            <w:vAlign w:val="bottom"/>
          </w:tcPr>
          <w:p w14:paraId="3522484E" w14:textId="77777777" w:rsidR="00C95E51" w:rsidRPr="0071325B" w:rsidRDefault="0034031B" w:rsidP="0034031B">
            <w:pPr>
              <w:pStyle w:val="normal0"/>
              <w:widowControl w:val="0"/>
              <w:jc w:val="center"/>
              <w:rPr>
                <w:sz w:val="16"/>
                <w:szCs w:val="16"/>
              </w:rPr>
            </w:pPr>
            <w:r w:rsidRPr="0071325B">
              <w:rPr>
                <w:sz w:val="16"/>
                <w:szCs w:val="16"/>
              </w:rPr>
              <w:t>12.4</w:t>
            </w:r>
          </w:p>
        </w:tc>
        <w:tc>
          <w:tcPr>
            <w:tcW w:w="1245" w:type="dxa"/>
            <w:tcMar>
              <w:top w:w="40" w:type="dxa"/>
              <w:left w:w="40" w:type="dxa"/>
              <w:bottom w:w="40" w:type="dxa"/>
              <w:right w:w="40" w:type="dxa"/>
            </w:tcMar>
            <w:vAlign w:val="bottom"/>
          </w:tcPr>
          <w:p w14:paraId="7F3CAC7A" w14:textId="77777777" w:rsidR="00C95E51" w:rsidRPr="0071325B" w:rsidRDefault="0034031B" w:rsidP="0034031B">
            <w:pPr>
              <w:pStyle w:val="normal0"/>
              <w:widowControl w:val="0"/>
              <w:jc w:val="center"/>
              <w:rPr>
                <w:sz w:val="16"/>
                <w:szCs w:val="16"/>
              </w:rPr>
            </w:pPr>
            <w:r w:rsidRPr="0071325B">
              <w:rPr>
                <w:sz w:val="16"/>
                <w:szCs w:val="16"/>
              </w:rPr>
              <w:t>1.1105466</w:t>
            </w:r>
          </w:p>
        </w:tc>
        <w:tc>
          <w:tcPr>
            <w:tcW w:w="1618" w:type="dxa"/>
            <w:tcMar>
              <w:top w:w="40" w:type="dxa"/>
              <w:left w:w="40" w:type="dxa"/>
              <w:bottom w:w="40" w:type="dxa"/>
              <w:right w:w="40" w:type="dxa"/>
            </w:tcMar>
            <w:vAlign w:val="bottom"/>
          </w:tcPr>
          <w:p w14:paraId="55B1C3D9" w14:textId="77777777" w:rsidR="00C95E51" w:rsidRPr="0071325B" w:rsidRDefault="0034031B" w:rsidP="0034031B">
            <w:pPr>
              <w:pStyle w:val="normal0"/>
              <w:widowControl w:val="0"/>
              <w:jc w:val="center"/>
              <w:rPr>
                <w:sz w:val="16"/>
                <w:szCs w:val="16"/>
              </w:rPr>
            </w:pPr>
            <w:r w:rsidRPr="0071325B">
              <w:rPr>
                <w:sz w:val="16"/>
                <w:szCs w:val="16"/>
              </w:rPr>
              <w:t>74.4066222</w:t>
            </w:r>
          </w:p>
        </w:tc>
        <w:tc>
          <w:tcPr>
            <w:tcW w:w="2597" w:type="dxa"/>
            <w:tcMar>
              <w:top w:w="40" w:type="dxa"/>
              <w:left w:w="40" w:type="dxa"/>
              <w:bottom w:w="40" w:type="dxa"/>
              <w:right w:w="40" w:type="dxa"/>
            </w:tcMar>
            <w:vAlign w:val="bottom"/>
          </w:tcPr>
          <w:p w14:paraId="1FB33BAB" w14:textId="77777777" w:rsidR="00C95E51" w:rsidRPr="0071325B" w:rsidRDefault="0034031B" w:rsidP="0034031B">
            <w:pPr>
              <w:pStyle w:val="normal0"/>
              <w:widowControl w:val="0"/>
              <w:jc w:val="center"/>
              <w:rPr>
                <w:sz w:val="16"/>
                <w:szCs w:val="16"/>
              </w:rPr>
            </w:pPr>
            <w:r w:rsidRPr="0071325B">
              <w:rPr>
                <w:sz w:val="16"/>
                <w:szCs w:val="16"/>
              </w:rPr>
              <w:t>Better site (Regen Powertech Vensys V87)</w:t>
            </w:r>
          </w:p>
        </w:tc>
      </w:tr>
      <w:tr w:rsidR="00C95E51" w14:paraId="20918FB2" w14:textId="77777777" w:rsidTr="0034031B">
        <w:trPr>
          <w:trHeight w:val="300"/>
        </w:trPr>
        <w:tc>
          <w:tcPr>
            <w:tcW w:w="1350" w:type="dxa"/>
            <w:tcMar>
              <w:top w:w="40" w:type="dxa"/>
              <w:left w:w="40" w:type="dxa"/>
              <w:bottom w:w="40" w:type="dxa"/>
              <w:right w:w="40" w:type="dxa"/>
            </w:tcMar>
            <w:vAlign w:val="bottom"/>
          </w:tcPr>
          <w:p w14:paraId="657EC42C" w14:textId="77777777" w:rsidR="00C95E51" w:rsidRPr="0071325B" w:rsidRDefault="0034031B" w:rsidP="0034031B">
            <w:pPr>
              <w:pStyle w:val="normal0"/>
              <w:widowControl w:val="0"/>
              <w:jc w:val="center"/>
              <w:rPr>
                <w:sz w:val="16"/>
                <w:szCs w:val="16"/>
              </w:rPr>
            </w:pPr>
            <w:r w:rsidRPr="0071325B">
              <w:rPr>
                <w:sz w:val="16"/>
                <w:szCs w:val="16"/>
              </w:rPr>
              <w:t>Mandsaur</w:t>
            </w:r>
          </w:p>
        </w:tc>
        <w:tc>
          <w:tcPr>
            <w:tcW w:w="1200" w:type="dxa"/>
            <w:tcMar>
              <w:top w:w="40" w:type="dxa"/>
              <w:left w:w="40" w:type="dxa"/>
              <w:bottom w:w="40" w:type="dxa"/>
              <w:right w:w="40" w:type="dxa"/>
            </w:tcMar>
            <w:vAlign w:val="bottom"/>
          </w:tcPr>
          <w:p w14:paraId="4B38B82E" w14:textId="77777777" w:rsidR="00C95E51" w:rsidRPr="0071325B" w:rsidRDefault="0034031B" w:rsidP="0034031B">
            <w:pPr>
              <w:pStyle w:val="normal0"/>
              <w:widowControl w:val="0"/>
              <w:jc w:val="center"/>
              <w:rPr>
                <w:sz w:val="16"/>
                <w:szCs w:val="16"/>
              </w:rPr>
            </w:pPr>
            <w:r w:rsidRPr="0071325B">
              <w:rPr>
                <w:sz w:val="16"/>
                <w:szCs w:val="16"/>
              </w:rPr>
              <w:t>36</w:t>
            </w:r>
          </w:p>
        </w:tc>
        <w:tc>
          <w:tcPr>
            <w:tcW w:w="1590" w:type="dxa"/>
            <w:tcMar>
              <w:top w:w="40" w:type="dxa"/>
              <w:left w:w="40" w:type="dxa"/>
              <w:bottom w:w="40" w:type="dxa"/>
              <w:right w:w="40" w:type="dxa"/>
            </w:tcMar>
            <w:vAlign w:val="bottom"/>
          </w:tcPr>
          <w:p w14:paraId="59FEA1A3" w14:textId="77777777" w:rsidR="00C95E51" w:rsidRPr="0071325B" w:rsidRDefault="0034031B" w:rsidP="0034031B">
            <w:pPr>
              <w:pStyle w:val="normal0"/>
              <w:widowControl w:val="0"/>
              <w:jc w:val="center"/>
              <w:rPr>
                <w:sz w:val="16"/>
                <w:szCs w:val="16"/>
              </w:rPr>
            </w:pPr>
            <w:r w:rsidRPr="0071325B">
              <w:rPr>
                <w:sz w:val="16"/>
                <w:szCs w:val="16"/>
              </w:rPr>
              <w:t>28.8</w:t>
            </w:r>
          </w:p>
        </w:tc>
        <w:tc>
          <w:tcPr>
            <w:tcW w:w="1170" w:type="dxa"/>
            <w:tcMar>
              <w:top w:w="40" w:type="dxa"/>
              <w:left w:w="40" w:type="dxa"/>
              <w:bottom w:w="40" w:type="dxa"/>
              <w:right w:w="40" w:type="dxa"/>
            </w:tcMar>
            <w:vAlign w:val="bottom"/>
          </w:tcPr>
          <w:p w14:paraId="188BDDC2"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48C71266"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1819B25E" w14:textId="77777777" w:rsidR="00C95E51" w:rsidRPr="0071325B" w:rsidRDefault="0034031B" w:rsidP="0034031B">
            <w:pPr>
              <w:pStyle w:val="normal0"/>
              <w:widowControl w:val="0"/>
              <w:jc w:val="center"/>
              <w:rPr>
                <w:sz w:val="16"/>
                <w:szCs w:val="16"/>
              </w:rPr>
            </w:pPr>
            <w:r w:rsidRPr="0071325B">
              <w:rPr>
                <w:sz w:val="16"/>
                <w:szCs w:val="16"/>
              </w:rPr>
              <w:t>38.1878064</w:t>
            </w:r>
          </w:p>
        </w:tc>
        <w:tc>
          <w:tcPr>
            <w:tcW w:w="2597" w:type="dxa"/>
            <w:shd w:val="clear" w:color="auto" w:fill="FFFFFF"/>
            <w:tcMar>
              <w:top w:w="40" w:type="dxa"/>
              <w:left w:w="40" w:type="dxa"/>
              <w:bottom w:w="40" w:type="dxa"/>
              <w:right w:w="40" w:type="dxa"/>
            </w:tcMar>
            <w:vAlign w:val="bottom"/>
          </w:tcPr>
          <w:p w14:paraId="2CDC756D"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26E4F536" w14:textId="77777777" w:rsidTr="0034031B">
        <w:trPr>
          <w:trHeight w:val="300"/>
        </w:trPr>
        <w:tc>
          <w:tcPr>
            <w:tcW w:w="1350" w:type="dxa"/>
            <w:tcMar>
              <w:top w:w="40" w:type="dxa"/>
              <w:left w:w="40" w:type="dxa"/>
              <w:bottom w:w="40" w:type="dxa"/>
              <w:right w:w="40" w:type="dxa"/>
            </w:tcMar>
            <w:vAlign w:val="bottom"/>
          </w:tcPr>
          <w:p w14:paraId="0B4262E1" w14:textId="77777777" w:rsidR="00C95E51" w:rsidRPr="0071325B" w:rsidRDefault="0034031B" w:rsidP="0034031B">
            <w:pPr>
              <w:pStyle w:val="normal0"/>
              <w:widowControl w:val="0"/>
              <w:jc w:val="center"/>
              <w:rPr>
                <w:sz w:val="16"/>
                <w:szCs w:val="16"/>
              </w:rPr>
            </w:pPr>
            <w:r w:rsidRPr="0071325B">
              <w:rPr>
                <w:sz w:val="16"/>
                <w:szCs w:val="16"/>
              </w:rPr>
              <w:t>Mahidad</w:t>
            </w:r>
          </w:p>
        </w:tc>
        <w:tc>
          <w:tcPr>
            <w:tcW w:w="1200" w:type="dxa"/>
            <w:tcMar>
              <w:top w:w="40" w:type="dxa"/>
              <w:left w:w="40" w:type="dxa"/>
              <w:bottom w:w="40" w:type="dxa"/>
              <w:right w:w="40" w:type="dxa"/>
            </w:tcMar>
            <w:vAlign w:val="bottom"/>
          </w:tcPr>
          <w:p w14:paraId="0CD80298" w14:textId="77777777" w:rsidR="00C95E51" w:rsidRPr="0071325B" w:rsidRDefault="0034031B" w:rsidP="0034031B">
            <w:pPr>
              <w:pStyle w:val="normal0"/>
              <w:widowControl w:val="0"/>
              <w:jc w:val="center"/>
              <w:rPr>
                <w:sz w:val="16"/>
                <w:szCs w:val="16"/>
              </w:rPr>
            </w:pPr>
            <w:r w:rsidRPr="0071325B">
              <w:rPr>
                <w:sz w:val="16"/>
                <w:szCs w:val="16"/>
              </w:rPr>
              <w:t>12</w:t>
            </w:r>
          </w:p>
        </w:tc>
        <w:tc>
          <w:tcPr>
            <w:tcW w:w="1590" w:type="dxa"/>
            <w:tcMar>
              <w:top w:w="40" w:type="dxa"/>
              <w:left w:w="40" w:type="dxa"/>
              <w:bottom w:w="40" w:type="dxa"/>
              <w:right w:w="40" w:type="dxa"/>
            </w:tcMar>
            <w:vAlign w:val="bottom"/>
          </w:tcPr>
          <w:p w14:paraId="55E8452D" w14:textId="77777777" w:rsidR="00C95E51" w:rsidRPr="0071325B" w:rsidRDefault="0034031B" w:rsidP="0034031B">
            <w:pPr>
              <w:pStyle w:val="normal0"/>
              <w:widowControl w:val="0"/>
              <w:jc w:val="center"/>
              <w:rPr>
                <w:sz w:val="16"/>
                <w:szCs w:val="16"/>
              </w:rPr>
            </w:pPr>
            <w:r w:rsidRPr="0071325B">
              <w:rPr>
                <w:sz w:val="16"/>
                <w:szCs w:val="16"/>
              </w:rPr>
              <w:t>25.2</w:t>
            </w:r>
          </w:p>
        </w:tc>
        <w:tc>
          <w:tcPr>
            <w:tcW w:w="1170" w:type="dxa"/>
            <w:tcMar>
              <w:top w:w="40" w:type="dxa"/>
              <w:left w:w="40" w:type="dxa"/>
              <w:bottom w:w="40" w:type="dxa"/>
              <w:right w:w="40" w:type="dxa"/>
            </w:tcMar>
            <w:vAlign w:val="bottom"/>
          </w:tcPr>
          <w:p w14:paraId="4AB2C5E2" w14:textId="77777777" w:rsidR="00C95E51" w:rsidRPr="0071325B" w:rsidRDefault="0034031B" w:rsidP="0034031B">
            <w:pPr>
              <w:pStyle w:val="normal0"/>
              <w:widowControl w:val="0"/>
              <w:jc w:val="center"/>
              <w:rPr>
                <w:sz w:val="16"/>
                <w:szCs w:val="16"/>
              </w:rPr>
            </w:pPr>
            <w:r w:rsidRPr="0071325B">
              <w:rPr>
                <w:sz w:val="16"/>
                <w:szCs w:val="16"/>
              </w:rPr>
              <w:t>12.6</w:t>
            </w:r>
          </w:p>
        </w:tc>
        <w:tc>
          <w:tcPr>
            <w:tcW w:w="1245" w:type="dxa"/>
            <w:tcMar>
              <w:top w:w="40" w:type="dxa"/>
              <w:left w:w="40" w:type="dxa"/>
              <w:bottom w:w="40" w:type="dxa"/>
              <w:right w:w="40" w:type="dxa"/>
            </w:tcMar>
            <w:vAlign w:val="bottom"/>
          </w:tcPr>
          <w:p w14:paraId="475E5694" w14:textId="77777777" w:rsidR="00C95E51" w:rsidRPr="0071325B" w:rsidRDefault="0034031B" w:rsidP="0034031B">
            <w:pPr>
              <w:pStyle w:val="normal0"/>
              <w:widowControl w:val="0"/>
              <w:jc w:val="center"/>
              <w:rPr>
                <w:sz w:val="16"/>
                <w:szCs w:val="16"/>
              </w:rPr>
            </w:pPr>
            <w:r w:rsidRPr="0071325B">
              <w:rPr>
                <w:sz w:val="16"/>
                <w:szCs w:val="16"/>
              </w:rPr>
              <w:t>1.16154327</w:t>
            </w:r>
          </w:p>
        </w:tc>
        <w:tc>
          <w:tcPr>
            <w:tcW w:w="1618" w:type="dxa"/>
            <w:tcMar>
              <w:top w:w="40" w:type="dxa"/>
              <w:left w:w="40" w:type="dxa"/>
              <w:bottom w:w="40" w:type="dxa"/>
              <w:right w:w="40" w:type="dxa"/>
            </w:tcMar>
            <w:vAlign w:val="bottom"/>
          </w:tcPr>
          <w:p w14:paraId="092C3FB0" w14:textId="77777777" w:rsidR="00C95E51" w:rsidRPr="0071325B" w:rsidRDefault="0034031B" w:rsidP="0034031B">
            <w:pPr>
              <w:pStyle w:val="normal0"/>
              <w:widowControl w:val="0"/>
              <w:jc w:val="center"/>
              <w:rPr>
                <w:sz w:val="16"/>
                <w:szCs w:val="16"/>
              </w:rPr>
            </w:pPr>
            <w:r w:rsidRPr="0071325B">
              <w:rPr>
                <w:sz w:val="16"/>
                <w:szCs w:val="16"/>
              </w:rPr>
              <w:t>13.93851924</w:t>
            </w:r>
          </w:p>
        </w:tc>
        <w:tc>
          <w:tcPr>
            <w:tcW w:w="2597" w:type="dxa"/>
            <w:shd w:val="clear" w:color="auto" w:fill="FFFFFF"/>
            <w:tcMar>
              <w:top w:w="40" w:type="dxa"/>
              <w:left w:w="40" w:type="dxa"/>
              <w:bottom w:w="40" w:type="dxa"/>
              <w:right w:w="40" w:type="dxa"/>
            </w:tcMar>
            <w:vAlign w:val="bottom"/>
          </w:tcPr>
          <w:p w14:paraId="01940734" w14:textId="77777777" w:rsidR="00C95E51" w:rsidRPr="0071325B" w:rsidRDefault="0034031B" w:rsidP="0034031B">
            <w:pPr>
              <w:pStyle w:val="normal0"/>
              <w:widowControl w:val="0"/>
              <w:jc w:val="center"/>
              <w:rPr>
                <w:sz w:val="16"/>
                <w:szCs w:val="16"/>
              </w:rPr>
            </w:pPr>
            <w:r w:rsidRPr="0071325B">
              <w:rPr>
                <w:sz w:val="16"/>
                <w:szCs w:val="16"/>
              </w:rPr>
              <w:t>Better site (Suzlon S88/2100)</w:t>
            </w:r>
          </w:p>
        </w:tc>
      </w:tr>
      <w:tr w:rsidR="00C95E51" w14:paraId="56CB972E" w14:textId="77777777" w:rsidTr="0034031B">
        <w:trPr>
          <w:trHeight w:val="300"/>
        </w:trPr>
        <w:tc>
          <w:tcPr>
            <w:tcW w:w="1350" w:type="dxa"/>
            <w:tcMar>
              <w:top w:w="40" w:type="dxa"/>
              <w:left w:w="40" w:type="dxa"/>
              <w:bottom w:w="40" w:type="dxa"/>
              <w:right w:w="40" w:type="dxa"/>
            </w:tcMar>
            <w:vAlign w:val="bottom"/>
          </w:tcPr>
          <w:p w14:paraId="389FEF9C" w14:textId="77777777" w:rsidR="00C95E51" w:rsidRPr="0071325B" w:rsidRDefault="0034031B" w:rsidP="0034031B">
            <w:pPr>
              <w:pStyle w:val="normal0"/>
              <w:widowControl w:val="0"/>
              <w:jc w:val="center"/>
              <w:rPr>
                <w:sz w:val="16"/>
                <w:szCs w:val="16"/>
              </w:rPr>
            </w:pPr>
            <w:r w:rsidRPr="0071325B">
              <w:rPr>
                <w:sz w:val="16"/>
                <w:szCs w:val="16"/>
              </w:rPr>
              <w:t>Panchpatta</w:t>
            </w:r>
          </w:p>
        </w:tc>
        <w:tc>
          <w:tcPr>
            <w:tcW w:w="1200" w:type="dxa"/>
            <w:tcMar>
              <w:top w:w="40" w:type="dxa"/>
              <w:left w:w="40" w:type="dxa"/>
              <w:bottom w:w="40" w:type="dxa"/>
              <w:right w:w="40" w:type="dxa"/>
            </w:tcMar>
            <w:vAlign w:val="bottom"/>
          </w:tcPr>
          <w:p w14:paraId="6AB81497" w14:textId="77777777" w:rsidR="00C95E51" w:rsidRPr="0071325B" w:rsidRDefault="0034031B" w:rsidP="0034031B">
            <w:pPr>
              <w:pStyle w:val="normal0"/>
              <w:widowControl w:val="0"/>
              <w:jc w:val="center"/>
              <w:rPr>
                <w:sz w:val="16"/>
                <w:szCs w:val="16"/>
              </w:rPr>
            </w:pPr>
            <w:r w:rsidRPr="0071325B">
              <w:rPr>
                <w:sz w:val="16"/>
                <w:szCs w:val="16"/>
              </w:rPr>
              <w:t>24</w:t>
            </w:r>
          </w:p>
        </w:tc>
        <w:tc>
          <w:tcPr>
            <w:tcW w:w="1590" w:type="dxa"/>
            <w:tcMar>
              <w:top w:w="40" w:type="dxa"/>
              <w:left w:w="40" w:type="dxa"/>
              <w:bottom w:w="40" w:type="dxa"/>
              <w:right w:w="40" w:type="dxa"/>
            </w:tcMar>
            <w:vAlign w:val="bottom"/>
          </w:tcPr>
          <w:p w14:paraId="32FAD001" w14:textId="77777777" w:rsidR="00C95E51" w:rsidRPr="0071325B" w:rsidRDefault="0034031B" w:rsidP="0034031B">
            <w:pPr>
              <w:pStyle w:val="normal0"/>
              <w:widowControl w:val="0"/>
              <w:jc w:val="center"/>
              <w:rPr>
                <w:sz w:val="16"/>
                <w:szCs w:val="16"/>
              </w:rPr>
            </w:pPr>
            <w:r w:rsidRPr="0071325B">
              <w:rPr>
                <w:sz w:val="16"/>
                <w:szCs w:val="16"/>
              </w:rPr>
              <w:t>36</w:t>
            </w:r>
          </w:p>
        </w:tc>
        <w:tc>
          <w:tcPr>
            <w:tcW w:w="1170" w:type="dxa"/>
            <w:tcMar>
              <w:top w:w="40" w:type="dxa"/>
              <w:left w:w="40" w:type="dxa"/>
              <w:bottom w:w="40" w:type="dxa"/>
              <w:right w:w="40" w:type="dxa"/>
            </w:tcMar>
            <w:vAlign w:val="bottom"/>
          </w:tcPr>
          <w:p w14:paraId="5B0A8676" w14:textId="77777777" w:rsidR="00C95E51" w:rsidRPr="0071325B" w:rsidRDefault="0034031B" w:rsidP="0034031B">
            <w:pPr>
              <w:pStyle w:val="normal0"/>
              <w:widowControl w:val="0"/>
              <w:jc w:val="center"/>
              <w:rPr>
                <w:sz w:val="16"/>
                <w:szCs w:val="16"/>
              </w:rPr>
            </w:pPr>
            <w:r w:rsidRPr="0071325B">
              <w:rPr>
                <w:sz w:val="16"/>
                <w:szCs w:val="16"/>
              </w:rPr>
              <w:t>13</w:t>
            </w:r>
          </w:p>
        </w:tc>
        <w:tc>
          <w:tcPr>
            <w:tcW w:w="1245" w:type="dxa"/>
            <w:tcMar>
              <w:top w:w="40" w:type="dxa"/>
              <w:left w:w="40" w:type="dxa"/>
              <w:bottom w:w="40" w:type="dxa"/>
              <w:right w:w="40" w:type="dxa"/>
            </w:tcMar>
            <w:vAlign w:val="bottom"/>
          </w:tcPr>
          <w:p w14:paraId="3DD53D60" w14:textId="77777777" w:rsidR="00C95E51" w:rsidRPr="0071325B" w:rsidRDefault="0034031B" w:rsidP="0034031B">
            <w:pPr>
              <w:pStyle w:val="normal0"/>
              <w:widowControl w:val="0"/>
              <w:jc w:val="center"/>
              <w:rPr>
                <w:sz w:val="16"/>
                <w:szCs w:val="16"/>
              </w:rPr>
            </w:pPr>
            <w:r w:rsidRPr="0071325B">
              <w:rPr>
                <w:sz w:val="16"/>
                <w:szCs w:val="16"/>
              </w:rPr>
              <w:t>1.26720399</w:t>
            </w:r>
          </w:p>
        </w:tc>
        <w:tc>
          <w:tcPr>
            <w:tcW w:w="1618" w:type="dxa"/>
            <w:tcMar>
              <w:top w:w="40" w:type="dxa"/>
              <w:left w:w="40" w:type="dxa"/>
              <w:bottom w:w="40" w:type="dxa"/>
              <w:right w:w="40" w:type="dxa"/>
            </w:tcMar>
            <w:vAlign w:val="bottom"/>
          </w:tcPr>
          <w:p w14:paraId="38A063EB" w14:textId="77777777" w:rsidR="00C95E51" w:rsidRPr="0071325B" w:rsidRDefault="0034031B" w:rsidP="0034031B">
            <w:pPr>
              <w:pStyle w:val="normal0"/>
              <w:widowControl w:val="0"/>
              <w:jc w:val="center"/>
              <w:rPr>
                <w:sz w:val="16"/>
                <w:szCs w:val="16"/>
              </w:rPr>
            </w:pPr>
            <w:r w:rsidRPr="0071325B">
              <w:rPr>
                <w:sz w:val="16"/>
                <w:szCs w:val="16"/>
              </w:rPr>
              <w:t>30.41289576</w:t>
            </w:r>
          </w:p>
        </w:tc>
        <w:tc>
          <w:tcPr>
            <w:tcW w:w="2597" w:type="dxa"/>
            <w:tcMar>
              <w:top w:w="40" w:type="dxa"/>
              <w:left w:w="40" w:type="dxa"/>
              <w:bottom w:w="40" w:type="dxa"/>
              <w:right w:w="40" w:type="dxa"/>
            </w:tcMar>
            <w:vAlign w:val="bottom"/>
          </w:tcPr>
          <w:p w14:paraId="7C25F241" w14:textId="77777777" w:rsidR="00C95E51" w:rsidRPr="0071325B" w:rsidRDefault="0034031B" w:rsidP="0034031B">
            <w:pPr>
              <w:pStyle w:val="normal0"/>
              <w:widowControl w:val="0"/>
              <w:jc w:val="center"/>
              <w:rPr>
                <w:b/>
                <w:sz w:val="16"/>
                <w:szCs w:val="16"/>
              </w:rPr>
            </w:pPr>
            <w:r w:rsidRPr="0071325B">
              <w:rPr>
                <w:b/>
                <w:sz w:val="16"/>
                <w:szCs w:val="16"/>
              </w:rPr>
              <w:t>Nearly the same performance (Suzlon S82/1500).</w:t>
            </w:r>
          </w:p>
        </w:tc>
      </w:tr>
      <w:tr w:rsidR="00C95E51" w14:paraId="3181E40B" w14:textId="77777777" w:rsidTr="0034031B">
        <w:trPr>
          <w:trHeight w:val="300"/>
        </w:trPr>
        <w:tc>
          <w:tcPr>
            <w:tcW w:w="1350" w:type="dxa"/>
            <w:tcMar>
              <w:top w:w="40" w:type="dxa"/>
              <w:left w:w="40" w:type="dxa"/>
              <w:bottom w:w="40" w:type="dxa"/>
              <w:right w:w="40" w:type="dxa"/>
            </w:tcMar>
            <w:vAlign w:val="bottom"/>
          </w:tcPr>
          <w:p w14:paraId="5B73AB62" w14:textId="77777777" w:rsidR="00C95E51" w:rsidRPr="0071325B" w:rsidRDefault="0034031B" w:rsidP="0034031B">
            <w:pPr>
              <w:pStyle w:val="normal0"/>
              <w:widowControl w:val="0"/>
              <w:jc w:val="center"/>
              <w:rPr>
                <w:sz w:val="16"/>
                <w:szCs w:val="16"/>
              </w:rPr>
            </w:pPr>
            <w:r w:rsidRPr="0071325B">
              <w:rPr>
                <w:sz w:val="16"/>
                <w:szCs w:val="16"/>
              </w:rPr>
              <w:t>Periyapatti</w:t>
            </w:r>
          </w:p>
        </w:tc>
        <w:tc>
          <w:tcPr>
            <w:tcW w:w="1200" w:type="dxa"/>
            <w:tcMar>
              <w:top w:w="40" w:type="dxa"/>
              <w:left w:w="40" w:type="dxa"/>
              <w:bottom w:w="40" w:type="dxa"/>
              <w:right w:w="40" w:type="dxa"/>
            </w:tcMar>
            <w:vAlign w:val="bottom"/>
          </w:tcPr>
          <w:p w14:paraId="7F82A91D" w14:textId="77777777" w:rsidR="00C95E51" w:rsidRPr="0071325B" w:rsidRDefault="0034031B" w:rsidP="0034031B">
            <w:pPr>
              <w:pStyle w:val="normal0"/>
              <w:widowControl w:val="0"/>
              <w:jc w:val="center"/>
              <w:rPr>
                <w:sz w:val="16"/>
                <w:szCs w:val="16"/>
              </w:rPr>
            </w:pPr>
            <w:r w:rsidRPr="0071325B">
              <w:rPr>
                <w:sz w:val="16"/>
                <w:szCs w:val="16"/>
              </w:rPr>
              <w:t>66</w:t>
            </w:r>
          </w:p>
        </w:tc>
        <w:tc>
          <w:tcPr>
            <w:tcW w:w="1590" w:type="dxa"/>
            <w:tcMar>
              <w:top w:w="40" w:type="dxa"/>
              <w:left w:w="40" w:type="dxa"/>
              <w:bottom w:w="40" w:type="dxa"/>
              <w:right w:w="40" w:type="dxa"/>
            </w:tcMar>
            <w:vAlign w:val="bottom"/>
          </w:tcPr>
          <w:p w14:paraId="529EA78F" w14:textId="77777777" w:rsidR="00C95E51" w:rsidRPr="0071325B" w:rsidRDefault="0034031B" w:rsidP="0034031B">
            <w:pPr>
              <w:pStyle w:val="normal0"/>
              <w:widowControl w:val="0"/>
              <w:jc w:val="center"/>
              <w:rPr>
                <w:sz w:val="16"/>
                <w:szCs w:val="16"/>
              </w:rPr>
            </w:pPr>
            <w:r w:rsidRPr="0071325B">
              <w:rPr>
                <w:sz w:val="16"/>
                <w:szCs w:val="16"/>
              </w:rPr>
              <w:t>99</w:t>
            </w:r>
          </w:p>
        </w:tc>
        <w:tc>
          <w:tcPr>
            <w:tcW w:w="1170" w:type="dxa"/>
            <w:tcMar>
              <w:top w:w="40" w:type="dxa"/>
              <w:left w:w="40" w:type="dxa"/>
              <w:bottom w:w="40" w:type="dxa"/>
              <w:right w:w="40" w:type="dxa"/>
            </w:tcMar>
            <w:vAlign w:val="bottom"/>
          </w:tcPr>
          <w:p w14:paraId="2B8EF3B0"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26277F81"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5453462A" w14:textId="77777777" w:rsidR="00C95E51" w:rsidRPr="0071325B" w:rsidRDefault="0034031B" w:rsidP="0034031B">
            <w:pPr>
              <w:pStyle w:val="normal0"/>
              <w:widowControl w:val="0"/>
              <w:jc w:val="center"/>
              <w:rPr>
                <w:sz w:val="16"/>
                <w:szCs w:val="16"/>
              </w:rPr>
            </w:pPr>
            <w:r w:rsidRPr="0071325B">
              <w:rPr>
                <w:sz w:val="16"/>
                <w:szCs w:val="16"/>
              </w:rPr>
              <w:t>94.70099232</w:t>
            </w:r>
          </w:p>
        </w:tc>
        <w:tc>
          <w:tcPr>
            <w:tcW w:w="2597" w:type="dxa"/>
            <w:shd w:val="clear" w:color="auto" w:fill="FFFFFF"/>
            <w:tcMar>
              <w:top w:w="40" w:type="dxa"/>
              <w:left w:w="40" w:type="dxa"/>
              <w:bottom w:w="40" w:type="dxa"/>
              <w:right w:w="40" w:type="dxa"/>
            </w:tcMar>
            <w:vAlign w:val="bottom"/>
          </w:tcPr>
          <w:p w14:paraId="19B78BFB" w14:textId="77777777" w:rsidR="00C95E51" w:rsidRPr="0071325B" w:rsidRDefault="0034031B" w:rsidP="0034031B">
            <w:pPr>
              <w:pStyle w:val="normal0"/>
              <w:widowControl w:val="0"/>
              <w:jc w:val="center"/>
              <w:rPr>
                <w:b/>
                <w:sz w:val="16"/>
                <w:szCs w:val="16"/>
              </w:rPr>
            </w:pPr>
            <w:r w:rsidRPr="0071325B">
              <w:rPr>
                <w:b/>
                <w:sz w:val="16"/>
                <w:szCs w:val="16"/>
              </w:rPr>
              <w:t>Nearly the same performance (Regen Powertech Vensys V77/1500).</w:t>
            </w:r>
          </w:p>
        </w:tc>
      </w:tr>
      <w:tr w:rsidR="00C95E51" w14:paraId="7FE6FDF6" w14:textId="77777777" w:rsidTr="0034031B">
        <w:trPr>
          <w:trHeight w:val="300"/>
        </w:trPr>
        <w:tc>
          <w:tcPr>
            <w:tcW w:w="1350" w:type="dxa"/>
            <w:tcMar>
              <w:top w:w="40" w:type="dxa"/>
              <w:left w:w="40" w:type="dxa"/>
              <w:bottom w:w="40" w:type="dxa"/>
              <w:right w:w="40" w:type="dxa"/>
            </w:tcMar>
            <w:vAlign w:val="bottom"/>
          </w:tcPr>
          <w:p w14:paraId="5F1634E3" w14:textId="77777777" w:rsidR="00C95E51" w:rsidRPr="0071325B" w:rsidRDefault="0034031B" w:rsidP="0034031B">
            <w:pPr>
              <w:pStyle w:val="normal0"/>
              <w:widowControl w:val="0"/>
              <w:jc w:val="center"/>
              <w:rPr>
                <w:sz w:val="16"/>
                <w:szCs w:val="16"/>
              </w:rPr>
            </w:pPr>
            <w:r w:rsidRPr="0071325B">
              <w:rPr>
                <w:sz w:val="16"/>
                <w:szCs w:val="16"/>
              </w:rPr>
              <w:t>Phoolwadi</w:t>
            </w:r>
          </w:p>
        </w:tc>
        <w:tc>
          <w:tcPr>
            <w:tcW w:w="1200" w:type="dxa"/>
            <w:tcMar>
              <w:top w:w="40" w:type="dxa"/>
              <w:left w:w="40" w:type="dxa"/>
              <w:bottom w:w="40" w:type="dxa"/>
              <w:right w:w="40" w:type="dxa"/>
            </w:tcMar>
            <w:vAlign w:val="bottom"/>
          </w:tcPr>
          <w:p w14:paraId="71F7DFD3" w14:textId="77777777" w:rsidR="00C95E51" w:rsidRPr="0071325B" w:rsidRDefault="0034031B" w:rsidP="0034031B">
            <w:pPr>
              <w:pStyle w:val="normal0"/>
              <w:widowControl w:val="0"/>
              <w:jc w:val="center"/>
              <w:rPr>
                <w:sz w:val="16"/>
                <w:szCs w:val="16"/>
              </w:rPr>
            </w:pPr>
            <w:r w:rsidRPr="0071325B">
              <w:rPr>
                <w:sz w:val="16"/>
                <w:szCs w:val="16"/>
              </w:rPr>
              <w:t>33</w:t>
            </w:r>
          </w:p>
        </w:tc>
        <w:tc>
          <w:tcPr>
            <w:tcW w:w="1590" w:type="dxa"/>
            <w:tcMar>
              <w:top w:w="40" w:type="dxa"/>
              <w:left w:w="40" w:type="dxa"/>
              <w:bottom w:w="40" w:type="dxa"/>
              <w:right w:w="40" w:type="dxa"/>
            </w:tcMar>
            <w:vAlign w:val="bottom"/>
          </w:tcPr>
          <w:p w14:paraId="4D52890E" w14:textId="77777777" w:rsidR="00C95E51" w:rsidRPr="0071325B" w:rsidRDefault="0034031B" w:rsidP="0034031B">
            <w:pPr>
              <w:pStyle w:val="normal0"/>
              <w:widowControl w:val="0"/>
              <w:jc w:val="center"/>
              <w:rPr>
                <w:sz w:val="16"/>
                <w:szCs w:val="16"/>
              </w:rPr>
            </w:pPr>
            <w:r w:rsidRPr="0071325B">
              <w:rPr>
                <w:sz w:val="16"/>
                <w:szCs w:val="16"/>
              </w:rPr>
              <w:t>49.5</w:t>
            </w:r>
          </w:p>
        </w:tc>
        <w:tc>
          <w:tcPr>
            <w:tcW w:w="1170" w:type="dxa"/>
            <w:tcMar>
              <w:top w:w="40" w:type="dxa"/>
              <w:left w:w="40" w:type="dxa"/>
              <w:bottom w:w="40" w:type="dxa"/>
              <w:right w:w="40" w:type="dxa"/>
            </w:tcMar>
            <w:vAlign w:val="bottom"/>
          </w:tcPr>
          <w:p w14:paraId="7260AB09" w14:textId="77777777" w:rsidR="00C95E51" w:rsidRPr="0071325B" w:rsidRDefault="0034031B" w:rsidP="0034031B">
            <w:pPr>
              <w:pStyle w:val="normal0"/>
              <w:widowControl w:val="0"/>
              <w:jc w:val="center"/>
              <w:rPr>
                <w:sz w:val="16"/>
                <w:szCs w:val="16"/>
              </w:rPr>
            </w:pPr>
            <w:r w:rsidRPr="0071325B">
              <w:rPr>
                <w:sz w:val="16"/>
                <w:szCs w:val="16"/>
              </w:rPr>
              <w:t>13.6</w:t>
            </w:r>
          </w:p>
        </w:tc>
        <w:tc>
          <w:tcPr>
            <w:tcW w:w="1245" w:type="dxa"/>
            <w:tcMar>
              <w:top w:w="40" w:type="dxa"/>
              <w:left w:w="40" w:type="dxa"/>
              <w:bottom w:w="40" w:type="dxa"/>
              <w:right w:w="40" w:type="dxa"/>
            </w:tcMar>
            <w:vAlign w:val="bottom"/>
          </w:tcPr>
          <w:p w14:paraId="018E6705" w14:textId="77777777" w:rsidR="00C95E51" w:rsidRPr="0071325B" w:rsidRDefault="0034031B" w:rsidP="0034031B">
            <w:pPr>
              <w:pStyle w:val="normal0"/>
              <w:widowControl w:val="0"/>
              <w:jc w:val="center"/>
              <w:rPr>
                <w:sz w:val="16"/>
                <w:szCs w:val="16"/>
              </w:rPr>
            </w:pPr>
            <w:r w:rsidRPr="0071325B">
              <w:rPr>
                <w:sz w:val="16"/>
                <w:szCs w:val="16"/>
              </w:rPr>
              <w:t>1.43486352</w:t>
            </w:r>
          </w:p>
        </w:tc>
        <w:tc>
          <w:tcPr>
            <w:tcW w:w="1618" w:type="dxa"/>
            <w:tcMar>
              <w:top w:w="40" w:type="dxa"/>
              <w:left w:w="40" w:type="dxa"/>
              <w:bottom w:w="40" w:type="dxa"/>
              <w:right w:w="40" w:type="dxa"/>
            </w:tcMar>
            <w:vAlign w:val="bottom"/>
          </w:tcPr>
          <w:p w14:paraId="4F12C9E9" w14:textId="77777777" w:rsidR="00C95E51" w:rsidRPr="0071325B" w:rsidRDefault="0034031B" w:rsidP="0034031B">
            <w:pPr>
              <w:pStyle w:val="normal0"/>
              <w:widowControl w:val="0"/>
              <w:jc w:val="center"/>
              <w:rPr>
                <w:sz w:val="16"/>
                <w:szCs w:val="16"/>
              </w:rPr>
            </w:pPr>
            <w:r w:rsidRPr="0071325B">
              <w:rPr>
                <w:sz w:val="16"/>
                <w:szCs w:val="16"/>
              </w:rPr>
              <w:t>47.35049616</w:t>
            </w:r>
          </w:p>
        </w:tc>
        <w:tc>
          <w:tcPr>
            <w:tcW w:w="2597" w:type="dxa"/>
            <w:tcMar>
              <w:top w:w="40" w:type="dxa"/>
              <w:left w:w="40" w:type="dxa"/>
              <w:bottom w:w="40" w:type="dxa"/>
              <w:right w:w="40" w:type="dxa"/>
            </w:tcMar>
            <w:vAlign w:val="bottom"/>
          </w:tcPr>
          <w:p w14:paraId="1ED8D819" w14:textId="77777777" w:rsidR="00C95E51" w:rsidRPr="0071325B" w:rsidRDefault="0034031B" w:rsidP="0034031B">
            <w:pPr>
              <w:pStyle w:val="normal0"/>
              <w:widowControl w:val="0"/>
              <w:jc w:val="center"/>
              <w:rPr>
                <w:b/>
                <w:sz w:val="16"/>
                <w:szCs w:val="16"/>
              </w:rPr>
            </w:pPr>
            <w:r w:rsidRPr="0071325B">
              <w:rPr>
                <w:b/>
                <w:sz w:val="16"/>
                <w:szCs w:val="16"/>
              </w:rPr>
              <w:t>Nearly the same performance (Regen Powertech Vensys V82/1500).</w:t>
            </w:r>
          </w:p>
        </w:tc>
      </w:tr>
      <w:tr w:rsidR="00C95E51" w14:paraId="31F52E27" w14:textId="77777777" w:rsidTr="0034031B">
        <w:trPr>
          <w:trHeight w:val="300"/>
        </w:trPr>
        <w:tc>
          <w:tcPr>
            <w:tcW w:w="1350" w:type="dxa"/>
            <w:tcMar>
              <w:top w:w="40" w:type="dxa"/>
              <w:left w:w="40" w:type="dxa"/>
              <w:bottom w:w="40" w:type="dxa"/>
              <w:right w:w="40" w:type="dxa"/>
            </w:tcMar>
            <w:vAlign w:val="bottom"/>
          </w:tcPr>
          <w:p w14:paraId="5BA9C020" w14:textId="77777777" w:rsidR="00C95E51" w:rsidRPr="0071325B" w:rsidRDefault="0034031B" w:rsidP="0034031B">
            <w:pPr>
              <w:pStyle w:val="normal0"/>
              <w:widowControl w:val="0"/>
              <w:jc w:val="center"/>
              <w:rPr>
                <w:sz w:val="16"/>
                <w:szCs w:val="16"/>
              </w:rPr>
            </w:pPr>
            <w:r w:rsidRPr="0071325B">
              <w:rPr>
                <w:sz w:val="16"/>
                <w:szCs w:val="16"/>
              </w:rPr>
              <w:t>Ratlam</w:t>
            </w:r>
          </w:p>
        </w:tc>
        <w:tc>
          <w:tcPr>
            <w:tcW w:w="1200" w:type="dxa"/>
            <w:tcMar>
              <w:top w:w="40" w:type="dxa"/>
              <w:left w:w="40" w:type="dxa"/>
              <w:bottom w:w="40" w:type="dxa"/>
              <w:right w:w="40" w:type="dxa"/>
            </w:tcMar>
            <w:vAlign w:val="bottom"/>
          </w:tcPr>
          <w:p w14:paraId="1A3C6BE9" w14:textId="77777777" w:rsidR="00C95E51" w:rsidRPr="0071325B" w:rsidRDefault="0034031B" w:rsidP="0034031B">
            <w:pPr>
              <w:pStyle w:val="normal0"/>
              <w:widowControl w:val="0"/>
              <w:jc w:val="center"/>
              <w:rPr>
                <w:sz w:val="16"/>
                <w:szCs w:val="16"/>
              </w:rPr>
            </w:pPr>
            <w:r w:rsidRPr="0071325B">
              <w:rPr>
                <w:sz w:val="16"/>
                <w:szCs w:val="16"/>
              </w:rPr>
              <w:t>85</w:t>
            </w:r>
          </w:p>
        </w:tc>
        <w:tc>
          <w:tcPr>
            <w:tcW w:w="1590" w:type="dxa"/>
            <w:tcMar>
              <w:top w:w="40" w:type="dxa"/>
              <w:left w:w="40" w:type="dxa"/>
              <w:bottom w:w="40" w:type="dxa"/>
              <w:right w:w="40" w:type="dxa"/>
            </w:tcMar>
            <w:vAlign w:val="bottom"/>
          </w:tcPr>
          <w:p w14:paraId="1B048CC8" w14:textId="77777777" w:rsidR="00C95E51" w:rsidRPr="0071325B" w:rsidRDefault="0034031B" w:rsidP="0034031B">
            <w:pPr>
              <w:pStyle w:val="normal0"/>
              <w:widowControl w:val="0"/>
              <w:jc w:val="center"/>
              <w:rPr>
                <w:sz w:val="16"/>
                <w:szCs w:val="16"/>
              </w:rPr>
            </w:pPr>
            <w:r w:rsidRPr="0071325B">
              <w:rPr>
                <w:sz w:val="16"/>
                <w:szCs w:val="16"/>
              </w:rPr>
              <w:t>170</w:t>
            </w:r>
          </w:p>
        </w:tc>
        <w:tc>
          <w:tcPr>
            <w:tcW w:w="1170" w:type="dxa"/>
            <w:tcMar>
              <w:top w:w="40" w:type="dxa"/>
              <w:left w:w="40" w:type="dxa"/>
              <w:bottom w:w="40" w:type="dxa"/>
              <w:right w:w="40" w:type="dxa"/>
            </w:tcMar>
            <w:vAlign w:val="bottom"/>
          </w:tcPr>
          <w:p w14:paraId="1899A4E8" w14:textId="77777777" w:rsidR="00C95E51" w:rsidRPr="0071325B" w:rsidRDefault="0034031B" w:rsidP="0034031B">
            <w:pPr>
              <w:pStyle w:val="normal0"/>
              <w:widowControl w:val="0"/>
              <w:jc w:val="center"/>
              <w:rPr>
                <w:sz w:val="16"/>
                <w:szCs w:val="16"/>
              </w:rPr>
            </w:pPr>
            <w:r w:rsidRPr="0071325B">
              <w:rPr>
                <w:sz w:val="16"/>
                <w:szCs w:val="16"/>
              </w:rPr>
              <w:t>13</w:t>
            </w:r>
          </w:p>
        </w:tc>
        <w:tc>
          <w:tcPr>
            <w:tcW w:w="1245" w:type="dxa"/>
            <w:tcMar>
              <w:top w:w="40" w:type="dxa"/>
              <w:left w:w="40" w:type="dxa"/>
              <w:bottom w:w="40" w:type="dxa"/>
              <w:right w:w="40" w:type="dxa"/>
            </w:tcMar>
            <w:vAlign w:val="bottom"/>
          </w:tcPr>
          <w:p w14:paraId="5958205C" w14:textId="77777777" w:rsidR="00C95E51" w:rsidRPr="0071325B" w:rsidRDefault="0034031B" w:rsidP="0034031B">
            <w:pPr>
              <w:pStyle w:val="normal0"/>
              <w:widowControl w:val="0"/>
              <w:jc w:val="center"/>
              <w:rPr>
                <w:sz w:val="16"/>
                <w:szCs w:val="16"/>
              </w:rPr>
            </w:pPr>
            <w:r w:rsidRPr="0071325B">
              <w:rPr>
                <w:sz w:val="16"/>
                <w:szCs w:val="16"/>
              </w:rPr>
              <w:t>1.26720399</w:t>
            </w:r>
          </w:p>
        </w:tc>
        <w:tc>
          <w:tcPr>
            <w:tcW w:w="1618" w:type="dxa"/>
            <w:tcMar>
              <w:top w:w="40" w:type="dxa"/>
              <w:left w:w="40" w:type="dxa"/>
              <w:bottom w:w="40" w:type="dxa"/>
              <w:right w:w="40" w:type="dxa"/>
            </w:tcMar>
            <w:vAlign w:val="bottom"/>
          </w:tcPr>
          <w:p w14:paraId="24DE5F96" w14:textId="77777777" w:rsidR="00C95E51" w:rsidRPr="0071325B" w:rsidRDefault="0034031B" w:rsidP="0034031B">
            <w:pPr>
              <w:pStyle w:val="normal0"/>
              <w:widowControl w:val="0"/>
              <w:jc w:val="center"/>
              <w:rPr>
                <w:sz w:val="16"/>
                <w:szCs w:val="16"/>
              </w:rPr>
            </w:pPr>
            <w:r w:rsidRPr="0071325B">
              <w:rPr>
                <w:sz w:val="16"/>
                <w:szCs w:val="16"/>
              </w:rPr>
              <w:t>107.7123392</w:t>
            </w:r>
          </w:p>
        </w:tc>
        <w:tc>
          <w:tcPr>
            <w:tcW w:w="2597" w:type="dxa"/>
            <w:tcMar>
              <w:top w:w="40" w:type="dxa"/>
              <w:left w:w="40" w:type="dxa"/>
              <w:bottom w:w="40" w:type="dxa"/>
              <w:right w:w="40" w:type="dxa"/>
            </w:tcMar>
            <w:vAlign w:val="bottom"/>
          </w:tcPr>
          <w:p w14:paraId="0205C221" w14:textId="77777777" w:rsidR="00C95E51" w:rsidRPr="0071325B" w:rsidRDefault="0034031B" w:rsidP="0034031B">
            <w:pPr>
              <w:pStyle w:val="normal0"/>
              <w:widowControl w:val="0"/>
              <w:jc w:val="center"/>
              <w:rPr>
                <w:sz w:val="16"/>
                <w:szCs w:val="16"/>
              </w:rPr>
            </w:pPr>
            <w:r w:rsidRPr="0071325B">
              <w:rPr>
                <w:sz w:val="16"/>
                <w:szCs w:val="16"/>
              </w:rPr>
              <w:t>Better site (Inox Wind DF 93)</w:t>
            </w:r>
          </w:p>
        </w:tc>
      </w:tr>
      <w:tr w:rsidR="00C95E51" w14:paraId="4621560F" w14:textId="77777777" w:rsidTr="0034031B">
        <w:trPr>
          <w:trHeight w:val="300"/>
        </w:trPr>
        <w:tc>
          <w:tcPr>
            <w:tcW w:w="1350" w:type="dxa"/>
            <w:tcMar>
              <w:top w:w="40" w:type="dxa"/>
              <w:left w:w="40" w:type="dxa"/>
              <w:bottom w:w="40" w:type="dxa"/>
              <w:right w:w="40" w:type="dxa"/>
            </w:tcMar>
            <w:vAlign w:val="bottom"/>
          </w:tcPr>
          <w:p w14:paraId="25F8508F" w14:textId="77777777" w:rsidR="00C95E51" w:rsidRPr="0071325B" w:rsidRDefault="0034031B" w:rsidP="0034031B">
            <w:pPr>
              <w:pStyle w:val="normal0"/>
              <w:widowControl w:val="0"/>
              <w:jc w:val="center"/>
              <w:rPr>
                <w:sz w:val="16"/>
                <w:szCs w:val="16"/>
              </w:rPr>
            </w:pPr>
            <w:r w:rsidRPr="0071325B">
              <w:rPr>
                <w:sz w:val="16"/>
                <w:szCs w:val="16"/>
              </w:rPr>
              <w:lastRenderedPageBreak/>
              <w:t>Sadawaghpur</w:t>
            </w:r>
          </w:p>
        </w:tc>
        <w:tc>
          <w:tcPr>
            <w:tcW w:w="1200" w:type="dxa"/>
            <w:tcMar>
              <w:top w:w="40" w:type="dxa"/>
              <w:left w:w="40" w:type="dxa"/>
              <w:bottom w:w="40" w:type="dxa"/>
              <w:right w:w="40" w:type="dxa"/>
            </w:tcMar>
            <w:vAlign w:val="bottom"/>
          </w:tcPr>
          <w:p w14:paraId="423745E1" w14:textId="77777777" w:rsidR="00C95E51" w:rsidRPr="0071325B" w:rsidRDefault="0034031B" w:rsidP="0034031B">
            <w:pPr>
              <w:pStyle w:val="normal0"/>
              <w:widowControl w:val="0"/>
              <w:jc w:val="center"/>
              <w:rPr>
                <w:sz w:val="16"/>
                <w:szCs w:val="16"/>
              </w:rPr>
            </w:pPr>
            <w:r w:rsidRPr="0071325B">
              <w:rPr>
                <w:sz w:val="16"/>
                <w:szCs w:val="16"/>
              </w:rPr>
              <w:t>49</w:t>
            </w:r>
          </w:p>
        </w:tc>
        <w:tc>
          <w:tcPr>
            <w:tcW w:w="1590" w:type="dxa"/>
            <w:tcMar>
              <w:top w:w="40" w:type="dxa"/>
              <w:left w:w="40" w:type="dxa"/>
              <w:bottom w:w="40" w:type="dxa"/>
              <w:right w:w="40" w:type="dxa"/>
            </w:tcMar>
            <w:vAlign w:val="bottom"/>
          </w:tcPr>
          <w:p w14:paraId="5D80B0F6" w14:textId="77777777" w:rsidR="00C95E51" w:rsidRPr="0071325B" w:rsidRDefault="0034031B" w:rsidP="0034031B">
            <w:pPr>
              <w:pStyle w:val="normal0"/>
              <w:widowControl w:val="0"/>
              <w:jc w:val="center"/>
              <w:rPr>
                <w:sz w:val="16"/>
                <w:szCs w:val="16"/>
              </w:rPr>
            </w:pPr>
            <w:r w:rsidRPr="0071325B">
              <w:rPr>
                <w:sz w:val="16"/>
                <w:szCs w:val="16"/>
              </w:rPr>
              <w:t>61.25</w:t>
            </w:r>
          </w:p>
        </w:tc>
        <w:tc>
          <w:tcPr>
            <w:tcW w:w="1170" w:type="dxa"/>
            <w:tcMar>
              <w:top w:w="40" w:type="dxa"/>
              <w:left w:w="40" w:type="dxa"/>
              <w:bottom w:w="40" w:type="dxa"/>
              <w:right w:w="40" w:type="dxa"/>
            </w:tcMar>
            <w:vAlign w:val="bottom"/>
          </w:tcPr>
          <w:p w14:paraId="2D11C09C" w14:textId="77777777" w:rsidR="00C95E51" w:rsidRPr="0071325B" w:rsidRDefault="0034031B" w:rsidP="0034031B">
            <w:pPr>
              <w:pStyle w:val="normal0"/>
              <w:widowControl w:val="0"/>
              <w:jc w:val="center"/>
              <w:rPr>
                <w:sz w:val="16"/>
                <w:szCs w:val="16"/>
              </w:rPr>
            </w:pPr>
            <w:r w:rsidRPr="0071325B">
              <w:rPr>
                <w:sz w:val="16"/>
                <w:szCs w:val="16"/>
              </w:rPr>
              <w:t>13.4</w:t>
            </w:r>
          </w:p>
        </w:tc>
        <w:tc>
          <w:tcPr>
            <w:tcW w:w="1245" w:type="dxa"/>
            <w:tcMar>
              <w:top w:w="40" w:type="dxa"/>
              <w:left w:w="40" w:type="dxa"/>
              <w:bottom w:w="40" w:type="dxa"/>
              <w:right w:w="40" w:type="dxa"/>
            </w:tcMar>
            <w:vAlign w:val="bottom"/>
          </w:tcPr>
          <w:p w14:paraId="1D16E216" w14:textId="77777777" w:rsidR="00C95E51" w:rsidRPr="0071325B" w:rsidRDefault="0034031B" w:rsidP="0034031B">
            <w:pPr>
              <w:pStyle w:val="normal0"/>
              <w:widowControl w:val="0"/>
              <w:jc w:val="center"/>
              <w:rPr>
                <w:sz w:val="16"/>
                <w:szCs w:val="16"/>
              </w:rPr>
            </w:pPr>
            <w:r w:rsidRPr="0071325B">
              <w:rPr>
                <w:sz w:val="16"/>
                <w:szCs w:val="16"/>
              </w:rPr>
              <w:t>1.37775455</w:t>
            </w:r>
          </w:p>
        </w:tc>
        <w:tc>
          <w:tcPr>
            <w:tcW w:w="1618" w:type="dxa"/>
            <w:tcMar>
              <w:top w:w="40" w:type="dxa"/>
              <w:left w:w="40" w:type="dxa"/>
              <w:bottom w:w="40" w:type="dxa"/>
              <w:right w:w="40" w:type="dxa"/>
            </w:tcMar>
            <w:vAlign w:val="bottom"/>
          </w:tcPr>
          <w:p w14:paraId="11EC2F6D" w14:textId="77777777" w:rsidR="00C95E51" w:rsidRPr="0071325B" w:rsidRDefault="0034031B" w:rsidP="0034031B">
            <w:pPr>
              <w:pStyle w:val="normal0"/>
              <w:widowControl w:val="0"/>
              <w:jc w:val="center"/>
              <w:rPr>
                <w:sz w:val="16"/>
                <w:szCs w:val="16"/>
              </w:rPr>
            </w:pPr>
            <w:r w:rsidRPr="0071325B">
              <w:rPr>
                <w:sz w:val="16"/>
                <w:szCs w:val="16"/>
              </w:rPr>
              <w:t>67.50997295</w:t>
            </w:r>
          </w:p>
        </w:tc>
        <w:tc>
          <w:tcPr>
            <w:tcW w:w="2597" w:type="dxa"/>
            <w:tcMar>
              <w:top w:w="40" w:type="dxa"/>
              <w:left w:w="40" w:type="dxa"/>
              <w:bottom w:w="40" w:type="dxa"/>
              <w:right w:w="40" w:type="dxa"/>
            </w:tcMar>
            <w:vAlign w:val="bottom"/>
          </w:tcPr>
          <w:p w14:paraId="2CE41C60"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01DA2CFA" w14:textId="77777777" w:rsidTr="0034031B">
        <w:trPr>
          <w:trHeight w:val="300"/>
        </w:trPr>
        <w:tc>
          <w:tcPr>
            <w:tcW w:w="1350" w:type="dxa"/>
            <w:tcMar>
              <w:top w:w="40" w:type="dxa"/>
              <w:left w:w="40" w:type="dxa"/>
              <w:bottom w:w="40" w:type="dxa"/>
              <w:right w:w="40" w:type="dxa"/>
            </w:tcMar>
            <w:vAlign w:val="bottom"/>
          </w:tcPr>
          <w:p w14:paraId="07EF465C" w14:textId="77777777" w:rsidR="00C95E51" w:rsidRPr="0071325B" w:rsidRDefault="0034031B" w:rsidP="0034031B">
            <w:pPr>
              <w:pStyle w:val="normal0"/>
              <w:widowControl w:val="0"/>
              <w:jc w:val="center"/>
              <w:rPr>
                <w:sz w:val="16"/>
                <w:szCs w:val="16"/>
              </w:rPr>
            </w:pPr>
            <w:r w:rsidRPr="0071325B">
              <w:rPr>
                <w:sz w:val="16"/>
                <w:szCs w:val="16"/>
              </w:rPr>
              <w:t>Samana</w:t>
            </w:r>
          </w:p>
        </w:tc>
        <w:tc>
          <w:tcPr>
            <w:tcW w:w="1200" w:type="dxa"/>
            <w:tcMar>
              <w:top w:w="40" w:type="dxa"/>
              <w:left w:w="40" w:type="dxa"/>
              <w:bottom w:w="40" w:type="dxa"/>
              <w:right w:w="40" w:type="dxa"/>
            </w:tcMar>
            <w:vAlign w:val="bottom"/>
          </w:tcPr>
          <w:p w14:paraId="016AE0C9" w14:textId="77777777" w:rsidR="00C95E51" w:rsidRPr="0071325B" w:rsidRDefault="0034031B" w:rsidP="0034031B">
            <w:pPr>
              <w:pStyle w:val="normal0"/>
              <w:widowControl w:val="0"/>
              <w:jc w:val="center"/>
              <w:rPr>
                <w:sz w:val="16"/>
                <w:szCs w:val="16"/>
              </w:rPr>
            </w:pPr>
            <w:r w:rsidRPr="0071325B">
              <w:rPr>
                <w:sz w:val="16"/>
                <w:szCs w:val="16"/>
              </w:rPr>
              <w:t>111</w:t>
            </w:r>
          </w:p>
        </w:tc>
        <w:tc>
          <w:tcPr>
            <w:tcW w:w="1590" w:type="dxa"/>
            <w:tcMar>
              <w:top w:w="40" w:type="dxa"/>
              <w:left w:w="40" w:type="dxa"/>
              <w:bottom w:w="40" w:type="dxa"/>
              <w:right w:w="40" w:type="dxa"/>
            </w:tcMar>
            <w:vAlign w:val="bottom"/>
          </w:tcPr>
          <w:p w14:paraId="7C3E3CAF" w14:textId="77777777" w:rsidR="00C95E51" w:rsidRPr="0071325B" w:rsidRDefault="0034031B" w:rsidP="0034031B">
            <w:pPr>
              <w:pStyle w:val="normal0"/>
              <w:widowControl w:val="0"/>
              <w:jc w:val="center"/>
              <w:rPr>
                <w:sz w:val="16"/>
                <w:szCs w:val="16"/>
              </w:rPr>
            </w:pPr>
            <w:r w:rsidRPr="0071325B">
              <w:rPr>
                <w:sz w:val="16"/>
                <w:szCs w:val="16"/>
              </w:rPr>
              <w:t>88.8</w:t>
            </w:r>
          </w:p>
        </w:tc>
        <w:tc>
          <w:tcPr>
            <w:tcW w:w="1170" w:type="dxa"/>
            <w:tcMar>
              <w:top w:w="40" w:type="dxa"/>
              <w:left w:w="40" w:type="dxa"/>
              <w:bottom w:w="40" w:type="dxa"/>
              <w:right w:w="40" w:type="dxa"/>
            </w:tcMar>
            <w:vAlign w:val="bottom"/>
          </w:tcPr>
          <w:p w14:paraId="7AAAF238" w14:textId="77777777" w:rsidR="00C95E51" w:rsidRPr="0071325B" w:rsidRDefault="0034031B" w:rsidP="0034031B">
            <w:pPr>
              <w:pStyle w:val="normal0"/>
              <w:widowControl w:val="0"/>
              <w:jc w:val="center"/>
              <w:rPr>
                <w:sz w:val="16"/>
                <w:szCs w:val="16"/>
              </w:rPr>
            </w:pPr>
            <w:r w:rsidRPr="0071325B">
              <w:rPr>
                <w:sz w:val="16"/>
                <w:szCs w:val="16"/>
              </w:rPr>
              <w:t>11.3</w:t>
            </w:r>
          </w:p>
        </w:tc>
        <w:tc>
          <w:tcPr>
            <w:tcW w:w="1245" w:type="dxa"/>
            <w:tcMar>
              <w:top w:w="40" w:type="dxa"/>
              <w:left w:w="40" w:type="dxa"/>
              <w:bottom w:w="40" w:type="dxa"/>
              <w:right w:w="40" w:type="dxa"/>
            </w:tcMar>
            <w:vAlign w:val="bottom"/>
          </w:tcPr>
          <w:p w14:paraId="0B1B4243" w14:textId="77777777" w:rsidR="00C95E51" w:rsidRPr="0071325B" w:rsidRDefault="0034031B" w:rsidP="0034031B">
            <w:pPr>
              <w:pStyle w:val="normal0"/>
              <w:widowControl w:val="0"/>
              <w:jc w:val="center"/>
              <w:rPr>
                <w:sz w:val="16"/>
                <w:szCs w:val="16"/>
              </w:rPr>
            </w:pPr>
            <w:r w:rsidRPr="0071325B">
              <w:rPr>
                <w:sz w:val="16"/>
                <w:szCs w:val="16"/>
              </w:rPr>
              <w:t>0.85191642</w:t>
            </w:r>
          </w:p>
        </w:tc>
        <w:tc>
          <w:tcPr>
            <w:tcW w:w="1618" w:type="dxa"/>
            <w:tcMar>
              <w:top w:w="40" w:type="dxa"/>
              <w:left w:w="40" w:type="dxa"/>
              <w:bottom w:w="40" w:type="dxa"/>
              <w:right w:w="40" w:type="dxa"/>
            </w:tcMar>
            <w:vAlign w:val="bottom"/>
          </w:tcPr>
          <w:p w14:paraId="2FC9B7D1" w14:textId="77777777" w:rsidR="00C95E51" w:rsidRPr="0071325B" w:rsidRDefault="0034031B" w:rsidP="0034031B">
            <w:pPr>
              <w:pStyle w:val="normal0"/>
              <w:widowControl w:val="0"/>
              <w:jc w:val="center"/>
              <w:rPr>
                <w:sz w:val="16"/>
                <w:szCs w:val="16"/>
              </w:rPr>
            </w:pPr>
            <w:r w:rsidRPr="0071325B">
              <w:rPr>
                <w:sz w:val="16"/>
                <w:szCs w:val="16"/>
              </w:rPr>
              <w:t>94.56272262</w:t>
            </w:r>
          </w:p>
        </w:tc>
        <w:tc>
          <w:tcPr>
            <w:tcW w:w="2597" w:type="dxa"/>
            <w:tcMar>
              <w:top w:w="40" w:type="dxa"/>
              <w:left w:w="40" w:type="dxa"/>
              <w:bottom w:w="40" w:type="dxa"/>
              <w:right w:w="40" w:type="dxa"/>
            </w:tcMar>
            <w:vAlign w:val="bottom"/>
          </w:tcPr>
          <w:p w14:paraId="689D9E98" w14:textId="2DDEA531" w:rsidR="00C95E51" w:rsidRPr="0071325B" w:rsidRDefault="0071325B" w:rsidP="0034031B">
            <w:pPr>
              <w:pStyle w:val="normal0"/>
              <w:widowControl w:val="0"/>
              <w:jc w:val="center"/>
              <w:rPr>
                <w:b/>
                <w:sz w:val="16"/>
                <w:szCs w:val="16"/>
              </w:rPr>
            </w:pPr>
            <w:r>
              <w:rPr>
                <w:b/>
                <w:sz w:val="16"/>
                <w:szCs w:val="16"/>
              </w:rPr>
              <w:t>Nearly the same performance</w:t>
            </w:r>
          </w:p>
        </w:tc>
      </w:tr>
      <w:tr w:rsidR="00C95E51" w14:paraId="4D954ED6" w14:textId="77777777" w:rsidTr="0034031B">
        <w:trPr>
          <w:trHeight w:val="300"/>
        </w:trPr>
        <w:tc>
          <w:tcPr>
            <w:tcW w:w="1350" w:type="dxa"/>
            <w:tcMar>
              <w:top w:w="40" w:type="dxa"/>
              <w:left w:w="40" w:type="dxa"/>
              <w:bottom w:w="40" w:type="dxa"/>
              <w:right w:w="40" w:type="dxa"/>
            </w:tcMar>
            <w:vAlign w:val="bottom"/>
          </w:tcPr>
          <w:p w14:paraId="29FC1AAF" w14:textId="77777777" w:rsidR="00C95E51" w:rsidRPr="0071325B" w:rsidRDefault="0034031B" w:rsidP="0034031B">
            <w:pPr>
              <w:pStyle w:val="normal0"/>
              <w:widowControl w:val="0"/>
              <w:jc w:val="center"/>
              <w:rPr>
                <w:sz w:val="16"/>
                <w:szCs w:val="16"/>
              </w:rPr>
            </w:pPr>
            <w:r w:rsidRPr="0071325B">
              <w:rPr>
                <w:sz w:val="16"/>
                <w:szCs w:val="16"/>
              </w:rPr>
              <w:t>Tejuva</w:t>
            </w:r>
          </w:p>
        </w:tc>
        <w:tc>
          <w:tcPr>
            <w:tcW w:w="1200" w:type="dxa"/>
            <w:tcMar>
              <w:top w:w="40" w:type="dxa"/>
              <w:left w:w="40" w:type="dxa"/>
              <w:bottom w:w="40" w:type="dxa"/>
              <w:right w:w="40" w:type="dxa"/>
            </w:tcMar>
            <w:vAlign w:val="bottom"/>
          </w:tcPr>
          <w:p w14:paraId="47987754" w14:textId="77777777" w:rsidR="00C95E51" w:rsidRPr="0071325B" w:rsidRDefault="0034031B" w:rsidP="0034031B">
            <w:pPr>
              <w:pStyle w:val="normal0"/>
              <w:widowControl w:val="0"/>
              <w:jc w:val="center"/>
              <w:rPr>
                <w:sz w:val="16"/>
                <w:szCs w:val="16"/>
              </w:rPr>
            </w:pPr>
            <w:r w:rsidRPr="0071325B">
              <w:rPr>
                <w:sz w:val="16"/>
                <w:szCs w:val="16"/>
              </w:rPr>
              <w:t>15</w:t>
            </w:r>
          </w:p>
        </w:tc>
        <w:tc>
          <w:tcPr>
            <w:tcW w:w="1590" w:type="dxa"/>
            <w:tcMar>
              <w:top w:w="40" w:type="dxa"/>
              <w:left w:w="40" w:type="dxa"/>
              <w:bottom w:w="40" w:type="dxa"/>
              <w:right w:w="40" w:type="dxa"/>
            </w:tcMar>
            <w:vAlign w:val="bottom"/>
          </w:tcPr>
          <w:p w14:paraId="3F26B47F" w14:textId="77777777" w:rsidR="00C95E51" w:rsidRPr="0071325B" w:rsidRDefault="0034031B" w:rsidP="0034031B">
            <w:pPr>
              <w:pStyle w:val="normal0"/>
              <w:widowControl w:val="0"/>
              <w:jc w:val="center"/>
              <w:rPr>
                <w:sz w:val="16"/>
                <w:szCs w:val="16"/>
              </w:rPr>
            </w:pPr>
            <w:r w:rsidRPr="0071325B">
              <w:rPr>
                <w:sz w:val="16"/>
                <w:szCs w:val="16"/>
              </w:rPr>
              <w:t>31.5</w:t>
            </w:r>
          </w:p>
        </w:tc>
        <w:tc>
          <w:tcPr>
            <w:tcW w:w="1170" w:type="dxa"/>
            <w:tcMar>
              <w:top w:w="40" w:type="dxa"/>
              <w:left w:w="40" w:type="dxa"/>
              <w:bottom w:w="40" w:type="dxa"/>
              <w:right w:w="40" w:type="dxa"/>
            </w:tcMar>
            <w:vAlign w:val="bottom"/>
          </w:tcPr>
          <w:p w14:paraId="4AE743F4" w14:textId="77777777" w:rsidR="00C95E51" w:rsidRPr="0071325B" w:rsidRDefault="0034031B" w:rsidP="0034031B">
            <w:pPr>
              <w:pStyle w:val="normal0"/>
              <w:widowControl w:val="0"/>
              <w:jc w:val="center"/>
              <w:rPr>
                <w:sz w:val="16"/>
                <w:szCs w:val="16"/>
              </w:rPr>
            </w:pPr>
            <w:r w:rsidRPr="0071325B">
              <w:rPr>
                <w:sz w:val="16"/>
                <w:szCs w:val="16"/>
              </w:rPr>
              <w:t>12.8</w:t>
            </w:r>
          </w:p>
        </w:tc>
        <w:tc>
          <w:tcPr>
            <w:tcW w:w="1245" w:type="dxa"/>
            <w:tcMar>
              <w:top w:w="40" w:type="dxa"/>
              <w:left w:w="40" w:type="dxa"/>
              <w:bottom w:w="40" w:type="dxa"/>
              <w:right w:w="40" w:type="dxa"/>
            </w:tcMar>
            <w:vAlign w:val="bottom"/>
          </w:tcPr>
          <w:p w14:paraId="2526BCFC" w14:textId="77777777" w:rsidR="00C95E51" w:rsidRPr="0071325B" w:rsidRDefault="0034031B" w:rsidP="0034031B">
            <w:pPr>
              <w:pStyle w:val="normal0"/>
              <w:widowControl w:val="0"/>
              <w:jc w:val="center"/>
              <w:rPr>
                <w:sz w:val="16"/>
                <w:szCs w:val="16"/>
              </w:rPr>
            </w:pPr>
            <w:r w:rsidRPr="0071325B">
              <w:rPr>
                <w:sz w:val="16"/>
                <w:szCs w:val="16"/>
              </w:rPr>
              <w:t>1.2137624</w:t>
            </w:r>
          </w:p>
        </w:tc>
        <w:tc>
          <w:tcPr>
            <w:tcW w:w="1618" w:type="dxa"/>
            <w:tcMar>
              <w:top w:w="40" w:type="dxa"/>
              <w:left w:w="40" w:type="dxa"/>
              <w:bottom w:w="40" w:type="dxa"/>
              <w:right w:w="40" w:type="dxa"/>
            </w:tcMar>
            <w:vAlign w:val="bottom"/>
          </w:tcPr>
          <w:p w14:paraId="5A2CE51D" w14:textId="77777777" w:rsidR="00C95E51" w:rsidRPr="0071325B" w:rsidRDefault="0034031B" w:rsidP="0034031B">
            <w:pPr>
              <w:pStyle w:val="normal0"/>
              <w:widowControl w:val="0"/>
              <w:jc w:val="center"/>
              <w:rPr>
                <w:sz w:val="16"/>
                <w:szCs w:val="16"/>
              </w:rPr>
            </w:pPr>
            <w:r w:rsidRPr="0071325B">
              <w:rPr>
                <w:sz w:val="16"/>
                <w:szCs w:val="16"/>
              </w:rPr>
              <w:t>18.206436</w:t>
            </w:r>
          </w:p>
        </w:tc>
        <w:tc>
          <w:tcPr>
            <w:tcW w:w="2597" w:type="dxa"/>
            <w:tcMar>
              <w:top w:w="40" w:type="dxa"/>
              <w:left w:w="40" w:type="dxa"/>
              <w:bottom w:w="40" w:type="dxa"/>
              <w:right w:w="40" w:type="dxa"/>
            </w:tcMar>
            <w:vAlign w:val="bottom"/>
          </w:tcPr>
          <w:p w14:paraId="075E7403" w14:textId="77777777" w:rsidR="00C95E51" w:rsidRPr="0071325B" w:rsidRDefault="0034031B" w:rsidP="0034031B">
            <w:pPr>
              <w:pStyle w:val="normal0"/>
              <w:widowControl w:val="0"/>
              <w:jc w:val="center"/>
              <w:rPr>
                <w:sz w:val="16"/>
                <w:szCs w:val="16"/>
              </w:rPr>
            </w:pPr>
            <w:r w:rsidRPr="0071325B">
              <w:rPr>
                <w:sz w:val="16"/>
                <w:szCs w:val="16"/>
              </w:rPr>
              <w:t>Better site (Suzlon S88/2100)</w:t>
            </w:r>
          </w:p>
        </w:tc>
      </w:tr>
      <w:tr w:rsidR="00C95E51" w14:paraId="32AAD97A" w14:textId="77777777" w:rsidTr="0034031B">
        <w:trPr>
          <w:trHeight w:val="300"/>
        </w:trPr>
        <w:tc>
          <w:tcPr>
            <w:tcW w:w="1350" w:type="dxa"/>
            <w:tcMar>
              <w:top w:w="40" w:type="dxa"/>
              <w:left w:w="40" w:type="dxa"/>
              <w:bottom w:w="40" w:type="dxa"/>
              <w:right w:w="40" w:type="dxa"/>
            </w:tcMar>
            <w:vAlign w:val="bottom"/>
          </w:tcPr>
          <w:p w14:paraId="73FE46F9" w14:textId="77777777" w:rsidR="00C95E51" w:rsidRPr="0071325B" w:rsidRDefault="0034031B" w:rsidP="0034031B">
            <w:pPr>
              <w:pStyle w:val="normal0"/>
              <w:widowControl w:val="0"/>
              <w:jc w:val="center"/>
              <w:rPr>
                <w:sz w:val="16"/>
                <w:szCs w:val="16"/>
              </w:rPr>
            </w:pPr>
            <w:r w:rsidRPr="0071325B">
              <w:rPr>
                <w:sz w:val="16"/>
                <w:szCs w:val="16"/>
              </w:rPr>
              <w:t>Vankusavade</w:t>
            </w:r>
          </w:p>
        </w:tc>
        <w:tc>
          <w:tcPr>
            <w:tcW w:w="1200" w:type="dxa"/>
            <w:tcMar>
              <w:top w:w="40" w:type="dxa"/>
              <w:left w:w="40" w:type="dxa"/>
              <w:bottom w:w="40" w:type="dxa"/>
              <w:right w:w="40" w:type="dxa"/>
            </w:tcMar>
            <w:vAlign w:val="bottom"/>
          </w:tcPr>
          <w:p w14:paraId="7CF5B97C" w14:textId="77777777" w:rsidR="00C95E51" w:rsidRPr="0071325B" w:rsidRDefault="0034031B" w:rsidP="0034031B">
            <w:pPr>
              <w:pStyle w:val="normal0"/>
              <w:widowControl w:val="0"/>
              <w:jc w:val="center"/>
              <w:rPr>
                <w:sz w:val="16"/>
                <w:szCs w:val="16"/>
              </w:rPr>
            </w:pPr>
            <w:r w:rsidRPr="0071325B">
              <w:rPr>
                <w:sz w:val="16"/>
                <w:szCs w:val="16"/>
              </w:rPr>
              <w:t>7</w:t>
            </w:r>
          </w:p>
        </w:tc>
        <w:tc>
          <w:tcPr>
            <w:tcW w:w="1590" w:type="dxa"/>
            <w:tcMar>
              <w:top w:w="40" w:type="dxa"/>
              <w:left w:w="40" w:type="dxa"/>
              <w:bottom w:w="40" w:type="dxa"/>
              <w:right w:w="40" w:type="dxa"/>
            </w:tcMar>
            <w:vAlign w:val="bottom"/>
          </w:tcPr>
          <w:p w14:paraId="79D9D423" w14:textId="77777777" w:rsidR="00C95E51" w:rsidRPr="0071325B" w:rsidRDefault="0034031B" w:rsidP="0034031B">
            <w:pPr>
              <w:pStyle w:val="normal0"/>
              <w:widowControl w:val="0"/>
              <w:jc w:val="center"/>
              <w:rPr>
                <w:sz w:val="16"/>
                <w:szCs w:val="16"/>
              </w:rPr>
            </w:pPr>
            <w:r w:rsidRPr="0071325B">
              <w:rPr>
                <w:sz w:val="16"/>
                <w:szCs w:val="16"/>
              </w:rPr>
              <w:t>7</w:t>
            </w:r>
          </w:p>
        </w:tc>
        <w:tc>
          <w:tcPr>
            <w:tcW w:w="1170" w:type="dxa"/>
            <w:tcMar>
              <w:top w:w="40" w:type="dxa"/>
              <w:left w:w="40" w:type="dxa"/>
              <w:bottom w:w="40" w:type="dxa"/>
              <w:right w:w="40" w:type="dxa"/>
            </w:tcMar>
            <w:vAlign w:val="bottom"/>
          </w:tcPr>
          <w:p w14:paraId="34AC39ED"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tcMar>
              <w:top w:w="40" w:type="dxa"/>
              <w:left w:w="40" w:type="dxa"/>
              <w:bottom w:w="40" w:type="dxa"/>
              <w:right w:w="40" w:type="dxa"/>
            </w:tcMar>
            <w:vAlign w:val="bottom"/>
          </w:tcPr>
          <w:p w14:paraId="4E3712A3"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31D2D361" w14:textId="77777777" w:rsidR="00C95E51" w:rsidRPr="0071325B" w:rsidRDefault="0034031B" w:rsidP="0034031B">
            <w:pPr>
              <w:pStyle w:val="normal0"/>
              <w:widowControl w:val="0"/>
              <w:jc w:val="center"/>
              <w:rPr>
                <w:sz w:val="16"/>
                <w:szCs w:val="16"/>
              </w:rPr>
            </w:pPr>
            <w:r w:rsidRPr="0071325B">
              <w:rPr>
                <w:sz w:val="16"/>
                <w:szCs w:val="16"/>
              </w:rPr>
              <w:t>7.4254068</w:t>
            </w:r>
          </w:p>
        </w:tc>
        <w:tc>
          <w:tcPr>
            <w:tcW w:w="2597" w:type="dxa"/>
            <w:shd w:val="clear" w:color="auto" w:fill="FFFFFF"/>
            <w:tcMar>
              <w:top w:w="40" w:type="dxa"/>
              <w:left w:w="40" w:type="dxa"/>
              <w:bottom w:w="40" w:type="dxa"/>
              <w:right w:w="40" w:type="dxa"/>
            </w:tcMar>
            <w:vAlign w:val="bottom"/>
          </w:tcPr>
          <w:p w14:paraId="0003F3C1" w14:textId="77777777" w:rsidR="00C95E51" w:rsidRPr="0071325B" w:rsidRDefault="0034031B" w:rsidP="0034031B">
            <w:pPr>
              <w:pStyle w:val="normal0"/>
              <w:widowControl w:val="0"/>
              <w:jc w:val="center"/>
              <w:rPr>
                <w:b/>
                <w:sz w:val="16"/>
                <w:szCs w:val="16"/>
              </w:rPr>
            </w:pPr>
            <w:r w:rsidRPr="0071325B">
              <w:rPr>
                <w:b/>
                <w:sz w:val="16"/>
                <w:szCs w:val="16"/>
              </w:rPr>
              <w:t>Can improve with GE 1.5XLE</w:t>
            </w:r>
          </w:p>
        </w:tc>
      </w:tr>
      <w:tr w:rsidR="00C95E51" w14:paraId="7F478CA6" w14:textId="77777777" w:rsidTr="0034031B">
        <w:trPr>
          <w:trHeight w:val="300"/>
        </w:trPr>
        <w:tc>
          <w:tcPr>
            <w:tcW w:w="1350" w:type="dxa"/>
            <w:tcMar>
              <w:top w:w="40" w:type="dxa"/>
              <w:left w:w="40" w:type="dxa"/>
              <w:bottom w:w="40" w:type="dxa"/>
              <w:right w:w="40" w:type="dxa"/>
            </w:tcMar>
            <w:vAlign w:val="bottom"/>
          </w:tcPr>
          <w:p w14:paraId="5F65F729" w14:textId="77777777" w:rsidR="00C95E51" w:rsidRPr="0071325B" w:rsidRDefault="0034031B" w:rsidP="0034031B">
            <w:pPr>
              <w:pStyle w:val="normal0"/>
              <w:widowControl w:val="0"/>
              <w:jc w:val="center"/>
              <w:rPr>
                <w:sz w:val="16"/>
                <w:szCs w:val="16"/>
              </w:rPr>
            </w:pPr>
            <w:r w:rsidRPr="0071325B">
              <w:rPr>
                <w:sz w:val="16"/>
                <w:szCs w:val="16"/>
              </w:rPr>
              <w:t>Welturi</w:t>
            </w:r>
          </w:p>
        </w:tc>
        <w:tc>
          <w:tcPr>
            <w:tcW w:w="1200" w:type="dxa"/>
            <w:tcMar>
              <w:top w:w="40" w:type="dxa"/>
              <w:left w:w="40" w:type="dxa"/>
              <w:bottom w:w="40" w:type="dxa"/>
              <w:right w:w="40" w:type="dxa"/>
            </w:tcMar>
            <w:vAlign w:val="bottom"/>
          </w:tcPr>
          <w:p w14:paraId="65C7BF63" w14:textId="77777777" w:rsidR="00C95E51" w:rsidRPr="0071325B" w:rsidRDefault="0034031B" w:rsidP="0034031B">
            <w:pPr>
              <w:pStyle w:val="normal0"/>
              <w:widowControl w:val="0"/>
              <w:jc w:val="center"/>
              <w:rPr>
                <w:sz w:val="16"/>
                <w:szCs w:val="16"/>
              </w:rPr>
            </w:pPr>
            <w:r w:rsidRPr="0071325B">
              <w:rPr>
                <w:sz w:val="16"/>
                <w:szCs w:val="16"/>
              </w:rPr>
              <w:t>24</w:t>
            </w:r>
          </w:p>
        </w:tc>
        <w:tc>
          <w:tcPr>
            <w:tcW w:w="1590" w:type="dxa"/>
            <w:tcMar>
              <w:top w:w="40" w:type="dxa"/>
              <w:left w:w="40" w:type="dxa"/>
              <w:bottom w:w="40" w:type="dxa"/>
              <w:right w:w="40" w:type="dxa"/>
            </w:tcMar>
            <w:vAlign w:val="bottom"/>
          </w:tcPr>
          <w:p w14:paraId="3B06393E" w14:textId="77777777" w:rsidR="00C95E51" w:rsidRPr="0071325B" w:rsidRDefault="0034031B" w:rsidP="0034031B">
            <w:pPr>
              <w:pStyle w:val="normal0"/>
              <w:widowControl w:val="0"/>
              <w:jc w:val="center"/>
              <w:rPr>
                <w:sz w:val="16"/>
                <w:szCs w:val="16"/>
              </w:rPr>
            </w:pPr>
            <w:r w:rsidRPr="0071325B">
              <w:rPr>
                <w:sz w:val="16"/>
                <w:szCs w:val="16"/>
              </w:rPr>
              <w:t>50.4</w:t>
            </w:r>
          </w:p>
        </w:tc>
        <w:tc>
          <w:tcPr>
            <w:tcW w:w="1170" w:type="dxa"/>
            <w:tcMar>
              <w:top w:w="40" w:type="dxa"/>
              <w:left w:w="40" w:type="dxa"/>
              <w:bottom w:w="40" w:type="dxa"/>
              <w:right w:w="40" w:type="dxa"/>
            </w:tcMar>
            <w:vAlign w:val="bottom"/>
          </w:tcPr>
          <w:p w14:paraId="78CED829" w14:textId="77777777" w:rsidR="00C95E51" w:rsidRPr="0071325B" w:rsidRDefault="0034031B" w:rsidP="0034031B">
            <w:pPr>
              <w:pStyle w:val="normal0"/>
              <w:widowControl w:val="0"/>
              <w:jc w:val="center"/>
              <w:rPr>
                <w:sz w:val="16"/>
                <w:szCs w:val="16"/>
              </w:rPr>
            </w:pPr>
            <w:r w:rsidRPr="0071325B">
              <w:rPr>
                <w:sz w:val="16"/>
                <w:szCs w:val="16"/>
              </w:rPr>
              <w:t>12.2</w:t>
            </w:r>
          </w:p>
        </w:tc>
        <w:tc>
          <w:tcPr>
            <w:tcW w:w="1245" w:type="dxa"/>
            <w:shd w:val="clear" w:color="auto" w:fill="FFFFFF"/>
            <w:tcMar>
              <w:top w:w="40" w:type="dxa"/>
              <w:left w:w="40" w:type="dxa"/>
              <w:bottom w:w="40" w:type="dxa"/>
              <w:right w:w="40" w:type="dxa"/>
            </w:tcMar>
            <w:vAlign w:val="bottom"/>
          </w:tcPr>
          <w:p w14:paraId="32479887" w14:textId="77777777" w:rsidR="00C95E51" w:rsidRPr="0071325B" w:rsidRDefault="0034031B" w:rsidP="0034031B">
            <w:pPr>
              <w:pStyle w:val="normal0"/>
              <w:widowControl w:val="0"/>
              <w:jc w:val="center"/>
              <w:rPr>
                <w:sz w:val="16"/>
                <w:szCs w:val="16"/>
              </w:rPr>
            </w:pPr>
            <w:r w:rsidRPr="0071325B">
              <w:rPr>
                <w:sz w:val="16"/>
                <w:szCs w:val="16"/>
              </w:rPr>
              <w:t>1.0607724</w:t>
            </w:r>
          </w:p>
        </w:tc>
        <w:tc>
          <w:tcPr>
            <w:tcW w:w="1618" w:type="dxa"/>
            <w:tcMar>
              <w:top w:w="40" w:type="dxa"/>
              <w:left w:w="40" w:type="dxa"/>
              <w:bottom w:w="40" w:type="dxa"/>
              <w:right w:w="40" w:type="dxa"/>
            </w:tcMar>
            <w:vAlign w:val="bottom"/>
          </w:tcPr>
          <w:p w14:paraId="7FB341CA" w14:textId="77777777" w:rsidR="00C95E51" w:rsidRPr="0071325B" w:rsidRDefault="0034031B" w:rsidP="0034031B">
            <w:pPr>
              <w:pStyle w:val="normal0"/>
              <w:widowControl w:val="0"/>
              <w:jc w:val="center"/>
              <w:rPr>
                <w:sz w:val="16"/>
                <w:szCs w:val="16"/>
              </w:rPr>
            </w:pPr>
            <w:r w:rsidRPr="0071325B">
              <w:rPr>
                <w:sz w:val="16"/>
                <w:szCs w:val="16"/>
              </w:rPr>
              <w:t>25.4585376</w:t>
            </w:r>
          </w:p>
        </w:tc>
        <w:tc>
          <w:tcPr>
            <w:tcW w:w="2597" w:type="dxa"/>
            <w:tcMar>
              <w:top w:w="40" w:type="dxa"/>
              <w:left w:w="40" w:type="dxa"/>
              <w:bottom w:w="40" w:type="dxa"/>
              <w:right w:w="40" w:type="dxa"/>
            </w:tcMar>
            <w:vAlign w:val="bottom"/>
          </w:tcPr>
          <w:p w14:paraId="1AEFDEEB" w14:textId="77777777" w:rsidR="00C95E51" w:rsidRPr="0071325B" w:rsidRDefault="0034031B" w:rsidP="0034031B">
            <w:pPr>
              <w:pStyle w:val="normal0"/>
              <w:widowControl w:val="0"/>
              <w:jc w:val="center"/>
              <w:rPr>
                <w:sz w:val="16"/>
                <w:szCs w:val="16"/>
              </w:rPr>
            </w:pPr>
            <w:r w:rsidRPr="0071325B">
              <w:rPr>
                <w:sz w:val="16"/>
                <w:szCs w:val="16"/>
              </w:rPr>
              <w:t>Better site (Suzlon S97/2100)</w:t>
            </w:r>
          </w:p>
        </w:tc>
      </w:tr>
      <w:tr w:rsidR="00C95E51" w14:paraId="68F2736F" w14:textId="77777777" w:rsidTr="0034031B">
        <w:trPr>
          <w:trHeight w:val="300"/>
        </w:trPr>
        <w:tc>
          <w:tcPr>
            <w:tcW w:w="1350" w:type="dxa"/>
            <w:tcMar>
              <w:top w:w="40" w:type="dxa"/>
              <w:left w:w="40" w:type="dxa"/>
              <w:bottom w:w="40" w:type="dxa"/>
              <w:right w:w="40" w:type="dxa"/>
            </w:tcMar>
            <w:vAlign w:val="bottom"/>
          </w:tcPr>
          <w:p w14:paraId="76EBADBE" w14:textId="77777777" w:rsidR="00C95E51" w:rsidRPr="0071325B" w:rsidRDefault="0034031B" w:rsidP="0034031B">
            <w:pPr>
              <w:pStyle w:val="normal0"/>
              <w:widowControl w:val="0"/>
              <w:jc w:val="center"/>
              <w:rPr>
                <w:sz w:val="16"/>
                <w:szCs w:val="16"/>
              </w:rPr>
            </w:pPr>
            <w:r w:rsidRPr="0071325B">
              <w:rPr>
                <w:sz w:val="16"/>
                <w:szCs w:val="16"/>
              </w:rPr>
              <w:t>Yelisirur</w:t>
            </w:r>
          </w:p>
        </w:tc>
        <w:tc>
          <w:tcPr>
            <w:tcW w:w="1200" w:type="dxa"/>
            <w:tcMar>
              <w:top w:w="40" w:type="dxa"/>
              <w:left w:w="40" w:type="dxa"/>
              <w:bottom w:w="40" w:type="dxa"/>
              <w:right w:w="40" w:type="dxa"/>
            </w:tcMar>
            <w:vAlign w:val="bottom"/>
          </w:tcPr>
          <w:p w14:paraId="4A755286" w14:textId="77777777" w:rsidR="00C95E51" w:rsidRPr="0071325B" w:rsidRDefault="0034031B" w:rsidP="0034031B">
            <w:pPr>
              <w:pStyle w:val="normal0"/>
              <w:widowControl w:val="0"/>
              <w:jc w:val="center"/>
              <w:rPr>
                <w:sz w:val="16"/>
                <w:szCs w:val="16"/>
              </w:rPr>
            </w:pPr>
            <w:r w:rsidRPr="0071325B">
              <w:rPr>
                <w:sz w:val="16"/>
                <w:szCs w:val="16"/>
              </w:rPr>
              <w:t>-</w:t>
            </w:r>
          </w:p>
        </w:tc>
        <w:tc>
          <w:tcPr>
            <w:tcW w:w="1590" w:type="dxa"/>
            <w:tcMar>
              <w:top w:w="40" w:type="dxa"/>
              <w:left w:w="40" w:type="dxa"/>
              <w:bottom w:w="40" w:type="dxa"/>
              <w:right w:w="40" w:type="dxa"/>
            </w:tcMar>
            <w:vAlign w:val="bottom"/>
          </w:tcPr>
          <w:p w14:paraId="11EBCC4E" w14:textId="77777777" w:rsidR="00C95E51" w:rsidRPr="0071325B" w:rsidRDefault="0034031B" w:rsidP="0034031B">
            <w:pPr>
              <w:pStyle w:val="normal0"/>
              <w:widowControl w:val="0"/>
              <w:jc w:val="center"/>
              <w:rPr>
                <w:sz w:val="16"/>
                <w:szCs w:val="16"/>
              </w:rPr>
            </w:pPr>
            <w:r w:rsidRPr="0071325B">
              <w:rPr>
                <w:sz w:val="16"/>
                <w:szCs w:val="16"/>
              </w:rPr>
              <w:t>-</w:t>
            </w:r>
          </w:p>
        </w:tc>
        <w:tc>
          <w:tcPr>
            <w:tcW w:w="1170" w:type="dxa"/>
            <w:tcMar>
              <w:top w:w="40" w:type="dxa"/>
              <w:left w:w="40" w:type="dxa"/>
              <w:bottom w:w="40" w:type="dxa"/>
              <w:right w:w="40" w:type="dxa"/>
            </w:tcMar>
            <w:vAlign w:val="bottom"/>
          </w:tcPr>
          <w:p w14:paraId="1E0975D9" w14:textId="77777777" w:rsidR="00C95E51" w:rsidRPr="0071325B" w:rsidRDefault="0034031B" w:rsidP="0034031B">
            <w:pPr>
              <w:pStyle w:val="normal0"/>
              <w:widowControl w:val="0"/>
              <w:jc w:val="center"/>
              <w:rPr>
                <w:sz w:val="16"/>
                <w:szCs w:val="16"/>
              </w:rPr>
            </w:pPr>
            <w:r w:rsidRPr="0071325B">
              <w:rPr>
                <w:sz w:val="16"/>
                <w:szCs w:val="16"/>
              </w:rPr>
              <w:t>-</w:t>
            </w:r>
          </w:p>
        </w:tc>
        <w:tc>
          <w:tcPr>
            <w:tcW w:w="1245" w:type="dxa"/>
            <w:tcMar>
              <w:top w:w="40" w:type="dxa"/>
              <w:left w:w="40" w:type="dxa"/>
              <w:bottom w:w="40" w:type="dxa"/>
              <w:right w:w="40" w:type="dxa"/>
            </w:tcMar>
            <w:vAlign w:val="bottom"/>
          </w:tcPr>
          <w:p w14:paraId="6BFAD16F" w14:textId="77777777" w:rsidR="00C95E51" w:rsidRPr="0071325B" w:rsidRDefault="0034031B" w:rsidP="0034031B">
            <w:pPr>
              <w:pStyle w:val="normal0"/>
              <w:widowControl w:val="0"/>
              <w:jc w:val="center"/>
              <w:rPr>
                <w:sz w:val="16"/>
                <w:szCs w:val="16"/>
              </w:rPr>
            </w:pPr>
            <w:r w:rsidRPr="0071325B">
              <w:rPr>
                <w:sz w:val="16"/>
                <w:szCs w:val="16"/>
              </w:rPr>
              <w:t>-</w:t>
            </w:r>
          </w:p>
        </w:tc>
        <w:tc>
          <w:tcPr>
            <w:tcW w:w="1618" w:type="dxa"/>
            <w:tcMar>
              <w:top w:w="40" w:type="dxa"/>
              <w:left w:w="40" w:type="dxa"/>
              <w:bottom w:w="40" w:type="dxa"/>
              <w:right w:w="40" w:type="dxa"/>
            </w:tcMar>
            <w:vAlign w:val="bottom"/>
          </w:tcPr>
          <w:p w14:paraId="104173BB" w14:textId="77777777" w:rsidR="00C95E51" w:rsidRPr="0071325B" w:rsidRDefault="0034031B" w:rsidP="0034031B">
            <w:pPr>
              <w:pStyle w:val="normal0"/>
              <w:widowControl w:val="0"/>
              <w:jc w:val="center"/>
              <w:rPr>
                <w:sz w:val="16"/>
                <w:szCs w:val="16"/>
              </w:rPr>
            </w:pPr>
            <w:r w:rsidRPr="0071325B">
              <w:rPr>
                <w:sz w:val="16"/>
                <w:szCs w:val="16"/>
              </w:rPr>
              <w:t>-</w:t>
            </w:r>
          </w:p>
        </w:tc>
        <w:tc>
          <w:tcPr>
            <w:tcW w:w="2597" w:type="dxa"/>
            <w:tcMar>
              <w:top w:w="40" w:type="dxa"/>
              <w:left w:w="40" w:type="dxa"/>
              <w:bottom w:w="40" w:type="dxa"/>
              <w:right w:w="40" w:type="dxa"/>
            </w:tcMar>
            <w:vAlign w:val="bottom"/>
          </w:tcPr>
          <w:p w14:paraId="3A018FB2" w14:textId="77777777" w:rsidR="00C95E51" w:rsidRPr="0071325B" w:rsidRDefault="0034031B" w:rsidP="0034031B">
            <w:pPr>
              <w:pStyle w:val="normal0"/>
              <w:widowControl w:val="0"/>
              <w:jc w:val="center"/>
              <w:rPr>
                <w:b/>
                <w:sz w:val="16"/>
                <w:szCs w:val="16"/>
              </w:rPr>
            </w:pPr>
            <w:r w:rsidRPr="0071325B">
              <w:rPr>
                <w:b/>
                <w:sz w:val="16"/>
                <w:szCs w:val="16"/>
              </w:rPr>
              <w:t>GE Turbines already installed</w:t>
            </w:r>
          </w:p>
        </w:tc>
      </w:tr>
    </w:tbl>
    <w:p w14:paraId="38434603" w14:textId="0DC12755" w:rsidR="00C95E51" w:rsidRDefault="00AC1F79">
      <w:pPr>
        <w:pStyle w:val="normal0"/>
        <w:rPr>
          <w:sz w:val="24"/>
          <w:szCs w:val="24"/>
        </w:rPr>
      </w:pPr>
      <w:r>
        <w:rPr>
          <w:b/>
          <w:sz w:val="24"/>
          <w:szCs w:val="24"/>
        </w:rPr>
        <w:t>Table 2</w:t>
      </w:r>
      <w:r w:rsidR="0034031B">
        <w:rPr>
          <w:b/>
          <w:sz w:val="24"/>
          <w:szCs w:val="24"/>
        </w:rPr>
        <w:t xml:space="preserve">: </w:t>
      </w:r>
      <w:r w:rsidR="0034031B">
        <w:rPr>
          <w:sz w:val="24"/>
          <w:szCs w:val="24"/>
        </w:rPr>
        <w:t>Comparison of real-world output and predicted output from the simulation</w:t>
      </w:r>
    </w:p>
    <w:p w14:paraId="07E1AF05" w14:textId="77777777" w:rsidR="00C95E51" w:rsidRDefault="00C95E51">
      <w:pPr>
        <w:pStyle w:val="normal0"/>
        <w:rPr>
          <w:sz w:val="24"/>
          <w:szCs w:val="24"/>
        </w:rPr>
      </w:pPr>
    </w:p>
    <w:p w14:paraId="780402B1" w14:textId="77777777" w:rsidR="00C95E51" w:rsidRDefault="0034031B">
      <w:pPr>
        <w:pStyle w:val="normal0"/>
      </w:pPr>
      <w:r>
        <w:t>It is noted that most of the present large scale wind farms in India along Deccan coastlines can benefit by replacing their turbines with the GE 1.5XLE turbine.</w:t>
      </w:r>
    </w:p>
    <w:p w14:paraId="4CE84320" w14:textId="77777777" w:rsidR="00C95E51" w:rsidRDefault="00C95E51">
      <w:pPr>
        <w:pStyle w:val="normal0"/>
        <w:rPr>
          <w:sz w:val="24"/>
          <w:szCs w:val="24"/>
        </w:rPr>
      </w:pPr>
    </w:p>
    <w:p w14:paraId="4D96A508" w14:textId="02B17710" w:rsidR="00144F5F" w:rsidRDefault="00144F5F" w:rsidP="00144F5F">
      <w:pPr>
        <w:pStyle w:val="normal0"/>
        <w:rPr>
          <w:b/>
          <w:sz w:val="24"/>
          <w:szCs w:val="24"/>
        </w:rPr>
      </w:pPr>
      <w:r>
        <w:rPr>
          <w:sz w:val="24"/>
          <w:szCs w:val="24"/>
        </w:rPr>
        <w:t>5.</w:t>
      </w:r>
      <w:r>
        <w:rPr>
          <w:b/>
          <w:sz w:val="24"/>
          <w:szCs w:val="24"/>
        </w:rPr>
        <w:t xml:space="preserve"> Discussion</w:t>
      </w:r>
    </w:p>
    <w:p w14:paraId="27460192" w14:textId="77777777" w:rsidR="00144F5F" w:rsidRDefault="00144F5F" w:rsidP="00144F5F">
      <w:pPr>
        <w:pStyle w:val="normal0"/>
        <w:rPr>
          <w:sz w:val="24"/>
          <w:szCs w:val="24"/>
        </w:rPr>
      </w:pPr>
    </w:p>
    <w:p w14:paraId="43B6F377" w14:textId="77777777" w:rsidR="00144F5F" w:rsidRDefault="00144F5F" w:rsidP="00144F5F">
      <w:pPr>
        <w:pStyle w:val="normal0"/>
      </w:pPr>
      <w:r>
        <w:t xml:space="preserve">Results from the model simulated depend greatly upon the meshing of the model. From the discussion about Figure 7 and Figure 8, it is clear that the present mesh could be tuned even more, which could lead to better results (possibly closer to the actual output rated speed of the GE 1.5XLE turbine- 11.5 m/s). A better mesh quality implies more proximity to real world output from the turbine. </w:t>
      </w:r>
    </w:p>
    <w:p w14:paraId="5CA6E343" w14:textId="77777777" w:rsidR="00144F5F" w:rsidRDefault="00144F5F" w:rsidP="00144F5F">
      <w:pPr>
        <w:pStyle w:val="normal0"/>
      </w:pPr>
      <w:r>
        <w:t xml:space="preserve">          </w:t>
      </w:r>
    </w:p>
    <w:p w14:paraId="096962AD" w14:textId="77777777" w:rsidR="00144F5F" w:rsidRDefault="00144F5F" w:rsidP="00144F5F">
      <w:pPr>
        <w:pStyle w:val="normal0"/>
        <w:rPr>
          <w:sz w:val="24"/>
          <w:szCs w:val="24"/>
        </w:rPr>
      </w:pPr>
      <w:r>
        <w:t>Moreover, data about most wind farms in India and wind speeds in that particular region is hard to gather as the present data is sparse and mostly from unreliable methods. Further research prospects could be to expand on the above observations by using data from other regions in India and documenting the results.</w:t>
      </w:r>
      <w:r>
        <w:rPr>
          <w:sz w:val="24"/>
          <w:szCs w:val="24"/>
        </w:rPr>
        <w:t xml:space="preserve"> </w:t>
      </w:r>
    </w:p>
    <w:p w14:paraId="45905842" w14:textId="77777777" w:rsidR="00144F5F" w:rsidRDefault="00144F5F">
      <w:pPr>
        <w:pStyle w:val="normal0"/>
        <w:rPr>
          <w:sz w:val="24"/>
          <w:szCs w:val="24"/>
        </w:rPr>
      </w:pPr>
    </w:p>
    <w:p w14:paraId="0564022A" w14:textId="4FA5D77B" w:rsidR="00C95E51" w:rsidRDefault="00144F5F">
      <w:pPr>
        <w:pStyle w:val="normal0"/>
        <w:rPr>
          <w:b/>
          <w:sz w:val="24"/>
          <w:szCs w:val="24"/>
        </w:rPr>
      </w:pPr>
      <w:r>
        <w:rPr>
          <w:sz w:val="24"/>
          <w:szCs w:val="24"/>
        </w:rPr>
        <w:t>6</w:t>
      </w:r>
      <w:r w:rsidR="0034031B">
        <w:rPr>
          <w:sz w:val="24"/>
          <w:szCs w:val="24"/>
        </w:rPr>
        <w:t xml:space="preserve">. </w:t>
      </w:r>
      <w:r>
        <w:rPr>
          <w:b/>
          <w:sz w:val="24"/>
          <w:szCs w:val="24"/>
        </w:rPr>
        <w:t>Conclusion</w:t>
      </w:r>
    </w:p>
    <w:p w14:paraId="68B3A912" w14:textId="77777777" w:rsidR="00C95E51" w:rsidRDefault="0034031B">
      <w:pPr>
        <w:pStyle w:val="normal0"/>
        <w:rPr>
          <w:sz w:val="24"/>
          <w:szCs w:val="24"/>
        </w:rPr>
      </w:pPr>
      <w:r>
        <w:rPr>
          <w:sz w:val="24"/>
          <w:szCs w:val="24"/>
        </w:rPr>
        <w:tab/>
      </w:r>
    </w:p>
    <w:p w14:paraId="4F6A10FF" w14:textId="77777777" w:rsidR="00C95E51" w:rsidRDefault="0034031B">
      <w:pPr>
        <w:pStyle w:val="normal0"/>
        <w:rPr>
          <w:color w:val="242729"/>
          <w:highlight w:val="white"/>
        </w:rPr>
      </w:pPr>
      <w:r>
        <w:t xml:space="preserve">Based on the comparison between the results obtained from the simulation and the actual data from the wind farms, it is inferred that </w:t>
      </w:r>
      <w:r>
        <w:rPr>
          <w:color w:val="242729"/>
          <w:highlight w:val="white"/>
        </w:rPr>
        <w:t xml:space="preserve">expanded use of CFD simulations can be a valuable part of a multidisciplinary effort to truly determine the medium term potential for wind power in India. </w:t>
      </w:r>
    </w:p>
    <w:p w14:paraId="331AF156" w14:textId="77777777" w:rsidR="00C95E51" w:rsidRDefault="00C95E51">
      <w:pPr>
        <w:pStyle w:val="normal0"/>
        <w:rPr>
          <w:color w:val="242729"/>
          <w:highlight w:val="white"/>
        </w:rPr>
      </w:pPr>
    </w:p>
    <w:p w14:paraId="2BA93CE5" w14:textId="77777777" w:rsidR="00C95E51" w:rsidRDefault="0034031B">
      <w:pPr>
        <w:pStyle w:val="normal0"/>
      </w:pPr>
      <w:r>
        <w:rPr>
          <w:color w:val="242729"/>
          <w:highlight w:val="white"/>
        </w:rPr>
        <w:t>Such an effort would need to also incorporate added wind data, land use availability and input on economics and regulations, as well as compatibility with the Indian power grid.</w:t>
      </w:r>
    </w:p>
    <w:p w14:paraId="1691F011" w14:textId="77777777" w:rsidR="00C95E51" w:rsidRDefault="00C95E51">
      <w:pPr>
        <w:pStyle w:val="normal0"/>
        <w:rPr>
          <w:sz w:val="24"/>
          <w:szCs w:val="24"/>
        </w:rPr>
      </w:pPr>
    </w:p>
    <w:p w14:paraId="7968D9A9" w14:textId="77777777" w:rsidR="00C95E51" w:rsidRDefault="00C95E51">
      <w:pPr>
        <w:pStyle w:val="normal0"/>
        <w:ind w:firstLine="720"/>
        <w:rPr>
          <w:sz w:val="24"/>
          <w:szCs w:val="24"/>
        </w:rPr>
      </w:pPr>
    </w:p>
    <w:p w14:paraId="484E6555" w14:textId="32349E04" w:rsidR="00C95E51" w:rsidRDefault="00144F5F">
      <w:pPr>
        <w:pStyle w:val="normal0"/>
        <w:rPr>
          <w:b/>
          <w:sz w:val="24"/>
          <w:szCs w:val="24"/>
        </w:rPr>
      </w:pPr>
      <w:r w:rsidRPr="00144F5F">
        <w:rPr>
          <w:b/>
          <w:sz w:val="24"/>
          <w:szCs w:val="24"/>
        </w:rPr>
        <w:t>Acknowledgements</w:t>
      </w:r>
    </w:p>
    <w:p w14:paraId="47D39BD2" w14:textId="77777777" w:rsidR="005521AF" w:rsidRDefault="000A3849" w:rsidP="000A3849">
      <w:pPr>
        <w:pStyle w:val="normal0"/>
      </w:pPr>
      <w:r>
        <w:t xml:space="preserve">The author has received much support from his mother, Mrs. Neelam Mishra, in the preparation </w:t>
      </w:r>
      <w:r w:rsidR="00396285">
        <w:t xml:space="preserve">and in the </w:t>
      </w:r>
      <w:r>
        <w:t>proof-reading of the manuscript.</w:t>
      </w:r>
      <w:r w:rsidR="005521AF">
        <w:t xml:space="preserve"> </w:t>
      </w:r>
    </w:p>
    <w:p w14:paraId="52D4162F" w14:textId="77777777" w:rsidR="005521AF" w:rsidRDefault="005521AF" w:rsidP="000A3849">
      <w:pPr>
        <w:pStyle w:val="normal0"/>
      </w:pPr>
    </w:p>
    <w:p w14:paraId="02924B3E" w14:textId="1C0DA733" w:rsidR="00C95E51" w:rsidRDefault="0034031B" w:rsidP="000A3849">
      <w:pPr>
        <w:pStyle w:val="normal0"/>
      </w:pPr>
      <w:r>
        <w:t>This research did not receive any specific grant from funding agencies in the public, commercial, or not-for-profit sectors.</w:t>
      </w:r>
    </w:p>
    <w:p w14:paraId="415D4970" w14:textId="77777777" w:rsidR="00C95E51" w:rsidRDefault="00C95E51">
      <w:pPr>
        <w:pStyle w:val="normal0"/>
        <w:rPr>
          <w:sz w:val="24"/>
          <w:szCs w:val="24"/>
        </w:rPr>
      </w:pPr>
    </w:p>
    <w:p w14:paraId="32D72535" w14:textId="115622B1" w:rsidR="00C95E51" w:rsidRPr="000A3849" w:rsidRDefault="000A3849">
      <w:pPr>
        <w:pStyle w:val="normal0"/>
        <w:rPr>
          <w:b/>
          <w:sz w:val="24"/>
          <w:szCs w:val="24"/>
        </w:rPr>
      </w:pPr>
      <w:r w:rsidRPr="000A3849">
        <w:rPr>
          <w:b/>
          <w:sz w:val="24"/>
          <w:szCs w:val="24"/>
        </w:rPr>
        <w:lastRenderedPageBreak/>
        <w:t xml:space="preserve">List of </w:t>
      </w:r>
      <w:r w:rsidR="0034031B" w:rsidRPr="000A3849">
        <w:rPr>
          <w:b/>
          <w:sz w:val="24"/>
          <w:szCs w:val="24"/>
        </w:rPr>
        <w:t>References</w:t>
      </w:r>
    </w:p>
    <w:p w14:paraId="02BB32BB" w14:textId="77777777" w:rsidR="00C95E51" w:rsidRDefault="00C95E51">
      <w:pPr>
        <w:pStyle w:val="normal0"/>
        <w:rPr>
          <w:sz w:val="24"/>
          <w:szCs w:val="24"/>
        </w:rPr>
      </w:pPr>
    </w:p>
    <w:p w14:paraId="6295E68E" w14:textId="77777777" w:rsidR="00C95E51" w:rsidRDefault="0034031B">
      <w:pPr>
        <w:pStyle w:val="normal0"/>
      </w:pPr>
      <w:r>
        <w:t xml:space="preserve">[1]  World Coal Association. </w:t>
      </w:r>
      <w:hyperlink r:id="rId26">
        <w:r>
          <w:rPr>
            <w:color w:val="1155CC"/>
            <w:u w:val="single"/>
          </w:rPr>
          <w:t>https://www.worldcoal.org/coal/uses-coal/coal-electricity</w:t>
        </w:r>
      </w:hyperlink>
    </w:p>
    <w:p w14:paraId="2BBABF63" w14:textId="77777777" w:rsidR="00C95E51" w:rsidRDefault="0034031B">
      <w:pPr>
        <w:pStyle w:val="normal0"/>
      </w:pPr>
      <w:r>
        <w:tab/>
      </w:r>
      <w:r>
        <w:rPr>
          <w:i/>
        </w:rPr>
        <w:t xml:space="preserve">[Last checked January 16, 2019] </w:t>
      </w:r>
    </w:p>
    <w:p w14:paraId="364D15BA" w14:textId="77777777" w:rsidR="00C95E51" w:rsidRDefault="00C95E51">
      <w:pPr>
        <w:pStyle w:val="normal0"/>
      </w:pPr>
    </w:p>
    <w:p w14:paraId="46475577" w14:textId="5E05E85B" w:rsidR="00C95E51" w:rsidRDefault="009E485A">
      <w:pPr>
        <w:pStyle w:val="normal0"/>
      </w:pPr>
      <w:r>
        <w:t>[2]  Devarshi Tathagat</w:t>
      </w:r>
      <w:r w:rsidR="0034031B">
        <w:t>.</w:t>
      </w:r>
      <w:r>
        <w:t xml:space="preserve"> Dr. Ramesh D. Dod.</w:t>
      </w:r>
      <w:r w:rsidR="0034031B">
        <w:t xml:space="preserve"> </w:t>
      </w:r>
      <w:r w:rsidR="0034031B">
        <w:rPr>
          <w:i/>
        </w:rPr>
        <w:t>Role of Green Buildings in Sustainable Construction- Need, Challenges and Scope in the Indian Scenario</w:t>
      </w:r>
      <w:r w:rsidR="0034031B">
        <w:t>. IOSR Journal of Mechanical and Civil Engineering.</w:t>
      </w:r>
    </w:p>
    <w:p w14:paraId="39A6885A" w14:textId="77777777" w:rsidR="00C95E51" w:rsidRDefault="00C95E51">
      <w:pPr>
        <w:pStyle w:val="normal0"/>
      </w:pPr>
    </w:p>
    <w:p w14:paraId="44C9C188" w14:textId="58A2CDE4" w:rsidR="00C95E51" w:rsidRDefault="009E485A">
      <w:pPr>
        <w:pStyle w:val="normal0"/>
      </w:pPr>
      <w:r>
        <w:t>[3]  Arun K.K</w:t>
      </w:r>
      <w:r w:rsidR="0034031B">
        <w:t>.</w:t>
      </w:r>
      <w:r>
        <w:t>, Navaneeth V.R, Sam Vimal Kumar S, Ajay R.</w:t>
      </w:r>
      <w:r w:rsidR="0034031B">
        <w:t xml:space="preserve"> </w:t>
      </w:r>
      <w:r w:rsidR="0034031B">
        <w:rPr>
          <w:i/>
        </w:rPr>
        <w:t>Analyzing the Effect of Dimples on Wind Turbine Efficiency Using CFD</w:t>
      </w:r>
      <w:r w:rsidR="0034031B">
        <w:t>. International Journal of Applied Engineering Research. (2018).</w:t>
      </w:r>
    </w:p>
    <w:p w14:paraId="0B125A46" w14:textId="77777777" w:rsidR="00C95E51" w:rsidRDefault="00C95E51">
      <w:pPr>
        <w:pStyle w:val="normal0"/>
      </w:pPr>
    </w:p>
    <w:p w14:paraId="5A1DD711" w14:textId="78C19424" w:rsidR="00C95E51" w:rsidRDefault="0034031B">
      <w:pPr>
        <w:pStyle w:val="normal0"/>
      </w:pPr>
      <w:r>
        <w:t xml:space="preserve">[4] Global Wind Energy Council. </w:t>
      </w:r>
      <w:r w:rsidRPr="009E485A">
        <w:rPr>
          <w:i/>
        </w:rPr>
        <w:t>Indian Wind Energy (A Brief Outlook)</w:t>
      </w:r>
      <w:r w:rsidR="009E485A">
        <w:rPr>
          <w:i/>
        </w:rPr>
        <w:t>.</w:t>
      </w:r>
      <w:r>
        <w:t xml:space="preserve"> 2016.</w:t>
      </w:r>
    </w:p>
    <w:p w14:paraId="45D08463" w14:textId="77777777" w:rsidR="00C95E51" w:rsidRDefault="00C95E51">
      <w:pPr>
        <w:pStyle w:val="normal0"/>
        <w:ind w:left="1440"/>
        <w:rPr>
          <w:b/>
        </w:rPr>
      </w:pPr>
    </w:p>
    <w:p w14:paraId="6B73A24E" w14:textId="77777777" w:rsidR="00C95E51" w:rsidRDefault="0034031B">
      <w:pPr>
        <w:pStyle w:val="normal0"/>
      </w:pPr>
      <w:r>
        <w:t xml:space="preserve">[5] Khare, Vikas &amp; Nema, Savita &amp; Baredar, Prashant. . </w:t>
      </w:r>
      <w:r>
        <w:rPr>
          <w:i/>
        </w:rPr>
        <w:t>Status of solar wind renewable energy in India</w:t>
      </w:r>
      <w:r>
        <w:t>. Renewable and Sustainable Energy Reviews. 27. 1–10. 10.1016/j.rser.2013.06.018.  (2013)</w:t>
      </w:r>
    </w:p>
    <w:p w14:paraId="4E266A18" w14:textId="77777777" w:rsidR="00C95E51" w:rsidRDefault="00C95E51">
      <w:pPr>
        <w:pStyle w:val="normal0"/>
        <w:rPr>
          <w:b/>
          <w:sz w:val="24"/>
          <w:szCs w:val="24"/>
        </w:rPr>
      </w:pPr>
    </w:p>
    <w:p w14:paraId="32C0F9F4" w14:textId="77777777" w:rsidR="00C95E51" w:rsidRDefault="0034031B">
      <w:pPr>
        <w:pStyle w:val="normal0"/>
      </w:pPr>
      <w:r>
        <w:t>[6]  Load Generation and Balance Report, Central Electricity Authority, Ministry of Power,   Government of India, 2011–12. Load Generation and Balance Report, Central Electricity Authority, Ministry of Power, Government of India, 2012–13</w:t>
      </w:r>
    </w:p>
    <w:p w14:paraId="3041DA50" w14:textId="77777777" w:rsidR="00C95E51" w:rsidRDefault="0034031B">
      <w:pPr>
        <w:pStyle w:val="normal0"/>
      </w:pPr>
      <w:r>
        <w:t xml:space="preserve"> </w:t>
      </w:r>
    </w:p>
    <w:p w14:paraId="6960EC47" w14:textId="77777777" w:rsidR="00C95E51" w:rsidRDefault="0034031B">
      <w:pPr>
        <w:pStyle w:val="normal0"/>
      </w:pPr>
      <w:r>
        <w:t>[7]  P. J. S. and R. J. Crossley, “Wind Turbine Blade Design,” 2012.</w:t>
      </w:r>
    </w:p>
    <w:p w14:paraId="465548FE" w14:textId="77777777" w:rsidR="00C95E51" w:rsidRDefault="00C95E51">
      <w:pPr>
        <w:pStyle w:val="normal0"/>
      </w:pPr>
    </w:p>
    <w:p w14:paraId="50DE1303" w14:textId="53A08E7C" w:rsidR="00C95E51" w:rsidRDefault="0034031B">
      <w:pPr>
        <w:pStyle w:val="normal0"/>
      </w:pPr>
      <w:r>
        <w:t>[8]</w:t>
      </w:r>
      <w:r w:rsidR="009E485A">
        <w:t xml:space="preserve"> Vimal Kumar</w:t>
      </w:r>
      <w:r>
        <w:t xml:space="preserve">. </w:t>
      </w:r>
      <w:r>
        <w:rPr>
          <w:i/>
        </w:rPr>
        <w:t>Analyzing the Effect of Dimples on Wind Turbine Efficiency Using CFD</w:t>
      </w:r>
      <w:r>
        <w:t>. International Journal of Applied Engineering Research. 13. (2018).</w:t>
      </w:r>
    </w:p>
    <w:p w14:paraId="728C32A7" w14:textId="77777777" w:rsidR="00C95E51" w:rsidRDefault="00C95E51">
      <w:pPr>
        <w:pStyle w:val="normal0"/>
      </w:pPr>
    </w:p>
    <w:p w14:paraId="07802556" w14:textId="77777777" w:rsidR="00C95E51" w:rsidRDefault="0034031B">
      <w:pPr>
        <w:pStyle w:val="normal0"/>
      </w:pPr>
      <w:r>
        <w:t>[9] P.R. Ebert and D.H. Wod, “</w:t>
      </w:r>
      <w:r w:rsidRPr="009E485A">
        <w:rPr>
          <w:i/>
        </w:rPr>
        <w:t>The near wake of a model horizontal-axis wind turbine-I. Experimental arrangements and initial results</w:t>
      </w:r>
      <w:r>
        <w:t>,” 1997</w:t>
      </w:r>
    </w:p>
    <w:p w14:paraId="5A2500AC" w14:textId="77777777" w:rsidR="00C95E51" w:rsidRDefault="00C95E51">
      <w:pPr>
        <w:pStyle w:val="normal0"/>
      </w:pPr>
    </w:p>
    <w:p w14:paraId="5897BBAC" w14:textId="77777777" w:rsidR="00C95E51" w:rsidRDefault="0034031B">
      <w:pPr>
        <w:pStyle w:val="normal0"/>
      </w:pPr>
      <w:r>
        <w:t xml:space="preserve">[10] ANSYS Academic (Version: 19.2) </w:t>
      </w:r>
      <w:hyperlink r:id="rId27">
        <w:r>
          <w:rPr>
            <w:color w:val="1155CC"/>
            <w:u w:val="single"/>
          </w:rPr>
          <w:t>https://www.ansys.com/en-in/academic/free-student-products</w:t>
        </w:r>
      </w:hyperlink>
      <w:r>
        <w:t xml:space="preserve"> </w:t>
      </w:r>
    </w:p>
    <w:p w14:paraId="5007929F" w14:textId="77777777" w:rsidR="00C95E51" w:rsidRDefault="00C95E51">
      <w:pPr>
        <w:pStyle w:val="normal0"/>
      </w:pPr>
    </w:p>
    <w:p w14:paraId="4D90AF22" w14:textId="37426C41" w:rsidR="00C95E51" w:rsidRDefault="0034031B">
      <w:pPr>
        <w:pStyle w:val="normal0"/>
        <w:rPr>
          <w:b/>
        </w:rPr>
      </w:pPr>
      <w:r>
        <w:t>[11] Y Khalil</w:t>
      </w:r>
      <w:r w:rsidR="008643C4">
        <w:t>, L. Tenghiri, F. Abdi, A Bentamy.</w:t>
      </w:r>
      <w:r>
        <w:t xml:space="preserve"> </w:t>
      </w:r>
      <w:r>
        <w:rPr>
          <w:b/>
        </w:rPr>
        <w:t>‘</w:t>
      </w:r>
      <w:r w:rsidRPr="008643C4">
        <w:rPr>
          <w:i/>
        </w:rPr>
        <w:t>Efficiency of a small wind turbine using BEM and CFD</w:t>
      </w:r>
      <w:r>
        <w:rPr>
          <w:b/>
        </w:rPr>
        <w:t xml:space="preserve">’ </w:t>
      </w:r>
      <w:r>
        <w:t xml:space="preserve">2018 </w:t>
      </w:r>
      <w:r>
        <w:rPr>
          <w:i/>
        </w:rPr>
        <w:t xml:space="preserve">IOP Conf. Ser.: Earth Environ. Sci. </w:t>
      </w:r>
      <w:r>
        <w:t>161 012028</w:t>
      </w:r>
      <w:r>
        <w:rPr>
          <w:b/>
        </w:rPr>
        <w:t xml:space="preserve"> </w:t>
      </w:r>
    </w:p>
    <w:p w14:paraId="429B8F3B" w14:textId="77777777" w:rsidR="00C95E51" w:rsidRDefault="00C95E51">
      <w:pPr>
        <w:pStyle w:val="normal0"/>
      </w:pPr>
    </w:p>
    <w:p w14:paraId="64D2A924" w14:textId="77777777" w:rsidR="00C95E51" w:rsidRDefault="0034031B">
      <w:pPr>
        <w:pStyle w:val="normal0"/>
      </w:pPr>
      <w:r>
        <w:t xml:space="preserve">[12] Wind Turbine Blade FSI      </w:t>
      </w:r>
      <w:hyperlink r:id="rId28">
        <w:r>
          <w:rPr>
            <w:color w:val="1155CC"/>
            <w:u w:val="single"/>
          </w:rPr>
          <w:t>https://confluence.cornell.edu/pages/viewpage.action?pageId=262012979</w:t>
        </w:r>
      </w:hyperlink>
      <w:r>
        <w:t xml:space="preserve"> </w:t>
      </w:r>
    </w:p>
    <w:p w14:paraId="00AFBAB3" w14:textId="77777777" w:rsidR="00C95E51" w:rsidRDefault="00C95E51">
      <w:pPr>
        <w:pStyle w:val="normal0"/>
      </w:pPr>
    </w:p>
    <w:p w14:paraId="709A18BA" w14:textId="4AC89B88" w:rsidR="00C95E51" w:rsidRDefault="0034031B">
      <w:pPr>
        <w:pStyle w:val="normal0"/>
      </w:pPr>
      <w:r>
        <w:t xml:space="preserve">[13] </w:t>
      </w:r>
      <w:hyperlink r:id="rId29">
        <w:r w:rsidR="008643C4">
          <w:t xml:space="preserve">Schubel, P., </w:t>
        </w:r>
        <w:r>
          <w:t xml:space="preserve"> Crossley, R. </w:t>
        </w:r>
        <w:r w:rsidRPr="008643C4">
          <w:rPr>
            <w:i/>
          </w:rPr>
          <w:t>Wind Turbine Blade Design Review</w:t>
        </w:r>
        <w:r>
          <w:t xml:space="preserve">.  </w:t>
        </w:r>
      </w:hyperlink>
      <w:hyperlink r:id="rId30">
        <w:r w:rsidRPr="008643C4">
          <w:t>Wind Engineering</w:t>
        </w:r>
        <w:r>
          <w:rPr>
            <w:i/>
          </w:rPr>
          <w:t>,</w:t>
        </w:r>
      </w:hyperlink>
      <w:hyperlink r:id="rId31">
        <w:r>
          <w:t xml:space="preserve">  365-388</w:t>
        </w:r>
      </w:hyperlink>
      <w:r>
        <w:t xml:space="preserve">. </w:t>
      </w:r>
      <w:hyperlink r:id="rId32">
        <w:r>
          <w:t xml:space="preserve"> (2012)</w:t>
        </w:r>
      </w:hyperlink>
    </w:p>
    <w:p w14:paraId="62B37E26" w14:textId="77777777" w:rsidR="00C95E51" w:rsidRDefault="00C95E51">
      <w:pPr>
        <w:pStyle w:val="normal0"/>
      </w:pPr>
    </w:p>
    <w:p w14:paraId="1AFB5073" w14:textId="77777777" w:rsidR="00C95E51" w:rsidRDefault="0034031B">
      <w:pPr>
        <w:pStyle w:val="normal0"/>
      </w:pPr>
      <w:r>
        <w:lastRenderedPageBreak/>
        <w:t xml:space="preserve">[14] Wind Turbine Blade FSI </w:t>
      </w:r>
      <w:hyperlink r:id="rId33">
        <w:r>
          <w:rPr>
            <w:color w:val="1155CC"/>
            <w:u w:val="single"/>
          </w:rPr>
          <w:t>https://confluence.cornell.edu/display/SIMULATION/Wind+Turbine+Blade+FSI+%28Part+1%29+-+Geometry</w:t>
        </w:r>
      </w:hyperlink>
      <w:r>
        <w:rPr>
          <w:i/>
        </w:rPr>
        <w:t xml:space="preserve"> [Last checked January 16, 2019] </w:t>
      </w:r>
    </w:p>
    <w:p w14:paraId="3649FAAF" w14:textId="77777777" w:rsidR="00C95E51" w:rsidRDefault="00C95E51">
      <w:pPr>
        <w:pStyle w:val="normal0"/>
      </w:pPr>
    </w:p>
    <w:p w14:paraId="4F22DA2C" w14:textId="77777777" w:rsidR="00C95E51" w:rsidRDefault="0034031B">
      <w:pPr>
        <w:pStyle w:val="normal0"/>
      </w:pPr>
      <w:r>
        <w:t xml:space="preserve">[15] ANSYS User’s FLUENT Guide </w:t>
      </w:r>
    </w:p>
    <w:p w14:paraId="0718B895" w14:textId="77777777" w:rsidR="00C95E51" w:rsidRDefault="00AC1F79">
      <w:pPr>
        <w:pStyle w:val="normal0"/>
      </w:pPr>
      <w:hyperlink r:id="rId34">
        <w:r w:rsidR="0034031B">
          <w:rPr>
            <w:color w:val="1155CC"/>
            <w:u w:val="single"/>
          </w:rPr>
          <w:t>http://www.afs.enea.it/project/neptunius/docs/fluent/html/ug/node167.htm</w:t>
        </w:r>
      </w:hyperlink>
      <w:r w:rsidR="0034031B">
        <w:rPr>
          <w:i/>
        </w:rPr>
        <w:t xml:space="preserve"> [Last checked January 16, 2019] </w:t>
      </w:r>
    </w:p>
    <w:p w14:paraId="5A6DE380" w14:textId="77777777" w:rsidR="00C95E51" w:rsidRDefault="00C95E51">
      <w:pPr>
        <w:pStyle w:val="normal0"/>
      </w:pPr>
    </w:p>
    <w:p w14:paraId="44BD8841" w14:textId="77777777" w:rsidR="00C95E51" w:rsidRDefault="0034031B">
      <w:pPr>
        <w:pStyle w:val="normal0"/>
      </w:pPr>
      <w:r>
        <w:t>[16] ANSYS FLUENT best practice guidelines; Mesh Quality</w:t>
      </w:r>
    </w:p>
    <w:p w14:paraId="36210EE3" w14:textId="77777777" w:rsidR="00C95E51" w:rsidRDefault="00AC1F79">
      <w:pPr>
        <w:pStyle w:val="normal0"/>
      </w:pPr>
      <w:hyperlink r:id="rId35">
        <w:r w:rsidR="0034031B">
          <w:rPr>
            <w:color w:val="1155CC"/>
            <w:u w:val="single"/>
          </w:rPr>
          <w:t>https://www.kth.se/social/files/57149285f27654646b25d53b/05-Quality-ANSYS.pdf</w:t>
        </w:r>
      </w:hyperlink>
      <w:r w:rsidR="0034031B">
        <w:t xml:space="preserve"> </w:t>
      </w:r>
      <w:r w:rsidR="0034031B">
        <w:rPr>
          <w:i/>
        </w:rPr>
        <w:t xml:space="preserve">[Last checked January 16, 2019] </w:t>
      </w:r>
    </w:p>
    <w:p w14:paraId="2D44FC2C" w14:textId="77777777" w:rsidR="00C95E51" w:rsidRDefault="00C95E51">
      <w:pPr>
        <w:pStyle w:val="normal0"/>
      </w:pPr>
    </w:p>
    <w:p w14:paraId="4A8AF86E" w14:textId="77777777" w:rsidR="00C95E51" w:rsidRDefault="0034031B">
      <w:pPr>
        <w:pStyle w:val="normal0"/>
      </w:pPr>
      <w:r>
        <w:t>[17] ANSYS FLUENT guide: SST-k omega model</w:t>
      </w:r>
    </w:p>
    <w:p w14:paraId="506962A3" w14:textId="77777777" w:rsidR="00C95E51" w:rsidRDefault="00AC1F79">
      <w:pPr>
        <w:pStyle w:val="normal0"/>
      </w:pPr>
      <w:hyperlink r:id="rId36">
        <w:r w:rsidR="0034031B">
          <w:rPr>
            <w:color w:val="1155CC"/>
            <w:u w:val="single"/>
          </w:rPr>
          <w:t>https://www.cfd-online.com/Wiki/SST_k-omega_model</w:t>
        </w:r>
      </w:hyperlink>
      <w:r w:rsidR="0034031B">
        <w:t xml:space="preserve"> </w:t>
      </w:r>
      <w:r w:rsidR="0034031B">
        <w:rPr>
          <w:i/>
        </w:rPr>
        <w:t xml:space="preserve">[Last checked January 16, 2019] </w:t>
      </w:r>
    </w:p>
    <w:p w14:paraId="75F9D669" w14:textId="77777777" w:rsidR="00C95E51" w:rsidRDefault="00C95E51">
      <w:pPr>
        <w:pStyle w:val="normal0"/>
      </w:pPr>
    </w:p>
    <w:p w14:paraId="0CA37A20" w14:textId="77777777" w:rsidR="00C95E51" w:rsidRDefault="0034031B">
      <w:pPr>
        <w:pStyle w:val="normal0"/>
      </w:pPr>
      <w:r>
        <w:t>[18] Spalart, P. R. and Allmaras, S. R, "</w:t>
      </w:r>
      <w:r>
        <w:rPr>
          <w:i/>
        </w:rPr>
        <w:t>A One-Equation Turbulence Model for Aerodynamic Flows</w:t>
      </w:r>
      <w:r>
        <w:t>", AIAA Paper 92-0439. (1992)</w:t>
      </w:r>
    </w:p>
    <w:p w14:paraId="7690DA64" w14:textId="77777777" w:rsidR="00C95E51" w:rsidRDefault="00C95E51">
      <w:pPr>
        <w:pStyle w:val="normal0"/>
      </w:pPr>
    </w:p>
    <w:p w14:paraId="2E171415" w14:textId="77777777" w:rsidR="00C95E51" w:rsidRDefault="0034031B">
      <w:pPr>
        <w:pStyle w:val="normal0"/>
      </w:pPr>
      <w:r>
        <w:t xml:space="preserve">[19] Judging Convergence: </w:t>
      </w:r>
      <w:hyperlink r:id="rId37" w:anchor="sec-judging-convergence">
        <w:r>
          <w:rPr>
            <w:color w:val="1155CC"/>
            <w:u w:val="single"/>
          </w:rPr>
          <w:t>http://www.afs.enea.it/project/neptunius/docs/fluent/html/ug/node833.htm#sec-judging-convergence</w:t>
        </w:r>
      </w:hyperlink>
      <w:r>
        <w:t xml:space="preserve"> </w:t>
      </w:r>
      <w:r>
        <w:rPr>
          <w:i/>
        </w:rPr>
        <w:t xml:space="preserve">[Last checked January 16, 2019] </w:t>
      </w:r>
    </w:p>
    <w:p w14:paraId="466A36E1" w14:textId="77777777" w:rsidR="00C95E51" w:rsidRDefault="00C95E51">
      <w:pPr>
        <w:pStyle w:val="normal0"/>
      </w:pPr>
    </w:p>
    <w:p w14:paraId="73C839FD" w14:textId="54FFE63B" w:rsidR="00C95E51" w:rsidRDefault="0034031B">
      <w:pPr>
        <w:pStyle w:val="normal0"/>
      </w:pPr>
      <w:r>
        <w:t>[20]</w:t>
      </w:r>
      <w:r w:rsidR="008643C4">
        <w:t xml:space="preserve"> Peter J. Schubel</w:t>
      </w:r>
      <w:r>
        <w:t xml:space="preserve"> and Richard J. Crossley. </w:t>
      </w:r>
      <w:r w:rsidR="008643C4" w:rsidRPr="008643C4">
        <w:rPr>
          <w:i/>
        </w:rPr>
        <w:t>Wind Turbine Blade Design</w:t>
      </w:r>
      <w:r w:rsidR="008643C4">
        <w:rPr>
          <w:i/>
        </w:rPr>
        <w:t xml:space="preserve">. </w:t>
      </w:r>
      <w:r w:rsidRPr="008643C4">
        <w:t>Energies</w:t>
      </w:r>
      <w:r>
        <w:rPr>
          <w:i/>
        </w:rPr>
        <w:t xml:space="preserve"> </w:t>
      </w:r>
      <w:r>
        <w:t xml:space="preserve">2012, </w:t>
      </w:r>
      <w:r>
        <w:rPr>
          <w:i/>
        </w:rPr>
        <w:t>5</w:t>
      </w:r>
      <w:r>
        <w:t>, 3425-3449; doi:10.3390/en5093425</w:t>
      </w:r>
    </w:p>
    <w:p w14:paraId="6365A076" w14:textId="77777777" w:rsidR="00C95E51" w:rsidRDefault="00C95E51">
      <w:pPr>
        <w:pStyle w:val="normal0"/>
      </w:pPr>
    </w:p>
    <w:p w14:paraId="4CC9AAF4" w14:textId="77777777" w:rsidR="00C95E51" w:rsidRDefault="0034031B">
      <w:pPr>
        <w:pStyle w:val="normal0"/>
      </w:pPr>
      <w:r>
        <w:t xml:space="preserve">[21] Load Generation and Balance Report, Central Electricity Authority, Ministry of Power, Government of India, 2011–12. </w:t>
      </w:r>
    </w:p>
    <w:p w14:paraId="6FB0358B" w14:textId="77777777" w:rsidR="00C95E51" w:rsidRDefault="00C95E51">
      <w:pPr>
        <w:pStyle w:val="normal0"/>
      </w:pPr>
    </w:p>
    <w:p w14:paraId="56030CB5" w14:textId="77777777" w:rsidR="00C95E51" w:rsidRDefault="0034031B">
      <w:pPr>
        <w:pStyle w:val="normal0"/>
      </w:pPr>
      <w:r>
        <w:t>[22] Load Generation and Balance Report, Central Electricity Authority, Ministry of Power, Government of India, 2012–13</w:t>
      </w:r>
    </w:p>
    <w:p w14:paraId="4E0B554B" w14:textId="77777777" w:rsidR="00C95E51" w:rsidRDefault="00C95E51">
      <w:pPr>
        <w:pStyle w:val="normal0"/>
      </w:pPr>
    </w:p>
    <w:p w14:paraId="23D3FA69" w14:textId="6FF7F215" w:rsidR="00C95E51" w:rsidRDefault="0034031B">
      <w:pPr>
        <w:pStyle w:val="normal0"/>
        <w:rPr>
          <w:i/>
        </w:rPr>
      </w:pPr>
      <w:r>
        <w:t xml:space="preserve">[23] Xi Cheng, </w:t>
      </w:r>
      <w:r>
        <w:rPr>
          <w:highlight w:val="white"/>
        </w:rPr>
        <w:t>Bohdan Khomtchou</w:t>
      </w:r>
      <w:r w:rsidR="008643C4">
        <w:rPr>
          <w:highlight w:val="white"/>
        </w:rPr>
        <w:t>k, Norman Matloff, Pete Mohanty</w:t>
      </w:r>
      <w:r>
        <w:rPr>
          <w:highlight w:val="white"/>
        </w:rPr>
        <w:t xml:space="preserve">. </w:t>
      </w:r>
      <w:r w:rsidRPr="008643C4">
        <w:rPr>
          <w:i/>
        </w:rPr>
        <w:t>Polynomial Regression as an Alternative to Neural Nets</w:t>
      </w:r>
      <w:r>
        <w:t>. arXiv:1806.06850v2</w:t>
      </w:r>
      <w:r>
        <w:rPr>
          <w:i/>
        </w:rPr>
        <w:t xml:space="preserve"> </w:t>
      </w:r>
      <w:r>
        <w:rPr>
          <w:highlight w:val="white"/>
        </w:rPr>
        <w:t>(2018)</w:t>
      </w:r>
    </w:p>
    <w:p w14:paraId="163A51A8" w14:textId="77777777" w:rsidR="00C95E51" w:rsidRDefault="00C95E51">
      <w:pPr>
        <w:pStyle w:val="normal0"/>
        <w:rPr>
          <w:i/>
        </w:rPr>
      </w:pPr>
    </w:p>
    <w:p w14:paraId="565B66C2" w14:textId="77777777" w:rsidR="00C95E51" w:rsidRDefault="0034031B">
      <w:pPr>
        <w:pStyle w:val="normal0"/>
      </w:pPr>
      <w:r>
        <w:t xml:space="preserve">[24] Scikit learn documentation: </w:t>
      </w:r>
      <w:hyperlink r:id="rId38">
        <w:r>
          <w:rPr>
            <w:color w:val="1155CC"/>
            <w:u w:val="single"/>
          </w:rPr>
          <w:t>https://scikit-learn.org/stable/</w:t>
        </w:r>
      </w:hyperlink>
      <w:r>
        <w:t xml:space="preserve"> </w:t>
      </w:r>
      <w:r>
        <w:rPr>
          <w:i/>
        </w:rPr>
        <w:t xml:space="preserve">[Last checked January 16, 2019] </w:t>
      </w:r>
    </w:p>
    <w:p w14:paraId="0B81FA52" w14:textId="77777777" w:rsidR="00C95E51" w:rsidRDefault="00C95E51">
      <w:pPr>
        <w:pStyle w:val="normal0"/>
      </w:pPr>
    </w:p>
    <w:p w14:paraId="146CC71A" w14:textId="77777777" w:rsidR="00C95E51" w:rsidRDefault="0034031B">
      <w:pPr>
        <w:pStyle w:val="normal0"/>
      </w:pPr>
      <w:r>
        <w:t xml:space="preserve">[25] C. Draxl, A. Purkayastha, and Z. Parker. </w:t>
      </w:r>
      <w:r>
        <w:rPr>
          <w:i/>
        </w:rPr>
        <w:t>Wind Resource Assessment of Gujarat (India).</w:t>
      </w:r>
      <w:r>
        <w:t xml:space="preserve"> National Renewable Energy Laboratory. </w:t>
      </w:r>
      <w:hyperlink r:id="rId39">
        <w:r>
          <w:rPr>
            <w:color w:val="1155CC"/>
            <w:u w:val="single"/>
          </w:rPr>
          <w:t>https://www.nrel.gov/docs/fy14osti/61741.pdf</w:t>
        </w:r>
      </w:hyperlink>
      <w:r>
        <w:t xml:space="preserve"> </w:t>
      </w:r>
      <w:r>
        <w:rPr>
          <w:i/>
        </w:rPr>
        <w:t xml:space="preserve">[Last checked January 16, 2019] </w:t>
      </w:r>
    </w:p>
    <w:p w14:paraId="2C1EE379" w14:textId="77777777" w:rsidR="00C95E51" w:rsidRDefault="00C95E51">
      <w:pPr>
        <w:pStyle w:val="normal0"/>
      </w:pPr>
    </w:p>
    <w:p w14:paraId="3809672F" w14:textId="77777777" w:rsidR="00C95E51" w:rsidRDefault="0034031B">
      <w:pPr>
        <w:pStyle w:val="normal0"/>
        <w:rPr>
          <w:i/>
        </w:rPr>
      </w:pPr>
      <w:r>
        <w:t xml:space="preserve">[26] Clean Development Mechanism. </w:t>
      </w:r>
      <w:r>
        <w:rPr>
          <w:i/>
        </w:rPr>
        <w:t>Lalpur Project Design Document.</w:t>
      </w:r>
    </w:p>
    <w:p w14:paraId="5BC841D3" w14:textId="77777777" w:rsidR="00C95E51" w:rsidRDefault="00C95E51">
      <w:pPr>
        <w:pStyle w:val="normal0"/>
      </w:pPr>
    </w:p>
    <w:p w14:paraId="2C922DFF" w14:textId="77777777" w:rsidR="00C95E51" w:rsidRDefault="0034031B">
      <w:pPr>
        <w:pStyle w:val="normal0"/>
      </w:pPr>
      <w:r>
        <w:lastRenderedPageBreak/>
        <w:t xml:space="preserve">[27] [Dataset] Windpower (Wind energy market intelligence). </w:t>
      </w:r>
      <w:r>
        <w:rPr>
          <w:i/>
        </w:rPr>
        <w:t xml:space="preserve">Lalpur wind farm report. </w:t>
      </w:r>
      <w:hyperlink r:id="rId40">
        <w:r>
          <w:rPr>
            <w:color w:val="1155CC"/>
            <w:u w:val="single"/>
          </w:rPr>
          <w:t>https://www.thewindpower.net/scripts/fpdf181/windfarm.php?id=27004</w:t>
        </w:r>
      </w:hyperlink>
      <w:r>
        <w:t xml:space="preserve"> </w:t>
      </w:r>
      <w:r>
        <w:rPr>
          <w:i/>
        </w:rPr>
        <w:t xml:space="preserve">[Last checked January 16, 2019] </w:t>
      </w:r>
    </w:p>
    <w:p w14:paraId="7EFB4A27" w14:textId="77777777" w:rsidR="00C95E51" w:rsidRDefault="00C95E51">
      <w:pPr>
        <w:pStyle w:val="normal0"/>
      </w:pPr>
    </w:p>
    <w:p w14:paraId="0958B50E" w14:textId="77777777" w:rsidR="00C95E51" w:rsidRDefault="0034031B">
      <w:pPr>
        <w:pStyle w:val="normal0"/>
        <w:rPr>
          <w:i/>
        </w:rPr>
      </w:pPr>
      <w:r>
        <w:t>[28] [Dataset] Windpower (</w:t>
      </w:r>
      <w:r>
        <w:rPr>
          <w:i/>
        </w:rPr>
        <w:t>Wind energy market intelligence</w:t>
      </w:r>
      <w:r>
        <w:t xml:space="preserve">). Indian wind farms data. </w:t>
      </w:r>
      <w:r>
        <w:rPr>
          <w:i/>
        </w:rPr>
        <w:t xml:space="preserve">[Last checked January 16, 2019] </w:t>
      </w:r>
      <w:hyperlink r:id="rId41">
        <w:r>
          <w:rPr>
            <w:color w:val="1155CC"/>
            <w:u w:val="single"/>
          </w:rPr>
          <w:t>https://www.thewindpower.net/windfarms_list_en.php</w:t>
        </w:r>
      </w:hyperlink>
      <w:r>
        <w:t xml:space="preserve"> </w:t>
      </w:r>
    </w:p>
    <w:p w14:paraId="2B26895E" w14:textId="77777777" w:rsidR="00C95E51" w:rsidRDefault="00C95E51">
      <w:pPr>
        <w:pStyle w:val="normal0"/>
        <w:rPr>
          <w:i/>
        </w:rPr>
      </w:pPr>
    </w:p>
    <w:p w14:paraId="0070A63B" w14:textId="77777777" w:rsidR="00C95E51" w:rsidRDefault="0034031B">
      <w:pPr>
        <w:pStyle w:val="normal0"/>
      </w:pPr>
      <w:r>
        <w:t>29.  [Dataset] References for wind velocity data:</w:t>
      </w:r>
    </w:p>
    <w:p w14:paraId="7CA5D90E" w14:textId="77777777" w:rsidR="00C95E51" w:rsidRDefault="00C95E51">
      <w:pPr>
        <w:pStyle w:val="normal0"/>
      </w:pPr>
    </w:p>
    <w:p w14:paraId="0184F410" w14:textId="77777777" w:rsidR="00C95E51" w:rsidRPr="000A3849" w:rsidRDefault="0034031B">
      <w:pPr>
        <w:pStyle w:val="normal0"/>
        <w:numPr>
          <w:ilvl w:val="0"/>
          <w:numId w:val="2"/>
        </w:numPr>
        <w:rPr>
          <w:rFonts w:ascii="Times New Roman" w:eastAsia="Times New Roman" w:hAnsi="Times New Roman" w:cs="Times New Roman"/>
        </w:rPr>
      </w:pPr>
      <w:r>
        <w:t xml:space="preserve"> Sandeep Chinta, Arun Agarwal, C. Raghavendra Rao. </w:t>
      </w:r>
      <w:r>
        <w:rPr>
          <w:i/>
        </w:rPr>
        <w:t xml:space="preserve">Wind Speed Model for Anantapur District, Western Andhra Pradesh, India. </w:t>
      </w:r>
      <w:r>
        <w:t>International Journal of Innovative Research in Advanced Engineering (IJIRAE) [2014]</w:t>
      </w:r>
    </w:p>
    <w:p w14:paraId="5C02658F" w14:textId="77777777" w:rsidR="000A3849" w:rsidRDefault="000A3849" w:rsidP="000A3849">
      <w:pPr>
        <w:pStyle w:val="normal0"/>
        <w:rPr>
          <w:rFonts w:ascii="Times New Roman" w:eastAsia="Times New Roman" w:hAnsi="Times New Roman" w:cs="Times New Roman"/>
        </w:rPr>
      </w:pPr>
    </w:p>
    <w:p w14:paraId="6493C022" w14:textId="77777777" w:rsidR="00C95E51" w:rsidRPr="000A3849" w:rsidRDefault="0034031B">
      <w:pPr>
        <w:pStyle w:val="normal0"/>
        <w:numPr>
          <w:ilvl w:val="0"/>
          <w:numId w:val="2"/>
        </w:numPr>
      </w:pPr>
      <w:r>
        <w:t>World Weather Online, Monthly Climate Averages</w:t>
      </w:r>
      <w:r>
        <w:rPr>
          <w:i/>
        </w:rPr>
        <w:t xml:space="preserve"> </w:t>
      </w:r>
      <w:hyperlink r:id="rId42">
        <w:r>
          <w:rPr>
            <w:color w:val="1155CC"/>
            <w:u w:val="single"/>
          </w:rPr>
          <w:t>https://www.worldweatheronline.com/lang/en-in/chittoor-weather-averages/andhra-pradesh/in.aspx</w:t>
        </w:r>
      </w:hyperlink>
      <w:r>
        <w:t xml:space="preserve"> </w:t>
      </w:r>
      <w:r>
        <w:rPr>
          <w:i/>
        </w:rPr>
        <w:t xml:space="preserve">[Last checked January 16, 2019] </w:t>
      </w:r>
    </w:p>
    <w:p w14:paraId="6BE5C02E" w14:textId="77777777" w:rsidR="000A3849" w:rsidRDefault="000A3849" w:rsidP="000A3849">
      <w:pPr>
        <w:pStyle w:val="normal0"/>
      </w:pPr>
    </w:p>
    <w:p w14:paraId="62FF0167" w14:textId="77777777" w:rsidR="000A3849" w:rsidRDefault="000A3849" w:rsidP="000A3849">
      <w:pPr>
        <w:pStyle w:val="normal0"/>
      </w:pPr>
    </w:p>
    <w:p w14:paraId="133ECCA5" w14:textId="77777777" w:rsidR="00C95E51" w:rsidRPr="000A3849" w:rsidRDefault="0034031B">
      <w:pPr>
        <w:pStyle w:val="normal0"/>
        <w:numPr>
          <w:ilvl w:val="0"/>
          <w:numId w:val="2"/>
        </w:numPr>
      </w:pPr>
      <w:r>
        <w:t xml:space="preserve">Indiastat; Indiastat Month Wise Mean Wind Speed </w:t>
      </w:r>
      <w:hyperlink r:id="rId43">
        <w:r>
          <w:rPr>
            <w:color w:val="1155CC"/>
            <w:u w:val="single"/>
          </w:rPr>
          <w:t>https://www.indiastat.com/meteorological-data/22/weather-data/30130/month-wise-mean-wind-speed/30790/stats.aspx</w:t>
        </w:r>
      </w:hyperlink>
      <w:r>
        <w:t xml:space="preserve"> </w:t>
      </w:r>
      <w:r>
        <w:rPr>
          <w:i/>
        </w:rPr>
        <w:t xml:space="preserve">[Last checked January 16, 2019] </w:t>
      </w:r>
    </w:p>
    <w:p w14:paraId="680A96E6" w14:textId="77777777" w:rsidR="000A3849" w:rsidRDefault="000A3849" w:rsidP="000A3849">
      <w:pPr>
        <w:pStyle w:val="normal0"/>
      </w:pPr>
    </w:p>
    <w:p w14:paraId="6B3D9148" w14:textId="2470FA85" w:rsidR="00C95E51" w:rsidRDefault="0034031B">
      <w:pPr>
        <w:pStyle w:val="normal0"/>
        <w:numPr>
          <w:ilvl w:val="0"/>
          <w:numId w:val="2"/>
        </w:numPr>
      </w:pPr>
      <w:r>
        <w:t xml:space="preserve">Meteoblue Weather history: </w:t>
      </w:r>
      <w:r>
        <w:rPr>
          <w:i/>
        </w:rPr>
        <w:t xml:space="preserve">[Last checked January 16, 2019] </w:t>
      </w:r>
      <w:r>
        <w:t xml:space="preserve"> </w:t>
      </w:r>
      <w:hyperlink r:id="rId44">
        <w:r>
          <w:rPr>
            <w:color w:val="1155CC"/>
            <w:u w:val="single"/>
          </w:rPr>
          <w:t>https://www.meteoblue.com/en/weather/archive/export/india_el-salvador_3585481?daterange=2019-01-09+to+2019-01-16&amp;params=&amp;params%5B%5D=32%3B10+m+above+gnd%3B31%3B10+m+above+gnd&amp;params%5B%5D=32%3B80+m+above+gnd%3B31%3B80+m+above+gnd&amp;params%5B%5D=180%3Bsfc&amp;utc_offset=-6&amp;aggregation=hourly&amp;temperatureunit=CELSIUS&amp;windspeedunit=METER_PER_SECOND</w:t>
        </w:r>
      </w:hyperlink>
      <w:r>
        <w:t xml:space="preserve"> </w:t>
      </w:r>
    </w:p>
    <w:p w14:paraId="33FB71F7" w14:textId="77777777" w:rsidR="00C95E51" w:rsidRDefault="00C95E51">
      <w:pPr>
        <w:pStyle w:val="normal0"/>
      </w:pPr>
    </w:p>
    <w:sectPr w:rsidR="00C95E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ED77F" w14:textId="77777777" w:rsidR="005521AF" w:rsidRDefault="005521AF">
      <w:pPr>
        <w:spacing w:line="240" w:lineRule="auto"/>
      </w:pPr>
      <w:r>
        <w:separator/>
      </w:r>
    </w:p>
  </w:endnote>
  <w:endnote w:type="continuationSeparator" w:id="0">
    <w:p w14:paraId="3C37B652" w14:textId="77777777" w:rsidR="005521AF" w:rsidRDefault="00552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Robot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hree Devanagari 714">
    <w:panose1 w:val="02000600000000000000"/>
    <w:charset w:val="00"/>
    <w:family w:val="auto"/>
    <w:pitch w:val="variable"/>
    <w:sig w:usb0="80008003" w:usb1="00000000" w:usb2="00000000" w:usb3="00000000" w:csb0="00000003"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E80C9" w14:textId="77777777" w:rsidR="005521AF" w:rsidRDefault="005521AF">
      <w:pPr>
        <w:spacing w:line="240" w:lineRule="auto"/>
      </w:pPr>
      <w:r>
        <w:separator/>
      </w:r>
    </w:p>
  </w:footnote>
  <w:footnote w:type="continuationSeparator" w:id="0">
    <w:p w14:paraId="6C0A4AB8" w14:textId="77777777" w:rsidR="005521AF" w:rsidRDefault="005521A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FBD"/>
    <w:multiLevelType w:val="multilevel"/>
    <w:tmpl w:val="9766C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522F46"/>
    <w:multiLevelType w:val="multilevel"/>
    <w:tmpl w:val="A0ECF1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7CB390D"/>
    <w:multiLevelType w:val="multilevel"/>
    <w:tmpl w:val="EA3A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052F9F"/>
    <w:multiLevelType w:val="multilevel"/>
    <w:tmpl w:val="427E5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E444653"/>
    <w:multiLevelType w:val="multilevel"/>
    <w:tmpl w:val="1E560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EA26C56"/>
    <w:multiLevelType w:val="multilevel"/>
    <w:tmpl w:val="F1665E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20011112"/>
    <w:multiLevelType w:val="multilevel"/>
    <w:tmpl w:val="0B32C48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2641CBC"/>
    <w:multiLevelType w:val="hybridMultilevel"/>
    <w:tmpl w:val="24F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545F0"/>
    <w:multiLevelType w:val="hybridMultilevel"/>
    <w:tmpl w:val="A83A51A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nsid w:val="28CD0BEF"/>
    <w:multiLevelType w:val="multilevel"/>
    <w:tmpl w:val="EDFC6D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2BF4BCB"/>
    <w:multiLevelType w:val="hybridMultilevel"/>
    <w:tmpl w:val="D9B8E16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48B81010"/>
    <w:multiLevelType w:val="hybridMultilevel"/>
    <w:tmpl w:val="BB46E50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nsid w:val="4A1830E7"/>
    <w:multiLevelType w:val="multilevel"/>
    <w:tmpl w:val="9AD0CD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50190568"/>
    <w:multiLevelType w:val="hybridMultilevel"/>
    <w:tmpl w:val="4592603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512A782E"/>
    <w:multiLevelType w:val="multilevel"/>
    <w:tmpl w:val="B9DA56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6AD41EC1"/>
    <w:multiLevelType w:val="multilevel"/>
    <w:tmpl w:val="29F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C2A6A"/>
    <w:multiLevelType w:val="multilevel"/>
    <w:tmpl w:val="AA6809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7C105671"/>
    <w:multiLevelType w:val="multilevel"/>
    <w:tmpl w:val="EAEE5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4"/>
  </w:num>
  <w:num w:numId="3">
    <w:abstractNumId w:val="6"/>
  </w:num>
  <w:num w:numId="4">
    <w:abstractNumId w:val="17"/>
  </w:num>
  <w:num w:numId="5">
    <w:abstractNumId w:val="5"/>
  </w:num>
  <w:num w:numId="6">
    <w:abstractNumId w:val="1"/>
  </w:num>
  <w:num w:numId="7">
    <w:abstractNumId w:val="2"/>
  </w:num>
  <w:num w:numId="8">
    <w:abstractNumId w:val="4"/>
  </w:num>
  <w:num w:numId="9">
    <w:abstractNumId w:val="0"/>
  </w:num>
  <w:num w:numId="10">
    <w:abstractNumId w:val="16"/>
  </w:num>
  <w:num w:numId="11">
    <w:abstractNumId w:val="12"/>
  </w:num>
  <w:num w:numId="12">
    <w:abstractNumId w:val="7"/>
  </w:num>
  <w:num w:numId="13">
    <w:abstractNumId w:val="15"/>
  </w:num>
  <w:num w:numId="14">
    <w:abstractNumId w:val="9"/>
  </w:num>
  <w:num w:numId="15">
    <w:abstractNumId w:val="10"/>
  </w:num>
  <w:num w:numId="16">
    <w:abstractNumId w:val="11"/>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E51"/>
    <w:rsid w:val="000A3849"/>
    <w:rsid w:val="00144F5F"/>
    <w:rsid w:val="0034031B"/>
    <w:rsid w:val="00364CDE"/>
    <w:rsid w:val="00396285"/>
    <w:rsid w:val="00492DBC"/>
    <w:rsid w:val="004D59FD"/>
    <w:rsid w:val="004E5675"/>
    <w:rsid w:val="00507A7B"/>
    <w:rsid w:val="005521AF"/>
    <w:rsid w:val="005560C5"/>
    <w:rsid w:val="00636DAA"/>
    <w:rsid w:val="00704B1B"/>
    <w:rsid w:val="0071325B"/>
    <w:rsid w:val="00736930"/>
    <w:rsid w:val="00754636"/>
    <w:rsid w:val="007C238B"/>
    <w:rsid w:val="008643C4"/>
    <w:rsid w:val="0086767C"/>
    <w:rsid w:val="00940524"/>
    <w:rsid w:val="009A1B53"/>
    <w:rsid w:val="009E485A"/>
    <w:rsid w:val="009E4F57"/>
    <w:rsid w:val="00AC1F79"/>
    <w:rsid w:val="00B0292B"/>
    <w:rsid w:val="00B074DC"/>
    <w:rsid w:val="00B270FC"/>
    <w:rsid w:val="00BB49A4"/>
    <w:rsid w:val="00C05D33"/>
    <w:rsid w:val="00C46DED"/>
    <w:rsid w:val="00C801CE"/>
    <w:rsid w:val="00C95E51"/>
    <w:rsid w:val="00D06DDF"/>
    <w:rsid w:val="00E9726A"/>
    <w:rsid w:val="00F57D6C"/>
    <w:rsid w:val="00F709B6"/>
    <w:rsid w:val="00FB0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F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403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31B"/>
    <w:rPr>
      <w:rFonts w:ascii="Lucida Grande" w:hAnsi="Lucida Grande" w:cs="Lucida Grande"/>
      <w:sz w:val="18"/>
      <w:szCs w:val="18"/>
    </w:rPr>
  </w:style>
  <w:style w:type="table" w:styleId="LightShading">
    <w:name w:val="Light Shading"/>
    <w:basedOn w:val="TableNormal"/>
    <w:uiPriority w:val="60"/>
    <w:rsid w:val="0034031B"/>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4031B"/>
    <w:rPr>
      <w:color w:val="808080"/>
    </w:rPr>
  </w:style>
  <w:style w:type="paragraph" w:styleId="Header">
    <w:name w:val="header"/>
    <w:basedOn w:val="Normal"/>
    <w:link w:val="HeaderChar"/>
    <w:uiPriority w:val="99"/>
    <w:unhideWhenUsed/>
    <w:rsid w:val="0034031B"/>
    <w:pPr>
      <w:tabs>
        <w:tab w:val="center" w:pos="4320"/>
        <w:tab w:val="right" w:pos="8640"/>
      </w:tabs>
      <w:spacing w:line="240" w:lineRule="auto"/>
    </w:pPr>
  </w:style>
  <w:style w:type="character" w:customStyle="1" w:styleId="HeaderChar">
    <w:name w:val="Header Char"/>
    <w:basedOn w:val="DefaultParagraphFont"/>
    <w:link w:val="Header"/>
    <w:uiPriority w:val="99"/>
    <w:rsid w:val="0034031B"/>
  </w:style>
  <w:style w:type="paragraph" w:styleId="Footer">
    <w:name w:val="footer"/>
    <w:basedOn w:val="Normal"/>
    <w:link w:val="FooterChar"/>
    <w:uiPriority w:val="99"/>
    <w:unhideWhenUsed/>
    <w:rsid w:val="0034031B"/>
    <w:pPr>
      <w:tabs>
        <w:tab w:val="center" w:pos="4320"/>
        <w:tab w:val="right" w:pos="8640"/>
      </w:tabs>
      <w:spacing w:line="240" w:lineRule="auto"/>
    </w:pPr>
  </w:style>
  <w:style w:type="character" w:customStyle="1" w:styleId="FooterChar">
    <w:name w:val="Footer Char"/>
    <w:basedOn w:val="DefaultParagraphFont"/>
    <w:link w:val="Footer"/>
    <w:uiPriority w:val="99"/>
    <w:rsid w:val="0034031B"/>
  </w:style>
  <w:style w:type="character" w:styleId="Hyperlink">
    <w:name w:val="Hyperlink"/>
    <w:basedOn w:val="DefaultParagraphFont"/>
    <w:uiPriority w:val="99"/>
    <w:unhideWhenUsed/>
    <w:rsid w:val="00144F5F"/>
    <w:rPr>
      <w:color w:val="0000FF" w:themeColor="hyperlink"/>
      <w:u w:val="single"/>
    </w:rPr>
  </w:style>
  <w:style w:type="paragraph" w:styleId="ListParagraph">
    <w:name w:val="List Paragraph"/>
    <w:basedOn w:val="Normal"/>
    <w:uiPriority w:val="34"/>
    <w:qFormat/>
    <w:rsid w:val="005560C5"/>
    <w:pPr>
      <w:spacing w:line="240" w:lineRule="auto"/>
      <w:ind w:left="720"/>
      <w:contextualSpacing/>
    </w:pPr>
    <w:rPr>
      <w:rFonts w:ascii="Times New Roman" w:eastAsiaTheme="minorEastAsia" w:hAnsi="Times New Roman" w:cstheme="minorBidi"/>
      <w:lang w:val="en-GB" w:eastAsia="en-IE"/>
    </w:rPr>
  </w:style>
  <w:style w:type="table" w:styleId="TableGrid">
    <w:name w:val="Table Grid"/>
    <w:basedOn w:val="TableNormal"/>
    <w:uiPriority w:val="59"/>
    <w:rsid w:val="005560C5"/>
    <w:pPr>
      <w:spacing w:line="240" w:lineRule="auto"/>
    </w:pPr>
    <w:rPr>
      <w:rFonts w:eastAsiaTheme="minorHAnsi"/>
      <w:sz w:val="16"/>
      <w:szCs w:val="18"/>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4031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31B"/>
    <w:rPr>
      <w:rFonts w:ascii="Lucida Grande" w:hAnsi="Lucida Grande" w:cs="Lucida Grande"/>
      <w:sz w:val="18"/>
      <w:szCs w:val="18"/>
    </w:rPr>
  </w:style>
  <w:style w:type="table" w:styleId="LightShading">
    <w:name w:val="Light Shading"/>
    <w:basedOn w:val="TableNormal"/>
    <w:uiPriority w:val="60"/>
    <w:rsid w:val="0034031B"/>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4031B"/>
    <w:rPr>
      <w:color w:val="808080"/>
    </w:rPr>
  </w:style>
  <w:style w:type="paragraph" w:styleId="Header">
    <w:name w:val="header"/>
    <w:basedOn w:val="Normal"/>
    <w:link w:val="HeaderChar"/>
    <w:uiPriority w:val="99"/>
    <w:unhideWhenUsed/>
    <w:rsid w:val="0034031B"/>
    <w:pPr>
      <w:tabs>
        <w:tab w:val="center" w:pos="4320"/>
        <w:tab w:val="right" w:pos="8640"/>
      </w:tabs>
      <w:spacing w:line="240" w:lineRule="auto"/>
    </w:pPr>
  </w:style>
  <w:style w:type="character" w:customStyle="1" w:styleId="HeaderChar">
    <w:name w:val="Header Char"/>
    <w:basedOn w:val="DefaultParagraphFont"/>
    <w:link w:val="Header"/>
    <w:uiPriority w:val="99"/>
    <w:rsid w:val="0034031B"/>
  </w:style>
  <w:style w:type="paragraph" w:styleId="Footer">
    <w:name w:val="footer"/>
    <w:basedOn w:val="Normal"/>
    <w:link w:val="FooterChar"/>
    <w:uiPriority w:val="99"/>
    <w:unhideWhenUsed/>
    <w:rsid w:val="0034031B"/>
    <w:pPr>
      <w:tabs>
        <w:tab w:val="center" w:pos="4320"/>
        <w:tab w:val="right" w:pos="8640"/>
      </w:tabs>
      <w:spacing w:line="240" w:lineRule="auto"/>
    </w:pPr>
  </w:style>
  <w:style w:type="character" w:customStyle="1" w:styleId="FooterChar">
    <w:name w:val="Footer Char"/>
    <w:basedOn w:val="DefaultParagraphFont"/>
    <w:link w:val="Footer"/>
    <w:uiPriority w:val="99"/>
    <w:rsid w:val="0034031B"/>
  </w:style>
  <w:style w:type="character" w:styleId="Hyperlink">
    <w:name w:val="Hyperlink"/>
    <w:basedOn w:val="DefaultParagraphFont"/>
    <w:uiPriority w:val="99"/>
    <w:unhideWhenUsed/>
    <w:rsid w:val="00144F5F"/>
    <w:rPr>
      <w:color w:val="0000FF" w:themeColor="hyperlink"/>
      <w:u w:val="single"/>
    </w:rPr>
  </w:style>
  <w:style w:type="paragraph" w:styleId="ListParagraph">
    <w:name w:val="List Paragraph"/>
    <w:basedOn w:val="Normal"/>
    <w:uiPriority w:val="34"/>
    <w:qFormat/>
    <w:rsid w:val="005560C5"/>
    <w:pPr>
      <w:spacing w:line="240" w:lineRule="auto"/>
      <w:ind w:left="720"/>
      <w:contextualSpacing/>
    </w:pPr>
    <w:rPr>
      <w:rFonts w:ascii="Times New Roman" w:eastAsiaTheme="minorEastAsia" w:hAnsi="Times New Roman" w:cstheme="minorBidi"/>
      <w:lang w:val="en-GB" w:eastAsia="en-IE"/>
    </w:rPr>
  </w:style>
  <w:style w:type="table" w:styleId="TableGrid">
    <w:name w:val="Table Grid"/>
    <w:basedOn w:val="TableNormal"/>
    <w:uiPriority w:val="59"/>
    <w:rsid w:val="005560C5"/>
    <w:pPr>
      <w:spacing w:line="240" w:lineRule="auto"/>
    </w:pPr>
    <w:rPr>
      <w:rFonts w:eastAsiaTheme="minorHAnsi"/>
      <w:sz w:val="16"/>
      <w:szCs w:val="18"/>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53580">
      <w:bodyDiv w:val="1"/>
      <w:marLeft w:val="0"/>
      <w:marRight w:val="0"/>
      <w:marTop w:val="0"/>
      <w:marBottom w:val="0"/>
      <w:divBdr>
        <w:top w:val="none" w:sz="0" w:space="0" w:color="auto"/>
        <w:left w:val="none" w:sz="0" w:space="0" w:color="auto"/>
        <w:bottom w:val="none" w:sz="0" w:space="0" w:color="auto"/>
        <w:right w:val="none" w:sz="0" w:space="0" w:color="auto"/>
      </w:divBdr>
    </w:div>
    <w:div w:id="394815868">
      <w:bodyDiv w:val="1"/>
      <w:marLeft w:val="0"/>
      <w:marRight w:val="0"/>
      <w:marTop w:val="0"/>
      <w:marBottom w:val="0"/>
      <w:divBdr>
        <w:top w:val="none" w:sz="0" w:space="0" w:color="auto"/>
        <w:left w:val="none" w:sz="0" w:space="0" w:color="auto"/>
        <w:bottom w:val="none" w:sz="0" w:space="0" w:color="auto"/>
        <w:right w:val="none" w:sz="0" w:space="0" w:color="auto"/>
      </w:divBdr>
    </w:div>
    <w:div w:id="1248811697">
      <w:bodyDiv w:val="1"/>
      <w:marLeft w:val="0"/>
      <w:marRight w:val="0"/>
      <w:marTop w:val="0"/>
      <w:marBottom w:val="0"/>
      <w:divBdr>
        <w:top w:val="none" w:sz="0" w:space="0" w:color="auto"/>
        <w:left w:val="none" w:sz="0" w:space="0" w:color="auto"/>
        <w:bottom w:val="none" w:sz="0" w:space="0" w:color="auto"/>
        <w:right w:val="none" w:sz="0" w:space="0" w:color="auto"/>
      </w:divBdr>
    </w:div>
    <w:div w:id="1380470785">
      <w:bodyDiv w:val="1"/>
      <w:marLeft w:val="0"/>
      <w:marRight w:val="0"/>
      <w:marTop w:val="0"/>
      <w:marBottom w:val="0"/>
      <w:divBdr>
        <w:top w:val="none" w:sz="0" w:space="0" w:color="auto"/>
        <w:left w:val="none" w:sz="0" w:space="0" w:color="auto"/>
        <w:bottom w:val="none" w:sz="0" w:space="0" w:color="auto"/>
        <w:right w:val="none" w:sz="0" w:space="0" w:color="auto"/>
      </w:divBdr>
    </w:div>
    <w:div w:id="1793011785">
      <w:bodyDiv w:val="1"/>
      <w:marLeft w:val="0"/>
      <w:marRight w:val="0"/>
      <w:marTop w:val="0"/>
      <w:marBottom w:val="0"/>
      <w:divBdr>
        <w:top w:val="none" w:sz="0" w:space="0" w:color="auto"/>
        <w:left w:val="none" w:sz="0" w:space="0" w:color="auto"/>
        <w:bottom w:val="none" w:sz="0" w:space="0" w:color="auto"/>
        <w:right w:val="none" w:sz="0" w:space="0" w:color="auto"/>
      </w:divBdr>
    </w:div>
    <w:div w:id="18504882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yperlink" Target="https://www.worldcoal.org/coal/uses-coal/coal-electricity" TargetMode="External"/><Relationship Id="rId27" Type="http://schemas.openxmlformats.org/officeDocument/2006/relationships/hyperlink" Target="https://www.ansys.com/en-in/academic/free-student-products" TargetMode="External"/><Relationship Id="rId28" Type="http://schemas.openxmlformats.org/officeDocument/2006/relationships/hyperlink" Target="https://confluence.cornell.edu/pages/viewpage.action?pageId=262012979" TargetMode="External"/><Relationship Id="rId29" Type="http://schemas.openxmlformats.org/officeDocument/2006/relationships/hyperlink" Target="https://confluence.cornell.edu/download/attachments/262012983/Wind%20Turbine%20Blade%20Design.pdf?version=1&amp;modificationDate=1411507086000&amp;api=v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confluence.cornell.edu/download/attachments/262012983/Wind%20Turbine%20Blade%20Design.pdf?version=1&amp;modificationDate=1411507086000&amp;api=v2" TargetMode="External"/><Relationship Id="rId31" Type="http://schemas.openxmlformats.org/officeDocument/2006/relationships/hyperlink" Target="https://confluence.cornell.edu/download/attachments/262012983/Wind%20Turbine%20Blade%20Design.pdf?version=1&amp;modificationDate=1411507086000&amp;api=v2" TargetMode="External"/><Relationship Id="rId32" Type="http://schemas.openxmlformats.org/officeDocument/2006/relationships/hyperlink" Target="https://confluence.cornell.edu/download/attachments/262012983/Wind%20Turbine%20Blade%20Design.pdf?version=1&amp;modificationDate=1411507086000&amp;api=v2" TargetMode="External"/><Relationship Id="rId9" Type="http://schemas.openxmlformats.org/officeDocument/2006/relationships/hyperlink" Target="https://www.researchgate.net/publication/331174358_Draft_3_Analysis_of_power_generation_potential_of_large_Indian_wind_farms_using_computational_fluid_dynamics_and_polynomial_regression"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confluence.cornell.edu/display/SIMULATION/Wind+Turbine+Blade+FSI+%28Part+1%29+-+Geometry" TargetMode="External"/><Relationship Id="rId34" Type="http://schemas.openxmlformats.org/officeDocument/2006/relationships/hyperlink" Target="http://www.afs.enea.it/project/neptunius/docs/fluent/html/ug/node167.htm" TargetMode="External"/><Relationship Id="rId35" Type="http://schemas.openxmlformats.org/officeDocument/2006/relationships/hyperlink" Target="https://www.kth.se/social/files/57149285f27654646b25d53b/05-Quality-ANSYS.pdf" TargetMode="External"/><Relationship Id="rId36" Type="http://schemas.openxmlformats.org/officeDocument/2006/relationships/hyperlink" Target="https://www.cfd-online.com/Wiki/SST_k-omega_model" TargetMode="External"/><Relationship Id="rId10" Type="http://schemas.openxmlformats.org/officeDocument/2006/relationships/hyperlink" Target="mailto:nimish_bt18@iiitkalyani.ac.i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www.afs.enea.it/project/neptunius/docs/fluent/html/ug/node833.htm" TargetMode="External"/><Relationship Id="rId38" Type="http://schemas.openxmlformats.org/officeDocument/2006/relationships/hyperlink" Target="https://scikit-learn.org/stable/" TargetMode="External"/><Relationship Id="rId39" Type="http://schemas.openxmlformats.org/officeDocument/2006/relationships/hyperlink" Target="https://www.nrel.gov/docs/fy14osti/61741.pdf" TargetMode="External"/><Relationship Id="rId40" Type="http://schemas.openxmlformats.org/officeDocument/2006/relationships/hyperlink" Target="https://www.thewindpower.net/scripts/fpdf181/windfarm.php?id=27004" TargetMode="External"/><Relationship Id="rId41" Type="http://schemas.openxmlformats.org/officeDocument/2006/relationships/hyperlink" Target="https://www.thewindpower.net/windfarms_list_en.php" TargetMode="External"/><Relationship Id="rId42" Type="http://schemas.openxmlformats.org/officeDocument/2006/relationships/hyperlink" Target="https://www.worldweatheronline.com/lang/en-in/chittoor-weather-averages/andhra-pradesh/in.aspx" TargetMode="External"/><Relationship Id="rId43" Type="http://schemas.openxmlformats.org/officeDocument/2006/relationships/hyperlink" Target="https://www.indiastat.com/meteorological-data/22/weather-data/30130/month-wise-mean-wind-speed/30790/stats.aspx" TargetMode="External"/><Relationship Id="rId44" Type="http://schemas.openxmlformats.org/officeDocument/2006/relationships/hyperlink" Target="https://www.meteoblue.com/en/weather/archive/export/india_el-salvador_3585481?daterange=2019-01-09+to+2019-01-16&amp;params=&amp;params%5B%5D=32%3B10+m+above+gnd%3B31%3B10+m+above+gnd&amp;params%5B%5D=32%3B80+m+above+gnd%3B31%3B80+m+above+gnd&amp;params%5B%5D=180%3Bsfc&amp;utc_offset=-6&amp;aggregation=hourly&amp;temperatureunit=CELSIUS&amp;windspeedunit=METER_PER_SECOND"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8CE2262-CD70-F848-B9E4-00FFEF1A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27</Pages>
  <Words>7051</Words>
  <Characters>40191</Characters>
  <Application>Microsoft Macintosh Word</Application>
  <DocSecurity>0</DocSecurity>
  <Lines>334</Lines>
  <Paragraphs>94</Paragraphs>
  <ScaleCrop>false</ScaleCrop>
  <Company/>
  <LinksUpToDate>false</LinksUpToDate>
  <CharactersWithSpaces>47148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Nimish Mishra</cp:lastModifiedBy>
  <cp:revision>10</cp:revision>
  <dcterms:created xsi:type="dcterms:W3CDTF">2019-02-17T06:44:00Z</dcterms:created>
  <dcterms:modified xsi:type="dcterms:W3CDTF">2019-03-21T18:40:00Z</dcterms:modified>
</cp:coreProperties>
</file>