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8DE" w:rsidRDefault="007175A3">
      <w:pPr>
        <w:rPr>
          <w:b/>
          <w:sz w:val="36"/>
          <w:szCs w:val="36"/>
        </w:rPr>
      </w:pPr>
      <w:r w:rsidRPr="007175A3">
        <w:rPr>
          <w:b/>
          <w:sz w:val="36"/>
          <w:szCs w:val="36"/>
        </w:rPr>
        <w:t>Attention, Determinants, Fluctuation, Selectivity</w:t>
      </w:r>
    </w:p>
    <w:p w:rsidR="00000000" w:rsidRPr="007175A3" w:rsidRDefault="00B256F7" w:rsidP="007175A3">
      <w:pPr>
        <w:tabs>
          <w:tab w:val="num" w:pos="720"/>
        </w:tabs>
        <w:rPr>
          <w:sz w:val="24"/>
          <w:szCs w:val="24"/>
        </w:rPr>
      </w:pPr>
      <w:r w:rsidRPr="007175A3">
        <w:rPr>
          <w:sz w:val="24"/>
          <w:szCs w:val="24"/>
        </w:rPr>
        <w:t>Attention is best</w:t>
      </w:r>
      <w:r w:rsidRPr="007175A3">
        <w:rPr>
          <w:sz w:val="24"/>
          <w:szCs w:val="24"/>
        </w:rPr>
        <w:t xml:space="preserve"> described as the sustained focus of cognitive resources on information while filtering or i</w:t>
      </w:r>
      <w:r w:rsidR="007175A3" w:rsidRPr="007175A3">
        <w:rPr>
          <w:sz w:val="24"/>
          <w:szCs w:val="24"/>
        </w:rPr>
        <w:t>gnoring extraneous information. It</w:t>
      </w:r>
      <w:r w:rsidRPr="007175A3">
        <w:rPr>
          <w:sz w:val="24"/>
          <w:szCs w:val="24"/>
        </w:rPr>
        <w:t xml:space="preserve"> is a very basic function that often is a precursor to all other neurological/cognitive functions. </w:t>
      </w:r>
    </w:p>
    <w:p w:rsidR="00000000" w:rsidRPr="001010D8" w:rsidRDefault="00B256F7" w:rsidP="001010D8">
      <w:pPr>
        <w:rPr>
          <w:sz w:val="24"/>
          <w:szCs w:val="24"/>
        </w:rPr>
      </w:pPr>
      <w:proofErr w:type="gramStart"/>
      <w:r w:rsidRPr="001010D8">
        <w:rPr>
          <w:b/>
          <w:bCs/>
          <w:sz w:val="24"/>
          <w:szCs w:val="24"/>
        </w:rPr>
        <w:t>Focused attention</w:t>
      </w:r>
      <w:r w:rsidRPr="001010D8">
        <w:rPr>
          <w:bCs/>
          <w:sz w:val="24"/>
          <w:szCs w:val="24"/>
        </w:rPr>
        <w:t>:</w:t>
      </w:r>
      <w:r w:rsidRPr="001010D8">
        <w:rPr>
          <w:sz w:val="24"/>
          <w:szCs w:val="24"/>
        </w:rPr>
        <w:t> T</w:t>
      </w:r>
      <w:r w:rsidRPr="001010D8">
        <w:rPr>
          <w:sz w:val="24"/>
          <w:szCs w:val="24"/>
        </w:rPr>
        <w:t>he ability to respond discretely to specific visual, </w:t>
      </w:r>
      <w:hyperlink r:id="rId5" w:history="1">
        <w:r w:rsidRPr="001010D8">
          <w:rPr>
            <w:rStyle w:val="Hyperlink"/>
            <w:color w:val="auto"/>
            <w:sz w:val="24"/>
            <w:szCs w:val="24"/>
          </w:rPr>
          <w:t>auditory</w:t>
        </w:r>
      </w:hyperlink>
      <w:r w:rsidRPr="001010D8">
        <w:rPr>
          <w:sz w:val="24"/>
          <w:szCs w:val="24"/>
        </w:rPr>
        <w:t> or tactile stimuli.</w:t>
      </w:r>
      <w:proofErr w:type="gramEnd"/>
    </w:p>
    <w:p w:rsidR="00000000" w:rsidRPr="001010D8" w:rsidRDefault="00B256F7" w:rsidP="001010D8">
      <w:pPr>
        <w:rPr>
          <w:sz w:val="24"/>
          <w:szCs w:val="24"/>
        </w:rPr>
      </w:pPr>
      <w:r w:rsidRPr="001010D8">
        <w:rPr>
          <w:b/>
          <w:bCs/>
          <w:sz w:val="24"/>
          <w:szCs w:val="24"/>
        </w:rPr>
        <w:t>Sustained attention</w:t>
      </w:r>
      <w:r w:rsidRPr="001010D8">
        <w:rPr>
          <w:bCs/>
          <w:sz w:val="24"/>
          <w:szCs w:val="24"/>
        </w:rPr>
        <w:t xml:space="preserve"> (</w:t>
      </w:r>
      <w:hyperlink r:id="rId6" w:history="1">
        <w:r w:rsidRPr="001010D8">
          <w:rPr>
            <w:rStyle w:val="Hyperlink"/>
            <w:b/>
            <w:bCs/>
            <w:color w:val="auto"/>
            <w:sz w:val="24"/>
            <w:szCs w:val="24"/>
          </w:rPr>
          <w:t>vigilance</w:t>
        </w:r>
      </w:hyperlink>
      <w:r w:rsidRPr="001010D8">
        <w:rPr>
          <w:b/>
          <w:bCs/>
          <w:sz w:val="24"/>
          <w:szCs w:val="24"/>
        </w:rPr>
        <w:t> and </w:t>
      </w:r>
      <w:hyperlink r:id="rId7" w:history="1">
        <w:r w:rsidRPr="001010D8">
          <w:rPr>
            <w:rStyle w:val="Hyperlink"/>
            <w:b/>
            <w:bCs/>
            <w:color w:val="auto"/>
            <w:sz w:val="24"/>
            <w:szCs w:val="24"/>
          </w:rPr>
          <w:t>concentration</w:t>
        </w:r>
      </w:hyperlink>
      <w:r w:rsidRPr="001010D8">
        <w:rPr>
          <w:bCs/>
          <w:sz w:val="24"/>
          <w:szCs w:val="24"/>
        </w:rPr>
        <w:t>):</w:t>
      </w:r>
      <w:r w:rsidRPr="001010D8">
        <w:rPr>
          <w:sz w:val="24"/>
          <w:szCs w:val="24"/>
        </w:rPr>
        <w:t> The ability to maintain a consistent behavioral response during continuous and repetitive activity.</w:t>
      </w:r>
    </w:p>
    <w:p w:rsidR="00000000" w:rsidRPr="001010D8" w:rsidRDefault="00B256F7" w:rsidP="001010D8">
      <w:pPr>
        <w:rPr>
          <w:sz w:val="24"/>
          <w:szCs w:val="24"/>
        </w:rPr>
      </w:pPr>
      <w:r w:rsidRPr="001010D8">
        <w:rPr>
          <w:b/>
          <w:bCs/>
          <w:sz w:val="24"/>
          <w:szCs w:val="24"/>
        </w:rPr>
        <w:t>Selective attention</w:t>
      </w:r>
      <w:r w:rsidRPr="001010D8">
        <w:rPr>
          <w:bCs/>
          <w:sz w:val="24"/>
          <w:szCs w:val="24"/>
        </w:rPr>
        <w:t>:</w:t>
      </w:r>
      <w:r w:rsidRPr="001010D8">
        <w:rPr>
          <w:sz w:val="24"/>
          <w:szCs w:val="24"/>
        </w:rPr>
        <w:t> The ability to maintain a behavioral or cognitive se</w:t>
      </w:r>
      <w:r w:rsidRPr="001010D8">
        <w:rPr>
          <w:sz w:val="24"/>
          <w:szCs w:val="24"/>
        </w:rPr>
        <w:t>t in the face of distracting or competing stimuli. Therefore, it incorporates the notion of "freedom from distractibility."</w:t>
      </w:r>
    </w:p>
    <w:p w:rsidR="00000000" w:rsidRPr="001010D8" w:rsidRDefault="00B256F7" w:rsidP="001010D8">
      <w:pPr>
        <w:rPr>
          <w:sz w:val="24"/>
          <w:szCs w:val="24"/>
        </w:rPr>
      </w:pPr>
      <w:proofErr w:type="gramStart"/>
      <w:r w:rsidRPr="001010D8">
        <w:rPr>
          <w:b/>
          <w:bCs/>
          <w:sz w:val="24"/>
          <w:szCs w:val="24"/>
        </w:rPr>
        <w:t>Alternating attention:</w:t>
      </w:r>
      <w:r w:rsidRPr="001010D8">
        <w:rPr>
          <w:sz w:val="24"/>
          <w:szCs w:val="24"/>
        </w:rPr>
        <w:t> The ability of mental flexibility that allows individuals to shift their focus of attention and move between</w:t>
      </w:r>
      <w:r w:rsidRPr="001010D8">
        <w:rPr>
          <w:sz w:val="24"/>
          <w:szCs w:val="24"/>
        </w:rPr>
        <w:t xml:space="preserve"> tasks having different cognitive requirements.</w:t>
      </w:r>
      <w:proofErr w:type="gramEnd"/>
    </w:p>
    <w:p w:rsidR="00000000" w:rsidRPr="001010D8" w:rsidRDefault="00B256F7" w:rsidP="001010D8">
      <w:pPr>
        <w:rPr>
          <w:sz w:val="24"/>
          <w:szCs w:val="24"/>
        </w:rPr>
      </w:pPr>
      <w:r w:rsidRPr="001010D8">
        <w:rPr>
          <w:b/>
          <w:bCs/>
          <w:sz w:val="24"/>
          <w:szCs w:val="24"/>
        </w:rPr>
        <w:t>Divided attention:</w:t>
      </w:r>
      <w:r w:rsidRPr="001010D8">
        <w:rPr>
          <w:sz w:val="24"/>
          <w:szCs w:val="24"/>
        </w:rPr>
        <w:t> This is the highest level of attention and it refers to the ability to respond simultaneously to multiple tasks or multiple task demands.</w:t>
      </w:r>
    </w:p>
    <w:p w:rsidR="00000000" w:rsidRPr="001010D8" w:rsidRDefault="00B256F7" w:rsidP="001010D8">
      <w:pPr>
        <w:rPr>
          <w:sz w:val="24"/>
          <w:szCs w:val="24"/>
        </w:rPr>
      </w:pPr>
      <w:r w:rsidRPr="001010D8">
        <w:rPr>
          <w:sz w:val="24"/>
          <w:szCs w:val="24"/>
        </w:rPr>
        <w:t>This model has been shown to be very useful in ev</w:t>
      </w:r>
      <w:r w:rsidRPr="001010D8">
        <w:rPr>
          <w:sz w:val="24"/>
          <w:szCs w:val="24"/>
        </w:rPr>
        <w:t>aluating attention in very different pathologies, correlates strongly with daily difficulties and is especially helpful in designing stimulation programs such as attention process training, a rehabilitation program for neurological patients of the same aut</w:t>
      </w:r>
      <w:r w:rsidRPr="001010D8">
        <w:rPr>
          <w:sz w:val="24"/>
          <w:szCs w:val="24"/>
        </w:rPr>
        <w:t>hors.</w:t>
      </w:r>
    </w:p>
    <w:p w:rsidR="00000000" w:rsidRPr="001010D8" w:rsidRDefault="00B256F7" w:rsidP="001010D8">
      <w:pPr>
        <w:rPr>
          <w:sz w:val="24"/>
          <w:szCs w:val="24"/>
        </w:rPr>
      </w:pPr>
      <w:r w:rsidRPr="001010D8">
        <w:rPr>
          <w:b/>
          <w:bCs/>
          <w:sz w:val="24"/>
          <w:szCs w:val="24"/>
        </w:rPr>
        <w:t>Objective and Subjective Factors That Determine our Attention!</w:t>
      </w:r>
      <w:r w:rsidRPr="001010D8">
        <w:rPr>
          <w:sz w:val="24"/>
          <w:szCs w:val="24"/>
        </w:rPr>
        <w:t xml:space="preserve"> </w:t>
      </w:r>
    </w:p>
    <w:p w:rsidR="00000000" w:rsidRPr="001010D8" w:rsidRDefault="00B256F7" w:rsidP="001010D8">
      <w:pPr>
        <w:rPr>
          <w:sz w:val="24"/>
          <w:szCs w:val="24"/>
        </w:rPr>
      </w:pPr>
      <w:r w:rsidRPr="001010D8">
        <w:rPr>
          <w:sz w:val="24"/>
          <w:szCs w:val="24"/>
        </w:rPr>
        <w:t xml:space="preserve">It is true that the attention is a selective activity and volition of our mind is very important to determine our attention. But despite this, there are some </w:t>
      </w:r>
      <w:r w:rsidRPr="001010D8">
        <w:rPr>
          <w:sz w:val="24"/>
          <w:szCs w:val="24"/>
        </w:rPr>
        <w:t>factors in the objects as well as in the individual himself which can influence our attention.</w:t>
      </w:r>
    </w:p>
    <w:p w:rsidR="00000000" w:rsidRDefault="00B256F7" w:rsidP="001010D8">
      <w:pPr>
        <w:rPr>
          <w:sz w:val="24"/>
          <w:szCs w:val="24"/>
        </w:rPr>
      </w:pPr>
      <w:r w:rsidRPr="001010D8">
        <w:rPr>
          <w:b/>
          <w:bCs/>
          <w:sz w:val="24"/>
          <w:szCs w:val="24"/>
        </w:rPr>
        <w:t>These factors which determine our attention are divided into two types</w:t>
      </w:r>
      <w:r w:rsidRPr="001010D8">
        <w:rPr>
          <w:sz w:val="24"/>
          <w:szCs w:val="24"/>
        </w:rPr>
        <w:t xml:space="preserve"> </w:t>
      </w:r>
    </w:p>
    <w:p w:rsidR="002507CE" w:rsidRDefault="002507CE" w:rsidP="001010D8">
      <w:pPr>
        <w:rPr>
          <w:b/>
          <w:bCs/>
          <w:sz w:val="24"/>
          <w:szCs w:val="24"/>
        </w:rPr>
      </w:pPr>
      <w:r w:rsidRPr="002507CE">
        <w:rPr>
          <w:b/>
          <w:bCs/>
          <w:sz w:val="24"/>
          <w:szCs w:val="24"/>
        </w:rPr>
        <w:t>Objective Factors:</w:t>
      </w:r>
    </w:p>
    <w:p w:rsidR="00000000" w:rsidRPr="002507CE" w:rsidRDefault="00B256F7" w:rsidP="002507CE">
      <w:pPr>
        <w:rPr>
          <w:sz w:val="24"/>
          <w:szCs w:val="24"/>
        </w:rPr>
      </w:pPr>
      <w:r w:rsidRPr="002507CE">
        <w:rPr>
          <w:sz w:val="24"/>
          <w:szCs w:val="24"/>
        </w:rPr>
        <w:t>These factors pertain to particular aspects of objects which are in</w:t>
      </w:r>
      <w:r w:rsidRPr="002507CE">
        <w:rPr>
          <w:sz w:val="24"/>
          <w:szCs w:val="24"/>
        </w:rPr>
        <w:t>herent in objects.</w:t>
      </w:r>
    </w:p>
    <w:p w:rsidR="00000000" w:rsidRPr="002507CE" w:rsidRDefault="00B256F7" w:rsidP="002507CE">
      <w:pPr>
        <w:rPr>
          <w:sz w:val="24"/>
          <w:szCs w:val="24"/>
        </w:rPr>
      </w:pPr>
      <w:r w:rsidRPr="002507CE">
        <w:rPr>
          <w:b/>
          <w:bCs/>
          <w:sz w:val="24"/>
          <w:szCs w:val="24"/>
        </w:rPr>
        <w:t>Movement:</w:t>
      </w:r>
    </w:p>
    <w:p w:rsidR="00000000" w:rsidRPr="002507CE" w:rsidRDefault="00B256F7" w:rsidP="002507CE">
      <w:pPr>
        <w:rPr>
          <w:sz w:val="24"/>
          <w:szCs w:val="24"/>
        </w:rPr>
      </w:pPr>
      <w:r w:rsidRPr="002507CE">
        <w:rPr>
          <w:sz w:val="24"/>
          <w:szCs w:val="24"/>
        </w:rPr>
        <w:t>A moving object draws our attention more easily than a stationary object. For example, flickering lights draw our attention than non-flickering lights. A moving vehicle draws our attention more than a stationed vehicle.</w:t>
      </w:r>
    </w:p>
    <w:p w:rsidR="00000000" w:rsidRPr="002507CE" w:rsidRDefault="00B256F7" w:rsidP="002507CE">
      <w:pPr>
        <w:rPr>
          <w:sz w:val="24"/>
          <w:szCs w:val="24"/>
        </w:rPr>
      </w:pPr>
      <w:r w:rsidRPr="002507CE">
        <w:rPr>
          <w:b/>
          <w:bCs/>
          <w:sz w:val="24"/>
          <w:szCs w:val="24"/>
        </w:rPr>
        <w:lastRenderedPageBreak/>
        <w:t>Intensity:</w:t>
      </w:r>
    </w:p>
    <w:p w:rsidR="00000000" w:rsidRDefault="00B256F7" w:rsidP="002507CE">
      <w:pPr>
        <w:rPr>
          <w:sz w:val="24"/>
          <w:szCs w:val="24"/>
        </w:rPr>
      </w:pPr>
      <w:r w:rsidRPr="002507CE">
        <w:rPr>
          <w:sz w:val="24"/>
          <w:szCs w:val="24"/>
        </w:rPr>
        <w:t xml:space="preserve">More intense light, sound or smell draws our attention more easily than less intense one. For example, a high voltage bulb will be observed quicker than low voltage bulb, </w:t>
      </w:r>
    </w:p>
    <w:p w:rsidR="00000000" w:rsidRPr="002507CE" w:rsidRDefault="00B256F7" w:rsidP="002507CE">
      <w:pPr>
        <w:rPr>
          <w:sz w:val="24"/>
          <w:szCs w:val="24"/>
        </w:rPr>
      </w:pPr>
      <w:r w:rsidRPr="002507CE">
        <w:rPr>
          <w:b/>
          <w:bCs/>
          <w:sz w:val="24"/>
          <w:szCs w:val="24"/>
        </w:rPr>
        <w:t>Novelty:</w:t>
      </w:r>
    </w:p>
    <w:p w:rsidR="00000000" w:rsidRPr="002507CE" w:rsidRDefault="00B256F7" w:rsidP="002507CE">
      <w:pPr>
        <w:rPr>
          <w:sz w:val="24"/>
          <w:szCs w:val="24"/>
        </w:rPr>
      </w:pPr>
      <w:r w:rsidRPr="002507CE">
        <w:rPr>
          <w:sz w:val="24"/>
          <w:szCs w:val="24"/>
        </w:rPr>
        <w:t>New kinds of objects draw our attention quickly. Advertisin</w:t>
      </w:r>
      <w:r w:rsidRPr="002507CE">
        <w:rPr>
          <w:sz w:val="24"/>
          <w:szCs w:val="24"/>
        </w:rPr>
        <w:t xml:space="preserve">g agencies adopt this technique very effectively. </w:t>
      </w:r>
    </w:p>
    <w:p w:rsidR="00000000" w:rsidRPr="002507CE" w:rsidRDefault="00B256F7" w:rsidP="002507CE">
      <w:pPr>
        <w:rPr>
          <w:sz w:val="24"/>
          <w:szCs w:val="24"/>
        </w:rPr>
      </w:pPr>
      <w:r w:rsidRPr="002507CE">
        <w:rPr>
          <w:b/>
          <w:bCs/>
          <w:sz w:val="24"/>
          <w:szCs w:val="24"/>
        </w:rPr>
        <w:t>Size:</w:t>
      </w:r>
    </w:p>
    <w:p w:rsidR="00000000" w:rsidRPr="002507CE" w:rsidRDefault="00B256F7" w:rsidP="002507CE">
      <w:pPr>
        <w:rPr>
          <w:sz w:val="24"/>
          <w:szCs w:val="24"/>
        </w:rPr>
      </w:pPr>
      <w:r w:rsidRPr="002507CE">
        <w:rPr>
          <w:sz w:val="24"/>
          <w:szCs w:val="24"/>
        </w:rPr>
        <w:t xml:space="preserve">A bigger or a smaller object draws the attention of people very easily than average level size of any object, </w:t>
      </w:r>
    </w:p>
    <w:p w:rsidR="00000000" w:rsidRPr="002507CE" w:rsidRDefault="00B256F7" w:rsidP="002507CE">
      <w:pPr>
        <w:rPr>
          <w:sz w:val="24"/>
          <w:szCs w:val="24"/>
        </w:rPr>
      </w:pPr>
      <w:r w:rsidRPr="002507CE">
        <w:rPr>
          <w:b/>
          <w:bCs/>
          <w:sz w:val="24"/>
          <w:szCs w:val="24"/>
        </w:rPr>
        <w:t>Change:</w:t>
      </w:r>
    </w:p>
    <w:p w:rsidR="00000000" w:rsidRPr="002507CE" w:rsidRDefault="00B256F7" w:rsidP="002507CE">
      <w:pPr>
        <w:pStyle w:val="NoSpacing"/>
      </w:pPr>
      <w:r w:rsidRPr="002507CE">
        <w:t xml:space="preserve">A change in our </w:t>
      </w:r>
      <w:r w:rsidRPr="002507CE">
        <w:t>environment draws our attention quickly. For example, regular sound of a moving clock does not draw our attention, but the movement it stops, our attention is diverted.</w:t>
      </w:r>
    </w:p>
    <w:p w:rsidR="00000000" w:rsidRPr="002507CE" w:rsidRDefault="00B256F7" w:rsidP="002507CE">
      <w:pPr>
        <w:pStyle w:val="NoSpacing"/>
      </w:pPr>
      <w:r w:rsidRPr="002507CE">
        <w:t>A show piece placed in a new place, a radio playing a song stops due to electricity fa</w:t>
      </w:r>
      <w:r w:rsidRPr="002507CE">
        <w:t>ilure draws our attention.</w:t>
      </w:r>
    </w:p>
    <w:p w:rsidR="002507CE" w:rsidRDefault="002507CE" w:rsidP="002507CE">
      <w:pPr>
        <w:rPr>
          <w:b/>
          <w:bCs/>
          <w:sz w:val="24"/>
          <w:szCs w:val="24"/>
        </w:rPr>
      </w:pPr>
    </w:p>
    <w:p w:rsidR="00000000" w:rsidRPr="002507CE" w:rsidRDefault="002507CE" w:rsidP="002507CE">
      <w:pPr>
        <w:rPr>
          <w:sz w:val="24"/>
          <w:szCs w:val="24"/>
        </w:rPr>
      </w:pPr>
      <w:r>
        <w:rPr>
          <w:b/>
          <w:bCs/>
          <w:sz w:val="24"/>
          <w:szCs w:val="24"/>
        </w:rPr>
        <w:t>R</w:t>
      </w:r>
      <w:r w:rsidR="00B256F7" w:rsidRPr="002507CE">
        <w:rPr>
          <w:b/>
          <w:bCs/>
          <w:sz w:val="24"/>
          <w:szCs w:val="24"/>
        </w:rPr>
        <w:t>epetition:</w:t>
      </w:r>
    </w:p>
    <w:p w:rsidR="00000000" w:rsidRPr="002507CE" w:rsidRDefault="00B256F7" w:rsidP="002507CE">
      <w:pPr>
        <w:rPr>
          <w:sz w:val="24"/>
          <w:szCs w:val="24"/>
        </w:rPr>
      </w:pPr>
      <w:r w:rsidRPr="002507CE">
        <w:rPr>
          <w:sz w:val="24"/>
          <w:szCs w:val="24"/>
        </w:rPr>
        <w:t xml:space="preserve">When a stimulus is presented repeatedly our attention is diverted, </w:t>
      </w:r>
      <w:proofErr w:type="gramStart"/>
      <w:r w:rsidRPr="002507CE">
        <w:rPr>
          <w:sz w:val="24"/>
          <w:szCs w:val="24"/>
        </w:rPr>
        <w:t>For</w:t>
      </w:r>
      <w:proofErr w:type="gramEnd"/>
      <w:r w:rsidRPr="002507CE">
        <w:rPr>
          <w:sz w:val="24"/>
          <w:szCs w:val="24"/>
        </w:rPr>
        <w:t xml:space="preserve"> example, repeated horn of a fire brigade or ambulance.</w:t>
      </w:r>
    </w:p>
    <w:p w:rsidR="00000000" w:rsidRPr="002507CE" w:rsidRDefault="00B256F7" w:rsidP="002507CE">
      <w:pPr>
        <w:rPr>
          <w:sz w:val="24"/>
          <w:szCs w:val="24"/>
        </w:rPr>
      </w:pPr>
      <w:r w:rsidRPr="002507CE">
        <w:rPr>
          <w:b/>
          <w:bCs/>
          <w:sz w:val="24"/>
          <w:szCs w:val="24"/>
        </w:rPr>
        <w:t>Clarity:</w:t>
      </w:r>
    </w:p>
    <w:p w:rsidR="00000000" w:rsidRPr="002507CE" w:rsidRDefault="00B256F7" w:rsidP="002507CE">
      <w:pPr>
        <w:rPr>
          <w:sz w:val="24"/>
          <w:szCs w:val="24"/>
        </w:rPr>
      </w:pPr>
      <w:r w:rsidRPr="002507CE">
        <w:rPr>
          <w:sz w:val="24"/>
          <w:szCs w:val="24"/>
        </w:rPr>
        <w:t>An object or sound which can be experienced clearly draws our attention tha</w:t>
      </w:r>
      <w:r w:rsidRPr="002507CE">
        <w:rPr>
          <w:sz w:val="24"/>
          <w:szCs w:val="24"/>
        </w:rPr>
        <w:t>n the stimuli which are not clear. For example, during night times stars and planets which are seen clearly draw our attention.</w:t>
      </w:r>
    </w:p>
    <w:p w:rsidR="00000000" w:rsidRPr="002507CE" w:rsidRDefault="00B256F7" w:rsidP="002507CE">
      <w:pPr>
        <w:rPr>
          <w:sz w:val="24"/>
          <w:szCs w:val="24"/>
        </w:rPr>
      </w:pPr>
      <w:proofErr w:type="spellStart"/>
      <w:r w:rsidRPr="002507CE">
        <w:rPr>
          <w:b/>
          <w:bCs/>
          <w:sz w:val="24"/>
          <w:szCs w:val="24"/>
        </w:rPr>
        <w:t>Colours</w:t>
      </w:r>
      <w:proofErr w:type="spellEnd"/>
      <w:r w:rsidRPr="002507CE">
        <w:rPr>
          <w:b/>
          <w:bCs/>
          <w:sz w:val="24"/>
          <w:szCs w:val="24"/>
        </w:rPr>
        <w:t>:</w:t>
      </w:r>
    </w:p>
    <w:p w:rsidR="00000000" w:rsidRPr="002507CE" w:rsidRDefault="00B256F7" w:rsidP="002507CE">
      <w:pPr>
        <w:rPr>
          <w:sz w:val="24"/>
          <w:szCs w:val="24"/>
        </w:rPr>
      </w:pPr>
      <w:proofErr w:type="spellStart"/>
      <w:r w:rsidRPr="002507CE">
        <w:rPr>
          <w:sz w:val="24"/>
          <w:szCs w:val="24"/>
        </w:rPr>
        <w:t>Colourful</w:t>
      </w:r>
      <w:proofErr w:type="spellEnd"/>
      <w:r w:rsidRPr="002507CE">
        <w:rPr>
          <w:sz w:val="24"/>
          <w:szCs w:val="24"/>
        </w:rPr>
        <w:t xml:space="preserve"> objects draw our attention more easily than black or white objects.</w:t>
      </w:r>
    </w:p>
    <w:p w:rsidR="00000000" w:rsidRPr="002507CE" w:rsidRDefault="00B256F7" w:rsidP="002507CE">
      <w:pPr>
        <w:rPr>
          <w:sz w:val="24"/>
          <w:szCs w:val="24"/>
        </w:rPr>
      </w:pPr>
      <w:r w:rsidRPr="002507CE">
        <w:rPr>
          <w:b/>
          <w:bCs/>
          <w:sz w:val="24"/>
          <w:szCs w:val="24"/>
        </w:rPr>
        <w:t>Contrast:</w:t>
      </w:r>
    </w:p>
    <w:p w:rsidR="00000000" w:rsidRPr="002507CE" w:rsidRDefault="00B256F7" w:rsidP="002507CE">
      <w:pPr>
        <w:rPr>
          <w:sz w:val="24"/>
          <w:szCs w:val="24"/>
        </w:rPr>
      </w:pPr>
      <w:r w:rsidRPr="002507CE">
        <w:rPr>
          <w:sz w:val="24"/>
          <w:szCs w:val="24"/>
        </w:rPr>
        <w:t>An object that is str</w:t>
      </w:r>
      <w:r w:rsidRPr="002507CE">
        <w:rPr>
          <w:sz w:val="24"/>
          <w:szCs w:val="24"/>
        </w:rPr>
        <w:t xml:space="preserve">ikingly different from its background draws our attention. For </w:t>
      </w:r>
      <w:proofErr w:type="gramStart"/>
      <w:r w:rsidRPr="002507CE">
        <w:rPr>
          <w:sz w:val="24"/>
          <w:szCs w:val="24"/>
        </w:rPr>
        <w:t>example</w:t>
      </w:r>
      <w:proofErr w:type="gramEnd"/>
      <w:r w:rsidRPr="002507CE">
        <w:rPr>
          <w:sz w:val="24"/>
          <w:szCs w:val="24"/>
        </w:rPr>
        <w:t>, a black spot on a white shirt</w:t>
      </w:r>
    </w:p>
    <w:p w:rsidR="002507CE" w:rsidRPr="002507CE" w:rsidRDefault="002507CE" w:rsidP="002507CE">
      <w:pPr>
        <w:rPr>
          <w:sz w:val="24"/>
          <w:szCs w:val="24"/>
        </w:rPr>
      </w:pPr>
    </w:p>
    <w:p w:rsidR="002507CE" w:rsidRPr="001010D8" w:rsidRDefault="002507CE" w:rsidP="001010D8">
      <w:pPr>
        <w:rPr>
          <w:sz w:val="24"/>
          <w:szCs w:val="24"/>
        </w:rPr>
      </w:pPr>
    </w:p>
    <w:p w:rsidR="00000000" w:rsidRPr="002507CE" w:rsidRDefault="002507CE" w:rsidP="002507CE">
      <w:pPr>
        <w:rPr>
          <w:sz w:val="24"/>
          <w:szCs w:val="24"/>
        </w:rPr>
      </w:pPr>
      <w:r>
        <w:rPr>
          <w:b/>
          <w:bCs/>
          <w:sz w:val="24"/>
          <w:szCs w:val="24"/>
        </w:rPr>
        <w:lastRenderedPageBreak/>
        <w:t>S</w:t>
      </w:r>
      <w:r w:rsidRPr="002507CE">
        <w:rPr>
          <w:b/>
          <w:bCs/>
          <w:sz w:val="24"/>
          <w:szCs w:val="24"/>
        </w:rPr>
        <w:t xml:space="preserve">ubjective </w:t>
      </w:r>
      <w:proofErr w:type="spellStart"/>
      <w:r w:rsidRPr="002507CE">
        <w:rPr>
          <w:b/>
          <w:bCs/>
          <w:sz w:val="24"/>
          <w:szCs w:val="24"/>
        </w:rPr>
        <w:t>Factors</w:t>
      </w:r>
      <w:proofErr w:type="gramStart"/>
      <w:r w:rsidRPr="002507CE">
        <w:rPr>
          <w:b/>
          <w:bCs/>
          <w:sz w:val="24"/>
          <w:szCs w:val="24"/>
        </w:rPr>
        <w:t>:</w:t>
      </w:r>
      <w:r w:rsidR="00B256F7" w:rsidRPr="002507CE">
        <w:rPr>
          <w:sz w:val="24"/>
          <w:szCs w:val="24"/>
        </w:rPr>
        <w:t>These</w:t>
      </w:r>
      <w:proofErr w:type="spellEnd"/>
      <w:proofErr w:type="gramEnd"/>
      <w:r w:rsidR="00B256F7" w:rsidRPr="002507CE">
        <w:rPr>
          <w:sz w:val="24"/>
          <w:szCs w:val="24"/>
        </w:rPr>
        <w:t xml:space="preserve"> factors refer to individuals. These are inherent in people. There are many subjective factors which determine our attention.</w:t>
      </w:r>
    </w:p>
    <w:p w:rsidR="00000000" w:rsidRPr="002507CE" w:rsidRDefault="00B256F7" w:rsidP="002507CE">
      <w:pPr>
        <w:rPr>
          <w:sz w:val="24"/>
          <w:szCs w:val="24"/>
        </w:rPr>
      </w:pPr>
      <w:r w:rsidRPr="002507CE">
        <w:rPr>
          <w:b/>
          <w:bCs/>
          <w:sz w:val="24"/>
          <w:szCs w:val="24"/>
        </w:rPr>
        <w:t xml:space="preserve"> </w:t>
      </w:r>
      <w:r w:rsidRPr="002507CE">
        <w:rPr>
          <w:b/>
          <w:bCs/>
          <w:sz w:val="24"/>
          <w:szCs w:val="24"/>
        </w:rPr>
        <w:t>Interest:</w:t>
      </w:r>
    </w:p>
    <w:p w:rsidR="00000000" w:rsidRPr="002507CE" w:rsidRDefault="00B256F7" w:rsidP="002507CE">
      <w:pPr>
        <w:rPr>
          <w:sz w:val="24"/>
          <w:szCs w:val="24"/>
        </w:rPr>
      </w:pPr>
      <w:r w:rsidRPr="002507CE">
        <w:rPr>
          <w:sz w:val="24"/>
          <w:szCs w:val="24"/>
        </w:rPr>
        <w:t>Objects of our interest draw our attention immediately. For example, while moving on a road a sportsman is attracted towards the shop where sports materials are placed. A person who is interested in a particular singer will immediately divert hi</w:t>
      </w:r>
      <w:r w:rsidRPr="002507CE">
        <w:rPr>
          <w:sz w:val="24"/>
          <w:szCs w:val="24"/>
        </w:rPr>
        <w:t>s attention the moment he listens his voice.</w:t>
      </w:r>
    </w:p>
    <w:p w:rsidR="00000000" w:rsidRPr="002507CE" w:rsidRDefault="00B256F7" w:rsidP="002507CE">
      <w:pPr>
        <w:rPr>
          <w:sz w:val="24"/>
          <w:szCs w:val="24"/>
        </w:rPr>
      </w:pPr>
      <w:r w:rsidRPr="002507CE">
        <w:rPr>
          <w:b/>
          <w:bCs/>
          <w:sz w:val="24"/>
          <w:szCs w:val="24"/>
        </w:rPr>
        <w:t>Motives:</w:t>
      </w:r>
    </w:p>
    <w:p w:rsidR="00000000" w:rsidRPr="002507CE" w:rsidRDefault="00B256F7" w:rsidP="002507CE">
      <w:pPr>
        <w:rPr>
          <w:sz w:val="24"/>
          <w:szCs w:val="24"/>
        </w:rPr>
      </w:pPr>
      <w:r w:rsidRPr="002507CE">
        <w:rPr>
          <w:sz w:val="24"/>
          <w:szCs w:val="24"/>
        </w:rPr>
        <w:t>Motives are powerful forces which make us to divert our attention. For example, a hotel will draw the attention of a hungry person because he has a drive for food.</w:t>
      </w:r>
    </w:p>
    <w:p w:rsidR="00000000" w:rsidRPr="002507CE" w:rsidRDefault="00B256F7" w:rsidP="002507CE">
      <w:pPr>
        <w:rPr>
          <w:sz w:val="24"/>
          <w:szCs w:val="24"/>
        </w:rPr>
      </w:pPr>
      <w:r w:rsidRPr="002507CE">
        <w:rPr>
          <w:b/>
          <w:bCs/>
          <w:sz w:val="24"/>
          <w:szCs w:val="24"/>
        </w:rPr>
        <w:t xml:space="preserve"> Mental set:</w:t>
      </w:r>
    </w:p>
    <w:p w:rsidR="00000000" w:rsidRPr="002507CE" w:rsidRDefault="00B256F7" w:rsidP="002507CE">
      <w:pPr>
        <w:rPr>
          <w:sz w:val="24"/>
          <w:szCs w:val="24"/>
        </w:rPr>
      </w:pPr>
      <w:r w:rsidRPr="002507CE">
        <w:rPr>
          <w:sz w:val="24"/>
          <w:szCs w:val="24"/>
        </w:rPr>
        <w:t xml:space="preserve">Our set or readiness of mind is very important in attending to any stimulus. For example, when a person is in fantasy he may not listen to any call. On the other hand, if he is waiting for a phone call eagerly, he will listen to that immediately. </w:t>
      </w:r>
    </w:p>
    <w:p w:rsidR="00000000" w:rsidRPr="002507CE" w:rsidRDefault="00B256F7" w:rsidP="002507CE">
      <w:pPr>
        <w:numPr>
          <w:ilvl w:val="0"/>
          <w:numId w:val="9"/>
        </w:numPr>
        <w:rPr>
          <w:sz w:val="24"/>
          <w:szCs w:val="24"/>
        </w:rPr>
      </w:pPr>
      <w:r w:rsidRPr="002507CE">
        <w:rPr>
          <w:b/>
          <w:bCs/>
          <w:sz w:val="24"/>
          <w:szCs w:val="24"/>
        </w:rPr>
        <w:t>. Emotional state:</w:t>
      </w:r>
    </w:p>
    <w:p w:rsidR="00000000" w:rsidRPr="002507CE" w:rsidRDefault="00B256F7" w:rsidP="002507CE">
      <w:pPr>
        <w:numPr>
          <w:ilvl w:val="0"/>
          <w:numId w:val="9"/>
        </w:numPr>
        <w:rPr>
          <w:sz w:val="24"/>
          <w:szCs w:val="24"/>
        </w:rPr>
      </w:pPr>
      <w:r w:rsidRPr="002507CE">
        <w:rPr>
          <w:sz w:val="24"/>
          <w:szCs w:val="24"/>
        </w:rPr>
        <w:t>Attention is disturbed during emotional state. It also affects our perception. For example, when a person is highly excited due to fear, he may not listen or understand what others say.</w:t>
      </w:r>
    </w:p>
    <w:p w:rsidR="00000000" w:rsidRPr="002507CE" w:rsidRDefault="00B256F7" w:rsidP="002507CE">
      <w:pPr>
        <w:numPr>
          <w:ilvl w:val="0"/>
          <w:numId w:val="9"/>
        </w:numPr>
        <w:rPr>
          <w:sz w:val="24"/>
          <w:szCs w:val="24"/>
        </w:rPr>
      </w:pPr>
      <w:r w:rsidRPr="002507CE">
        <w:rPr>
          <w:b/>
          <w:bCs/>
          <w:sz w:val="24"/>
          <w:szCs w:val="24"/>
        </w:rPr>
        <w:t>e. Habits:</w:t>
      </w:r>
    </w:p>
    <w:p w:rsidR="00000000" w:rsidRPr="002507CE" w:rsidRDefault="00B256F7" w:rsidP="002507CE">
      <w:pPr>
        <w:numPr>
          <w:ilvl w:val="0"/>
          <w:numId w:val="9"/>
        </w:numPr>
        <w:rPr>
          <w:sz w:val="24"/>
          <w:szCs w:val="24"/>
        </w:rPr>
      </w:pPr>
      <w:r w:rsidRPr="002507CE">
        <w:rPr>
          <w:sz w:val="24"/>
          <w:szCs w:val="24"/>
        </w:rPr>
        <w:t xml:space="preserve">Our </w:t>
      </w:r>
      <w:r w:rsidRPr="002507CE">
        <w:rPr>
          <w:sz w:val="24"/>
          <w:szCs w:val="24"/>
        </w:rPr>
        <w:t>attention is diverted automatically towards the things to which we are habituated. For example, a smoker remembers smoking even if he is otherwise busy in some work. A person habituated to take food at a particular time remembers food at correct time. Atte</w:t>
      </w:r>
      <w:r w:rsidRPr="002507CE">
        <w:rPr>
          <w:sz w:val="24"/>
          <w:szCs w:val="24"/>
        </w:rPr>
        <w:t>ntion of a nurse is automatically diverted towards a serious patient.</w:t>
      </w:r>
    </w:p>
    <w:p w:rsidR="007175A3" w:rsidRDefault="002507CE">
      <w:pPr>
        <w:rPr>
          <w:b/>
          <w:bCs/>
          <w:sz w:val="24"/>
          <w:szCs w:val="24"/>
        </w:rPr>
      </w:pPr>
      <w:r w:rsidRPr="002507CE">
        <w:rPr>
          <w:b/>
          <w:bCs/>
          <w:sz w:val="24"/>
          <w:szCs w:val="24"/>
        </w:rPr>
        <w:t>Fluctuation of Attention:</w:t>
      </w:r>
    </w:p>
    <w:p w:rsidR="00000000" w:rsidRPr="002507CE" w:rsidRDefault="00B256F7" w:rsidP="002507CE">
      <w:pPr>
        <w:numPr>
          <w:ilvl w:val="0"/>
          <w:numId w:val="10"/>
        </w:numPr>
        <w:rPr>
          <w:sz w:val="24"/>
          <w:szCs w:val="24"/>
        </w:rPr>
      </w:pPr>
      <w:r w:rsidRPr="002507CE">
        <w:rPr>
          <w:sz w:val="24"/>
          <w:szCs w:val="24"/>
        </w:rPr>
        <w:t>It appears for us that our attention can be concentrated on a particular act for more time. But careful observation clearly shows that we cannot concentrate o</w:t>
      </w:r>
      <w:r w:rsidRPr="002507CE">
        <w:rPr>
          <w:sz w:val="24"/>
          <w:szCs w:val="24"/>
        </w:rPr>
        <w:t>n a single act or stimulus for more than few seconds.</w:t>
      </w:r>
    </w:p>
    <w:p w:rsidR="00000000" w:rsidRPr="002507CE" w:rsidRDefault="00B256F7" w:rsidP="002507CE">
      <w:pPr>
        <w:numPr>
          <w:ilvl w:val="0"/>
          <w:numId w:val="10"/>
        </w:numPr>
        <w:rPr>
          <w:sz w:val="24"/>
          <w:szCs w:val="24"/>
        </w:rPr>
      </w:pPr>
      <w:r w:rsidRPr="002507CE">
        <w:rPr>
          <w:sz w:val="24"/>
          <w:szCs w:val="24"/>
        </w:rPr>
        <w:t>When we are seeing an object or listening to a sound, after few seconds, the attention will be shifted towards other stimulus or other area of the stimulus for a fraction of time and returns to the ori</w:t>
      </w:r>
      <w:r w:rsidRPr="002507CE">
        <w:rPr>
          <w:sz w:val="24"/>
          <w:szCs w:val="24"/>
        </w:rPr>
        <w:t>ginal stimulus.</w:t>
      </w:r>
    </w:p>
    <w:p w:rsidR="00000000" w:rsidRDefault="00B256F7" w:rsidP="002507CE">
      <w:pPr>
        <w:numPr>
          <w:ilvl w:val="0"/>
          <w:numId w:val="10"/>
        </w:numPr>
        <w:rPr>
          <w:sz w:val="24"/>
          <w:szCs w:val="24"/>
        </w:rPr>
      </w:pPr>
      <w:r w:rsidRPr="002507CE">
        <w:rPr>
          <w:sz w:val="24"/>
          <w:szCs w:val="24"/>
        </w:rPr>
        <w:lastRenderedPageBreak/>
        <w:t xml:space="preserve">This process is called fluctuation. Here we will be unable to notice this short shrift. This phenomenon can be demonstrated experimentally. </w:t>
      </w:r>
    </w:p>
    <w:p w:rsidR="002507CE" w:rsidRPr="002507CE" w:rsidRDefault="002507CE" w:rsidP="002507CE">
      <w:pPr>
        <w:numPr>
          <w:ilvl w:val="0"/>
          <w:numId w:val="10"/>
        </w:numPr>
        <w:rPr>
          <w:sz w:val="24"/>
          <w:szCs w:val="24"/>
        </w:rPr>
      </w:pPr>
      <w:r w:rsidRPr="002507CE">
        <w:rPr>
          <w:sz w:val="24"/>
          <w:szCs w:val="24"/>
        </w:rPr>
        <w:drawing>
          <wp:inline distT="0" distB="0" distL="0" distR="0">
            <wp:extent cx="2962275" cy="17716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a:srcRect/>
                    <a:stretch>
                      <a:fillRect/>
                    </a:stretch>
                  </pic:blipFill>
                  <pic:spPr bwMode="auto">
                    <a:xfrm>
                      <a:off x="0" y="0"/>
                      <a:ext cx="2962275" cy="1771650"/>
                    </a:xfrm>
                    <a:prstGeom prst="rect">
                      <a:avLst/>
                    </a:prstGeom>
                    <a:noFill/>
                    <a:ln w="9525">
                      <a:noFill/>
                      <a:miter lim="800000"/>
                      <a:headEnd/>
                      <a:tailEnd/>
                    </a:ln>
                    <a:effectLst/>
                  </pic:spPr>
                </pic:pic>
              </a:graphicData>
            </a:graphic>
          </wp:inline>
        </w:drawing>
      </w:r>
    </w:p>
    <w:p w:rsidR="002507CE" w:rsidRPr="00B256F7" w:rsidRDefault="002507CE" w:rsidP="002507CE">
      <w:pPr>
        <w:numPr>
          <w:ilvl w:val="0"/>
          <w:numId w:val="10"/>
        </w:numPr>
        <w:rPr>
          <w:sz w:val="24"/>
          <w:szCs w:val="24"/>
        </w:rPr>
      </w:pPr>
      <w:proofErr w:type="gramStart"/>
      <w:r w:rsidRPr="00B256F7">
        <w:rPr>
          <w:sz w:val="24"/>
          <w:szCs w:val="24"/>
        </w:rPr>
        <w:t>on</w:t>
      </w:r>
      <w:proofErr w:type="gramEnd"/>
      <w:r w:rsidRPr="00B256F7">
        <w:rPr>
          <w:sz w:val="24"/>
          <w:szCs w:val="24"/>
        </w:rPr>
        <w:t xml:space="preserve"> constant observation the figure of the book appears for sometime as partially closed and partially open for some time. Similarly, in the figure of a woman, constant attention leads to perception of the faces of old woman and young lady alternately. Such a temporary shift in attention is called fluctuation of attention. </w:t>
      </w:r>
    </w:p>
    <w:p w:rsidR="002507CE" w:rsidRDefault="00B256F7" w:rsidP="002507CE">
      <w:pPr>
        <w:ind w:left="720"/>
        <w:rPr>
          <w:b/>
          <w:bCs/>
          <w:sz w:val="24"/>
          <w:szCs w:val="24"/>
        </w:rPr>
      </w:pPr>
      <w:r w:rsidRPr="00B256F7">
        <w:rPr>
          <w:b/>
          <w:bCs/>
          <w:sz w:val="24"/>
          <w:szCs w:val="24"/>
        </w:rPr>
        <w:t>Distraction of Attention:</w:t>
      </w:r>
    </w:p>
    <w:p w:rsidR="00000000" w:rsidRPr="00B256F7" w:rsidRDefault="00B256F7" w:rsidP="00B256F7">
      <w:pPr>
        <w:numPr>
          <w:ilvl w:val="0"/>
          <w:numId w:val="11"/>
        </w:numPr>
        <w:rPr>
          <w:sz w:val="24"/>
          <w:szCs w:val="24"/>
        </w:rPr>
      </w:pPr>
      <w:r w:rsidRPr="00B256F7">
        <w:rPr>
          <w:sz w:val="24"/>
          <w:szCs w:val="24"/>
        </w:rPr>
        <w:t xml:space="preserve">When our attention is concentrated on a particular act or stimulus, some </w:t>
      </w:r>
      <w:r w:rsidRPr="00B256F7">
        <w:rPr>
          <w:sz w:val="24"/>
          <w:szCs w:val="24"/>
        </w:rPr>
        <w:t xml:space="preserve">other more powerful </w:t>
      </w:r>
      <w:r w:rsidRPr="00B256F7">
        <w:rPr>
          <w:sz w:val="24"/>
          <w:szCs w:val="24"/>
        </w:rPr>
        <w:t>stimulus may draw our attention and holds it to remain there for more time.</w:t>
      </w:r>
    </w:p>
    <w:p w:rsidR="00000000" w:rsidRPr="00B256F7" w:rsidRDefault="00B256F7" w:rsidP="00B256F7">
      <w:pPr>
        <w:numPr>
          <w:ilvl w:val="0"/>
          <w:numId w:val="11"/>
        </w:numPr>
        <w:rPr>
          <w:sz w:val="24"/>
          <w:szCs w:val="24"/>
        </w:rPr>
      </w:pPr>
      <w:r w:rsidRPr="00B256F7">
        <w:rPr>
          <w:sz w:val="24"/>
          <w:szCs w:val="24"/>
        </w:rPr>
        <w:t xml:space="preserve">It may or may not return to the earlier stimulus. For example, while reading a book, </w:t>
      </w:r>
      <w:r w:rsidRPr="00B256F7">
        <w:rPr>
          <w:sz w:val="24"/>
          <w:szCs w:val="24"/>
        </w:rPr>
        <w:t>our concentration will be on the book. Meanwhile if we listen to an attractive music sound, our attention may be shifted towards that under such circumstances, physically we may be reading the book, but we may not follow the contents. Students are much aff</w:t>
      </w:r>
      <w:r w:rsidRPr="00B256F7">
        <w:rPr>
          <w:sz w:val="24"/>
          <w:szCs w:val="24"/>
        </w:rPr>
        <w:t>ected by distraction. Hence, they should learn to have concentration of mind on studies.</w:t>
      </w:r>
    </w:p>
    <w:p w:rsidR="00B256F7" w:rsidRDefault="00B256F7" w:rsidP="002507CE">
      <w:pPr>
        <w:ind w:left="720"/>
        <w:rPr>
          <w:b/>
          <w:bCs/>
          <w:sz w:val="24"/>
          <w:szCs w:val="24"/>
        </w:rPr>
      </w:pPr>
      <w:r w:rsidRPr="00B256F7">
        <w:rPr>
          <w:b/>
          <w:bCs/>
          <w:sz w:val="24"/>
          <w:szCs w:val="24"/>
        </w:rPr>
        <w:t>Division of Attention:</w:t>
      </w:r>
    </w:p>
    <w:p w:rsidR="00000000" w:rsidRPr="00B256F7" w:rsidRDefault="00B256F7" w:rsidP="00B256F7">
      <w:pPr>
        <w:numPr>
          <w:ilvl w:val="0"/>
          <w:numId w:val="12"/>
        </w:numPr>
        <w:rPr>
          <w:sz w:val="24"/>
          <w:szCs w:val="24"/>
        </w:rPr>
      </w:pPr>
      <w:r w:rsidRPr="00B256F7">
        <w:rPr>
          <w:sz w:val="24"/>
          <w:szCs w:val="24"/>
        </w:rPr>
        <w:t xml:space="preserve">Attending to more than one act at a time is known as division of attention. In such situations, we will divide </w:t>
      </w:r>
      <w:r w:rsidRPr="00B256F7">
        <w:rPr>
          <w:sz w:val="24"/>
          <w:szCs w:val="24"/>
        </w:rPr>
        <w:t xml:space="preserve">our attention towards more than one act. </w:t>
      </w:r>
    </w:p>
    <w:p w:rsidR="00000000" w:rsidRPr="00B256F7" w:rsidRDefault="00B256F7" w:rsidP="00B256F7">
      <w:pPr>
        <w:numPr>
          <w:ilvl w:val="0"/>
          <w:numId w:val="12"/>
        </w:numPr>
        <w:rPr>
          <w:sz w:val="24"/>
          <w:szCs w:val="24"/>
        </w:rPr>
      </w:pPr>
      <w:r w:rsidRPr="00B256F7">
        <w:rPr>
          <w:sz w:val="24"/>
          <w:szCs w:val="24"/>
        </w:rPr>
        <w:t>Example, a tailor will be stitching the cloths and also speaking to his customers.</w:t>
      </w:r>
    </w:p>
    <w:p w:rsidR="00000000" w:rsidRPr="00B256F7" w:rsidRDefault="00B256F7" w:rsidP="00B256F7">
      <w:pPr>
        <w:numPr>
          <w:ilvl w:val="0"/>
          <w:numId w:val="12"/>
        </w:numPr>
        <w:rPr>
          <w:sz w:val="24"/>
          <w:szCs w:val="24"/>
        </w:rPr>
      </w:pPr>
      <w:r w:rsidRPr="00B256F7">
        <w:rPr>
          <w:sz w:val="24"/>
          <w:szCs w:val="24"/>
        </w:rPr>
        <w:t xml:space="preserve">A nurse will be observing the pulse of a patient and also changes on his face. </w:t>
      </w:r>
    </w:p>
    <w:p w:rsidR="00000000" w:rsidRPr="00B256F7" w:rsidRDefault="00B256F7" w:rsidP="00B256F7">
      <w:pPr>
        <w:numPr>
          <w:ilvl w:val="0"/>
          <w:numId w:val="12"/>
        </w:numPr>
        <w:rPr>
          <w:sz w:val="24"/>
          <w:szCs w:val="24"/>
        </w:rPr>
      </w:pPr>
      <w:proofErr w:type="gramStart"/>
      <w:r w:rsidRPr="00B256F7">
        <w:rPr>
          <w:sz w:val="24"/>
          <w:szCs w:val="24"/>
        </w:rPr>
        <w:t>it</w:t>
      </w:r>
      <w:proofErr w:type="gramEnd"/>
      <w:r w:rsidRPr="00B256F7">
        <w:rPr>
          <w:sz w:val="24"/>
          <w:szCs w:val="24"/>
        </w:rPr>
        <w:t xml:space="preserve"> is possible to perform more than one act beca</w:t>
      </w:r>
      <w:r w:rsidRPr="00B256F7">
        <w:rPr>
          <w:sz w:val="24"/>
          <w:szCs w:val="24"/>
        </w:rPr>
        <w:t>use, either our attention is shifted from one act to another rapidly, or our attention is concentrated on only one act and the remaining activities are carried on automatically.</w:t>
      </w:r>
    </w:p>
    <w:p w:rsidR="00000000" w:rsidRPr="00B256F7" w:rsidRDefault="00B256F7" w:rsidP="00B256F7">
      <w:pPr>
        <w:numPr>
          <w:ilvl w:val="0"/>
          <w:numId w:val="12"/>
        </w:numPr>
        <w:rPr>
          <w:sz w:val="24"/>
          <w:szCs w:val="24"/>
        </w:rPr>
      </w:pPr>
      <w:r w:rsidRPr="00B256F7">
        <w:rPr>
          <w:sz w:val="24"/>
          <w:szCs w:val="24"/>
        </w:rPr>
        <w:lastRenderedPageBreak/>
        <w:t>Such activities do not need our attention, because these are almost mechanica</w:t>
      </w:r>
      <w:r w:rsidRPr="00B256F7">
        <w:rPr>
          <w:sz w:val="24"/>
          <w:szCs w:val="24"/>
        </w:rPr>
        <w:t>l. But in some technical jobs, attention has to be divided to perform more than one act at a time. However, under such circumstances, the quality and quantity of the task is affected. This can be proved experimentally by using a “Division of attention boar</w:t>
      </w:r>
      <w:r w:rsidRPr="00B256F7">
        <w:rPr>
          <w:sz w:val="24"/>
          <w:szCs w:val="24"/>
        </w:rPr>
        <w:t>d”.</w:t>
      </w:r>
    </w:p>
    <w:p w:rsidR="00B256F7" w:rsidRDefault="00B256F7" w:rsidP="002507CE">
      <w:pPr>
        <w:ind w:left="720"/>
        <w:rPr>
          <w:b/>
          <w:bCs/>
          <w:sz w:val="24"/>
          <w:szCs w:val="24"/>
        </w:rPr>
      </w:pPr>
      <w:r w:rsidRPr="00B256F7">
        <w:rPr>
          <w:b/>
          <w:bCs/>
          <w:sz w:val="24"/>
          <w:szCs w:val="24"/>
        </w:rPr>
        <w:t>Span of Attention/Apprehension</w:t>
      </w:r>
    </w:p>
    <w:p w:rsidR="00000000" w:rsidRPr="00B256F7" w:rsidRDefault="00B256F7" w:rsidP="00B256F7">
      <w:pPr>
        <w:numPr>
          <w:ilvl w:val="0"/>
          <w:numId w:val="13"/>
        </w:numPr>
        <w:rPr>
          <w:sz w:val="24"/>
          <w:szCs w:val="24"/>
        </w:rPr>
      </w:pPr>
      <w:r w:rsidRPr="00B256F7">
        <w:rPr>
          <w:sz w:val="24"/>
          <w:szCs w:val="24"/>
        </w:rPr>
        <w:t>Span refers to the number of letters or digits or sounds that an individual can grasp within a given period of time. Using an instrument called ‘</w:t>
      </w:r>
      <w:proofErr w:type="spellStart"/>
      <w:r w:rsidRPr="00B256F7">
        <w:rPr>
          <w:sz w:val="24"/>
          <w:szCs w:val="24"/>
        </w:rPr>
        <w:t>Tachistoscope</w:t>
      </w:r>
      <w:proofErr w:type="spellEnd"/>
      <w:r w:rsidRPr="00B256F7">
        <w:rPr>
          <w:sz w:val="24"/>
          <w:szCs w:val="24"/>
        </w:rPr>
        <w:t>’, it is experimentally proved that an individual can grasp 4</w:t>
      </w:r>
      <w:r w:rsidRPr="00B256F7">
        <w:rPr>
          <w:sz w:val="24"/>
          <w:szCs w:val="24"/>
        </w:rPr>
        <w:t>-5 digits or letters easily within a fraction of time.</w:t>
      </w:r>
    </w:p>
    <w:p w:rsidR="00000000" w:rsidRPr="00B256F7" w:rsidRDefault="00B256F7" w:rsidP="00B256F7">
      <w:pPr>
        <w:numPr>
          <w:ilvl w:val="0"/>
          <w:numId w:val="13"/>
        </w:numPr>
        <w:rPr>
          <w:sz w:val="24"/>
          <w:szCs w:val="24"/>
        </w:rPr>
      </w:pPr>
      <w:r w:rsidRPr="00B256F7">
        <w:rPr>
          <w:sz w:val="24"/>
          <w:szCs w:val="24"/>
        </w:rPr>
        <w:t>It is also proved that span will be more for meaningful material like words, than digits or non-sense syllables. It may be observed that digits on number plates of automobile vehicles are restricted t</w:t>
      </w:r>
      <w:r w:rsidRPr="00B256F7">
        <w:rPr>
          <w:sz w:val="24"/>
          <w:szCs w:val="24"/>
        </w:rPr>
        <w:t>o 4 only.</w:t>
      </w:r>
    </w:p>
    <w:p w:rsidR="00B256F7" w:rsidRPr="002507CE" w:rsidRDefault="00B256F7" w:rsidP="002507CE">
      <w:pPr>
        <w:ind w:left="720"/>
        <w:rPr>
          <w:sz w:val="24"/>
          <w:szCs w:val="24"/>
        </w:rPr>
      </w:pPr>
    </w:p>
    <w:p w:rsidR="002507CE" w:rsidRPr="001010D8" w:rsidRDefault="002507CE">
      <w:pPr>
        <w:rPr>
          <w:sz w:val="24"/>
          <w:szCs w:val="24"/>
        </w:rPr>
      </w:pPr>
    </w:p>
    <w:p w:rsidR="007175A3" w:rsidRPr="007175A3" w:rsidRDefault="007175A3">
      <w:pPr>
        <w:rPr>
          <w:b/>
          <w:sz w:val="36"/>
          <w:szCs w:val="36"/>
        </w:rPr>
      </w:pPr>
    </w:p>
    <w:sectPr w:rsidR="007175A3" w:rsidRPr="007175A3" w:rsidSect="00192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A45"/>
    <w:multiLevelType w:val="hybridMultilevel"/>
    <w:tmpl w:val="90B6262A"/>
    <w:lvl w:ilvl="0" w:tplc="5C9AE0AE">
      <w:start w:val="1"/>
      <w:numFmt w:val="bullet"/>
      <w:lvlText w:val="•"/>
      <w:lvlJc w:val="left"/>
      <w:pPr>
        <w:tabs>
          <w:tab w:val="num" w:pos="720"/>
        </w:tabs>
        <w:ind w:left="720" w:hanging="360"/>
      </w:pPr>
      <w:rPr>
        <w:rFonts w:ascii="Arial" w:hAnsi="Arial" w:hint="default"/>
      </w:rPr>
    </w:lvl>
    <w:lvl w:ilvl="1" w:tplc="3698EC1C" w:tentative="1">
      <w:start w:val="1"/>
      <w:numFmt w:val="bullet"/>
      <w:lvlText w:val="•"/>
      <w:lvlJc w:val="left"/>
      <w:pPr>
        <w:tabs>
          <w:tab w:val="num" w:pos="1440"/>
        </w:tabs>
        <w:ind w:left="1440" w:hanging="360"/>
      </w:pPr>
      <w:rPr>
        <w:rFonts w:ascii="Arial" w:hAnsi="Arial" w:hint="default"/>
      </w:rPr>
    </w:lvl>
    <w:lvl w:ilvl="2" w:tplc="8F66A6BC" w:tentative="1">
      <w:start w:val="1"/>
      <w:numFmt w:val="bullet"/>
      <w:lvlText w:val="•"/>
      <w:lvlJc w:val="left"/>
      <w:pPr>
        <w:tabs>
          <w:tab w:val="num" w:pos="2160"/>
        </w:tabs>
        <w:ind w:left="2160" w:hanging="360"/>
      </w:pPr>
      <w:rPr>
        <w:rFonts w:ascii="Arial" w:hAnsi="Arial" w:hint="default"/>
      </w:rPr>
    </w:lvl>
    <w:lvl w:ilvl="3" w:tplc="0D105B0A" w:tentative="1">
      <w:start w:val="1"/>
      <w:numFmt w:val="bullet"/>
      <w:lvlText w:val="•"/>
      <w:lvlJc w:val="left"/>
      <w:pPr>
        <w:tabs>
          <w:tab w:val="num" w:pos="2880"/>
        </w:tabs>
        <w:ind w:left="2880" w:hanging="360"/>
      </w:pPr>
      <w:rPr>
        <w:rFonts w:ascii="Arial" w:hAnsi="Arial" w:hint="default"/>
      </w:rPr>
    </w:lvl>
    <w:lvl w:ilvl="4" w:tplc="F06C17BA" w:tentative="1">
      <w:start w:val="1"/>
      <w:numFmt w:val="bullet"/>
      <w:lvlText w:val="•"/>
      <w:lvlJc w:val="left"/>
      <w:pPr>
        <w:tabs>
          <w:tab w:val="num" w:pos="3600"/>
        </w:tabs>
        <w:ind w:left="3600" w:hanging="360"/>
      </w:pPr>
      <w:rPr>
        <w:rFonts w:ascii="Arial" w:hAnsi="Arial" w:hint="default"/>
      </w:rPr>
    </w:lvl>
    <w:lvl w:ilvl="5" w:tplc="AD2E5E74" w:tentative="1">
      <w:start w:val="1"/>
      <w:numFmt w:val="bullet"/>
      <w:lvlText w:val="•"/>
      <w:lvlJc w:val="left"/>
      <w:pPr>
        <w:tabs>
          <w:tab w:val="num" w:pos="4320"/>
        </w:tabs>
        <w:ind w:left="4320" w:hanging="360"/>
      </w:pPr>
      <w:rPr>
        <w:rFonts w:ascii="Arial" w:hAnsi="Arial" w:hint="default"/>
      </w:rPr>
    </w:lvl>
    <w:lvl w:ilvl="6" w:tplc="01C40FAC" w:tentative="1">
      <w:start w:val="1"/>
      <w:numFmt w:val="bullet"/>
      <w:lvlText w:val="•"/>
      <w:lvlJc w:val="left"/>
      <w:pPr>
        <w:tabs>
          <w:tab w:val="num" w:pos="5040"/>
        </w:tabs>
        <w:ind w:left="5040" w:hanging="360"/>
      </w:pPr>
      <w:rPr>
        <w:rFonts w:ascii="Arial" w:hAnsi="Arial" w:hint="default"/>
      </w:rPr>
    </w:lvl>
    <w:lvl w:ilvl="7" w:tplc="902A0A04" w:tentative="1">
      <w:start w:val="1"/>
      <w:numFmt w:val="bullet"/>
      <w:lvlText w:val="•"/>
      <w:lvlJc w:val="left"/>
      <w:pPr>
        <w:tabs>
          <w:tab w:val="num" w:pos="5760"/>
        </w:tabs>
        <w:ind w:left="5760" w:hanging="360"/>
      </w:pPr>
      <w:rPr>
        <w:rFonts w:ascii="Arial" w:hAnsi="Arial" w:hint="default"/>
      </w:rPr>
    </w:lvl>
    <w:lvl w:ilvl="8" w:tplc="BCF20DD6" w:tentative="1">
      <w:start w:val="1"/>
      <w:numFmt w:val="bullet"/>
      <w:lvlText w:val="•"/>
      <w:lvlJc w:val="left"/>
      <w:pPr>
        <w:tabs>
          <w:tab w:val="num" w:pos="6480"/>
        </w:tabs>
        <w:ind w:left="6480" w:hanging="360"/>
      </w:pPr>
      <w:rPr>
        <w:rFonts w:ascii="Arial" w:hAnsi="Arial" w:hint="default"/>
      </w:rPr>
    </w:lvl>
  </w:abstractNum>
  <w:abstractNum w:abstractNumId="1">
    <w:nsid w:val="09605E7E"/>
    <w:multiLevelType w:val="hybridMultilevel"/>
    <w:tmpl w:val="8EFCE51E"/>
    <w:lvl w:ilvl="0" w:tplc="2AD2376C">
      <w:start w:val="1"/>
      <w:numFmt w:val="bullet"/>
      <w:lvlText w:val="•"/>
      <w:lvlJc w:val="left"/>
      <w:pPr>
        <w:tabs>
          <w:tab w:val="num" w:pos="720"/>
        </w:tabs>
        <w:ind w:left="720" w:hanging="360"/>
      </w:pPr>
      <w:rPr>
        <w:rFonts w:ascii="Arial" w:hAnsi="Arial" w:hint="default"/>
      </w:rPr>
    </w:lvl>
    <w:lvl w:ilvl="1" w:tplc="8E26BDCA" w:tentative="1">
      <w:start w:val="1"/>
      <w:numFmt w:val="bullet"/>
      <w:lvlText w:val="•"/>
      <w:lvlJc w:val="left"/>
      <w:pPr>
        <w:tabs>
          <w:tab w:val="num" w:pos="1440"/>
        </w:tabs>
        <w:ind w:left="1440" w:hanging="360"/>
      </w:pPr>
      <w:rPr>
        <w:rFonts w:ascii="Arial" w:hAnsi="Arial" w:hint="default"/>
      </w:rPr>
    </w:lvl>
    <w:lvl w:ilvl="2" w:tplc="9C7A8676" w:tentative="1">
      <w:start w:val="1"/>
      <w:numFmt w:val="bullet"/>
      <w:lvlText w:val="•"/>
      <w:lvlJc w:val="left"/>
      <w:pPr>
        <w:tabs>
          <w:tab w:val="num" w:pos="2160"/>
        </w:tabs>
        <w:ind w:left="2160" w:hanging="360"/>
      </w:pPr>
      <w:rPr>
        <w:rFonts w:ascii="Arial" w:hAnsi="Arial" w:hint="default"/>
      </w:rPr>
    </w:lvl>
    <w:lvl w:ilvl="3" w:tplc="FAEE3E70" w:tentative="1">
      <w:start w:val="1"/>
      <w:numFmt w:val="bullet"/>
      <w:lvlText w:val="•"/>
      <w:lvlJc w:val="left"/>
      <w:pPr>
        <w:tabs>
          <w:tab w:val="num" w:pos="2880"/>
        </w:tabs>
        <w:ind w:left="2880" w:hanging="360"/>
      </w:pPr>
      <w:rPr>
        <w:rFonts w:ascii="Arial" w:hAnsi="Arial" w:hint="default"/>
      </w:rPr>
    </w:lvl>
    <w:lvl w:ilvl="4" w:tplc="BFFA7488" w:tentative="1">
      <w:start w:val="1"/>
      <w:numFmt w:val="bullet"/>
      <w:lvlText w:val="•"/>
      <w:lvlJc w:val="left"/>
      <w:pPr>
        <w:tabs>
          <w:tab w:val="num" w:pos="3600"/>
        </w:tabs>
        <w:ind w:left="3600" w:hanging="360"/>
      </w:pPr>
      <w:rPr>
        <w:rFonts w:ascii="Arial" w:hAnsi="Arial" w:hint="default"/>
      </w:rPr>
    </w:lvl>
    <w:lvl w:ilvl="5" w:tplc="05145068" w:tentative="1">
      <w:start w:val="1"/>
      <w:numFmt w:val="bullet"/>
      <w:lvlText w:val="•"/>
      <w:lvlJc w:val="left"/>
      <w:pPr>
        <w:tabs>
          <w:tab w:val="num" w:pos="4320"/>
        </w:tabs>
        <w:ind w:left="4320" w:hanging="360"/>
      </w:pPr>
      <w:rPr>
        <w:rFonts w:ascii="Arial" w:hAnsi="Arial" w:hint="default"/>
      </w:rPr>
    </w:lvl>
    <w:lvl w:ilvl="6" w:tplc="15604850" w:tentative="1">
      <w:start w:val="1"/>
      <w:numFmt w:val="bullet"/>
      <w:lvlText w:val="•"/>
      <w:lvlJc w:val="left"/>
      <w:pPr>
        <w:tabs>
          <w:tab w:val="num" w:pos="5040"/>
        </w:tabs>
        <w:ind w:left="5040" w:hanging="360"/>
      </w:pPr>
      <w:rPr>
        <w:rFonts w:ascii="Arial" w:hAnsi="Arial" w:hint="default"/>
      </w:rPr>
    </w:lvl>
    <w:lvl w:ilvl="7" w:tplc="AA3A0014" w:tentative="1">
      <w:start w:val="1"/>
      <w:numFmt w:val="bullet"/>
      <w:lvlText w:val="•"/>
      <w:lvlJc w:val="left"/>
      <w:pPr>
        <w:tabs>
          <w:tab w:val="num" w:pos="5760"/>
        </w:tabs>
        <w:ind w:left="5760" w:hanging="360"/>
      </w:pPr>
      <w:rPr>
        <w:rFonts w:ascii="Arial" w:hAnsi="Arial" w:hint="default"/>
      </w:rPr>
    </w:lvl>
    <w:lvl w:ilvl="8" w:tplc="6BDAF354" w:tentative="1">
      <w:start w:val="1"/>
      <w:numFmt w:val="bullet"/>
      <w:lvlText w:val="•"/>
      <w:lvlJc w:val="left"/>
      <w:pPr>
        <w:tabs>
          <w:tab w:val="num" w:pos="6480"/>
        </w:tabs>
        <w:ind w:left="6480" w:hanging="360"/>
      </w:pPr>
      <w:rPr>
        <w:rFonts w:ascii="Arial" w:hAnsi="Arial" w:hint="default"/>
      </w:rPr>
    </w:lvl>
  </w:abstractNum>
  <w:abstractNum w:abstractNumId="2">
    <w:nsid w:val="0DC853FA"/>
    <w:multiLevelType w:val="hybridMultilevel"/>
    <w:tmpl w:val="D10C63CE"/>
    <w:lvl w:ilvl="0" w:tplc="4B846620">
      <w:start w:val="1"/>
      <w:numFmt w:val="bullet"/>
      <w:lvlText w:val="•"/>
      <w:lvlJc w:val="left"/>
      <w:pPr>
        <w:tabs>
          <w:tab w:val="num" w:pos="720"/>
        </w:tabs>
        <w:ind w:left="720" w:hanging="360"/>
      </w:pPr>
      <w:rPr>
        <w:rFonts w:ascii="Arial" w:hAnsi="Arial" w:hint="default"/>
      </w:rPr>
    </w:lvl>
    <w:lvl w:ilvl="1" w:tplc="391423EC" w:tentative="1">
      <w:start w:val="1"/>
      <w:numFmt w:val="bullet"/>
      <w:lvlText w:val="•"/>
      <w:lvlJc w:val="left"/>
      <w:pPr>
        <w:tabs>
          <w:tab w:val="num" w:pos="1440"/>
        </w:tabs>
        <w:ind w:left="1440" w:hanging="360"/>
      </w:pPr>
      <w:rPr>
        <w:rFonts w:ascii="Arial" w:hAnsi="Arial" w:hint="default"/>
      </w:rPr>
    </w:lvl>
    <w:lvl w:ilvl="2" w:tplc="6798AFEC" w:tentative="1">
      <w:start w:val="1"/>
      <w:numFmt w:val="bullet"/>
      <w:lvlText w:val="•"/>
      <w:lvlJc w:val="left"/>
      <w:pPr>
        <w:tabs>
          <w:tab w:val="num" w:pos="2160"/>
        </w:tabs>
        <w:ind w:left="2160" w:hanging="360"/>
      </w:pPr>
      <w:rPr>
        <w:rFonts w:ascii="Arial" w:hAnsi="Arial" w:hint="default"/>
      </w:rPr>
    </w:lvl>
    <w:lvl w:ilvl="3" w:tplc="7C3EDEAA" w:tentative="1">
      <w:start w:val="1"/>
      <w:numFmt w:val="bullet"/>
      <w:lvlText w:val="•"/>
      <w:lvlJc w:val="left"/>
      <w:pPr>
        <w:tabs>
          <w:tab w:val="num" w:pos="2880"/>
        </w:tabs>
        <w:ind w:left="2880" w:hanging="360"/>
      </w:pPr>
      <w:rPr>
        <w:rFonts w:ascii="Arial" w:hAnsi="Arial" w:hint="default"/>
      </w:rPr>
    </w:lvl>
    <w:lvl w:ilvl="4" w:tplc="C40EE960" w:tentative="1">
      <w:start w:val="1"/>
      <w:numFmt w:val="bullet"/>
      <w:lvlText w:val="•"/>
      <w:lvlJc w:val="left"/>
      <w:pPr>
        <w:tabs>
          <w:tab w:val="num" w:pos="3600"/>
        </w:tabs>
        <w:ind w:left="3600" w:hanging="360"/>
      </w:pPr>
      <w:rPr>
        <w:rFonts w:ascii="Arial" w:hAnsi="Arial" w:hint="default"/>
      </w:rPr>
    </w:lvl>
    <w:lvl w:ilvl="5" w:tplc="963ABA3C" w:tentative="1">
      <w:start w:val="1"/>
      <w:numFmt w:val="bullet"/>
      <w:lvlText w:val="•"/>
      <w:lvlJc w:val="left"/>
      <w:pPr>
        <w:tabs>
          <w:tab w:val="num" w:pos="4320"/>
        </w:tabs>
        <w:ind w:left="4320" w:hanging="360"/>
      </w:pPr>
      <w:rPr>
        <w:rFonts w:ascii="Arial" w:hAnsi="Arial" w:hint="default"/>
      </w:rPr>
    </w:lvl>
    <w:lvl w:ilvl="6" w:tplc="1138DD08" w:tentative="1">
      <w:start w:val="1"/>
      <w:numFmt w:val="bullet"/>
      <w:lvlText w:val="•"/>
      <w:lvlJc w:val="left"/>
      <w:pPr>
        <w:tabs>
          <w:tab w:val="num" w:pos="5040"/>
        </w:tabs>
        <w:ind w:left="5040" w:hanging="360"/>
      </w:pPr>
      <w:rPr>
        <w:rFonts w:ascii="Arial" w:hAnsi="Arial" w:hint="default"/>
      </w:rPr>
    </w:lvl>
    <w:lvl w:ilvl="7" w:tplc="1FD0EEE4" w:tentative="1">
      <w:start w:val="1"/>
      <w:numFmt w:val="bullet"/>
      <w:lvlText w:val="•"/>
      <w:lvlJc w:val="left"/>
      <w:pPr>
        <w:tabs>
          <w:tab w:val="num" w:pos="5760"/>
        </w:tabs>
        <w:ind w:left="5760" w:hanging="360"/>
      </w:pPr>
      <w:rPr>
        <w:rFonts w:ascii="Arial" w:hAnsi="Arial" w:hint="default"/>
      </w:rPr>
    </w:lvl>
    <w:lvl w:ilvl="8" w:tplc="467699BA" w:tentative="1">
      <w:start w:val="1"/>
      <w:numFmt w:val="bullet"/>
      <w:lvlText w:val="•"/>
      <w:lvlJc w:val="left"/>
      <w:pPr>
        <w:tabs>
          <w:tab w:val="num" w:pos="6480"/>
        </w:tabs>
        <w:ind w:left="6480" w:hanging="360"/>
      </w:pPr>
      <w:rPr>
        <w:rFonts w:ascii="Arial" w:hAnsi="Arial" w:hint="default"/>
      </w:rPr>
    </w:lvl>
  </w:abstractNum>
  <w:abstractNum w:abstractNumId="3">
    <w:nsid w:val="14DF737C"/>
    <w:multiLevelType w:val="hybridMultilevel"/>
    <w:tmpl w:val="4054413C"/>
    <w:lvl w:ilvl="0" w:tplc="FA60BF76">
      <w:start w:val="1"/>
      <w:numFmt w:val="bullet"/>
      <w:lvlText w:val="•"/>
      <w:lvlJc w:val="left"/>
      <w:pPr>
        <w:tabs>
          <w:tab w:val="num" w:pos="720"/>
        </w:tabs>
        <w:ind w:left="720" w:hanging="360"/>
      </w:pPr>
      <w:rPr>
        <w:rFonts w:ascii="Arial" w:hAnsi="Arial" w:hint="default"/>
      </w:rPr>
    </w:lvl>
    <w:lvl w:ilvl="1" w:tplc="96D84662" w:tentative="1">
      <w:start w:val="1"/>
      <w:numFmt w:val="bullet"/>
      <w:lvlText w:val="•"/>
      <w:lvlJc w:val="left"/>
      <w:pPr>
        <w:tabs>
          <w:tab w:val="num" w:pos="1440"/>
        </w:tabs>
        <w:ind w:left="1440" w:hanging="360"/>
      </w:pPr>
      <w:rPr>
        <w:rFonts w:ascii="Arial" w:hAnsi="Arial" w:hint="default"/>
      </w:rPr>
    </w:lvl>
    <w:lvl w:ilvl="2" w:tplc="A424727C" w:tentative="1">
      <w:start w:val="1"/>
      <w:numFmt w:val="bullet"/>
      <w:lvlText w:val="•"/>
      <w:lvlJc w:val="left"/>
      <w:pPr>
        <w:tabs>
          <w:tab w:val="num" w:pos="2160"/>
        </w:tabs>
        <w:ind w:left="2160" w:hanging="360"/>
      </w:pPr>
      <w:rPr>
        <w:rFonts w:ascii="Arial" w:hAnsi="Arial" w:hint="default"/>
      </w:rPr>
    </w:lvl>
    <w:lvl w:ilvl="3" w:tplc="951E0648" w:tentative="1">
      <w:start w:val="1"/>
      <w:numFmt w:val="bullet"/>
      <w:lvlText w:val="•"/>
      <w:lvlJc w:val="left"/>
      <w:pPr>
        <w:tabs>
          <w:tab w:val="num" w:pos="2880"/>
        </w:tabs>
        <w:ind w:left="2880" w:hanging="360"/>
      </w:pPr>
      <w:rPr>
        <w:rFonts w:ascii="Arial" w:hAnsi="Arial" w:hint="default"/>
      </w:rPr>
    </w:lvl>
    <w:lvl w:ilvl="4" w:tplc="39C8366C" w:tentative="1">
      <w:start w:val="1"/>
      <w:numFmt w:val="bullet"/>
      <w:lvlText w:val="•"/>
      <w:lvlJc w:val="left"/>
      <w:pPr>
        <w:tabs>
          <w:tab w:val="num" w:pos="3600"/>
        </w:tabs>
        <w:ind w:left="3600" w:hanging="360"/>
      </w:pPr>
      <w:rPr>
        <w:rFonts w:ascii="Arial" w:hAnsi="Arial" w:hint="default"/>
      </w:rPr>
    </w:lvl>
    <w:lvl w:ilvl="5" w:tplc="22CE8AD0" w:tentative="1">
      <w:start w:val="1"/>
      <w:numFmt w:val="bullet"/>
      <w:lvlText w:val="•"/>
      <w:lvlJc w:val="left"/>
      <w:pPr>
        <w:tabs>
          <w:tab w:val="num" w:pos="4320"/>
        </w:tabs>
        <w:ind w:left="4320" w:hanging="360"/>
      </w:pPr>
      <w:rPr>
        <w:rFonts w:ascii="Arial" w:hAnsi="Arial" w:hint="default"/>
      </w:rPr>
    </w:lvl>
    <w:lvl w:ilvl="6" w:tplc="ADFAEA64" w:tentative="1">
      <w:start w:val="1"/>
      <w:numFmt w:val="bullet"/>
      <w:lvlText w:val="•"/>
      <w:lvlJc w:val="left"/>
      <w:pPr>
        <w:tabs>
          <w:tab w:val="num" w:pos="5040"/>
        </w:tabs>
        <w:ind w:left="5040" w:hanging="360"/>
      </w:pPr>
      <w:rPr>
        <w:rFonts w:ascii="Arial" w:hAnsi="Arial" w:hint="default"/>
      </w:rPr>
    </w:lvl>
    <w:lvl w:ilvl="7" w:tplc="8026D036" w:tentative="1">
      <w:start w:val="1"/>
      <w:numFmt w:val="bullet"/>
      <w:lvlText w:val="•"/>
      <w:lvlJc w:val="left"/>
      <w:pPr>
        <w:tabs>
          <w:tab w:val="num" w:pos="5760"/>
        </w:tabs>
        <w:ind w:left="5760" w:hanging="360"/>
      </w:pPr>
      <w:rPr>
        <w:rFonts w:ascii="Arial" w:hAnsi="Arial" w:hint="default"/>
      </w:rPr>
    </w:lvl>
    <w:lvl w:ilvl="8" w:tplc="410CF4FC" w:tentative="1">
      <w:start w:val="1"/>
      <w:numFmt w:val="bullet"/>
      <w:lvlText w:val="•"/>
      <w:lvlJc w:val="left"/>
      <w:pPr>
        <w:tabs>
          <w:tab w:val="num" w:pos="6480"/>
        </w:tabs>
        <w:ind w:left="6480" w:hanging="360"/>
      </w:pPr>
      <w:rPr>
        <w:rFonts w:ascii="Arial" w:hAnsi="Arial" w:hint="default"/>
      </w:rPr>
    </w:lvl>
  </w:abstractNum>
  <w:abstractNum w:abstractNumId="4">
    <w:nsid w:val="1CCB50DF"/>
    <w:multiLevelType w:val="hybridMultilevel"/>
    <w:tmpl w:val="7D78EEB2"/>
    <w:lvl w:ilvl="0" w:tplc="A828A9F8">
      <w:start w:val="1"/>
      <w:numFmt w:val="bullet"/>
      <w:lvlText w:val="•"/>
      <w:lvlJc w:val="left"/>
      <w:pPr>
        <w:tabs>
          <w:tab w:val="num" w:pos="720"/>
        </w:tabs>
        <w:ind w:left="720" w:hanging="360"/>
      </w:pPr>
      <w:rPr>
        <w:rFonts w:ascii="Arial" w:hAnsi="Arial" w:hint="default"/>
      </w:rPr>
    </w:lvl>
    <w:lvl w:ilvl="1" w:tplc="FC00149C" w:tentative="1">
      <w:start w:val="1"/>
      <w:numFmt w:val="bullet"/>
      <w:lvlText w:val="•"/>
      <w:lvlJc w:val="left"/>
      <w:pPr>
        <w:tabs>
          <w:tab w:val="num" w:pos="1440"/>
        </w:tabs>
        <w:ind w:left="1440" w:hanging="360"/>
      </w:pPr>
      <w:rPr>
        <w:rFonts w:ascii="Arial" w:hAnsi="Arial" w:hint="default"/>
      </w:rPr>
    </w:lvl>
    <w:lvl w:ilvl="2" w:tplc="0306443E" w:tentative="1">
      <w:start w:val="1"/>
      <w:numFmt w:val="bullet"/>
      <w:lvlText w:val="•"/>
      <w:lvlJc w:val="left"/>
      <w:pPr>
        <w:tabs>
          <w:tab w:val="num" w:pos="2160"/>
        </w:tabs>
        <w:ind w:left="2160" w:hanging="360"/>
      </w:pPr>
      <w:rPr>
        <w:rFonts w:ascii="Arial" w:hAnsi="Arial" w:hint="default"/>
      </w:rPr>
    </w:lvl>
    <w:lvl w:ilvl="3" w:tplc="8D1ABD00" w:tentative="1">
      <w:start w:val="1"/>
      <w:numFmt w:val="bullet"/>
      <w:lvlText w:val="•"/>
      <w:lvlJc w:val="left"/>
      <w:pPr>
        <w:tabs>
          <w:tab w:val="num" w:pos="2880"/>
        </w:tabs>
        <w:ind w:left="2880" w:hanging="360"/>
      </w:pPr>
      <w:rPr>
        <w:rFonts w:ascii="Arial" w:hAnsi="Arial" w:hint="default"/>
      </w:rPr>
    </w:lvl>
    <w:lvl w:ilvl="4" w:tplc="4B5A1C94" w:tentative="1">
      <w:start w:val="1"/>
      <w:numFmt w:val="bullet"/>
      <w:lvlText w:val="•"/>
      <w:lvlJc w:val="left"/>
      <w:pPr>
        <w:tabs>
          <w:tab w:val="num" w:pos="3600"/>
        </w:tabs>
        <w:ind w:left="3600" w:hanging="360"/>
      </w:pPr>
      <w:rPr>
        <w:rFonts w:ascii="Arial" w:hAnsi="Arial" w:hint="default"/>
      </w:rPr>
    </w:lvl>
    <w:lvl w:ilvl="5" w:tplc="C0867B64" w:tentative="1">
      <w:start w:val="1"/>
      <w:numFmt w:val="bullet"/>
      <w:lvlText w:val="•"/>
      <w:lvlJc w:val="left"/>
      <w:pPr>
        <w:tabs>
          <w:tab w:val="num" w:pos="4320"/>
        </w:tabs>
        <w:ind w:left="4320" w:hanging="360"/>
      </w:pPr>
      <w:rPr>
        <w:rFonts w:ascii="Arial" w:hAnsi="Arial" w:hint="default"/>
      </w:rPr>
    </w:lvl>
    <w:lvl w:ilvl="6" w:tplc="1794CA3C" w:tentative="1">
      <w:start w:val="1"/>
      <w:numFmt w:val="bullet"/>
      <w:lvlText w:val="•"/>
      <w:lvlJc w:val="left"/>
      <w:pPr>
        <w:tabs>
          <w:tab w:val="num" w:pos="5040"/>
        </w:tabs>
        <w:ind w:left="5040" w:hanging="360"/>
      </w:pPr>
      <w:rPr>
        <w:rFonts w:ascii="Arial" w:hAnsi="Arial" w:hint="default"/>
      </w:rPr>
    </w:lvl>
    <w:lvl w:ilvl="7" w:tplc="FE1C4382" w:tentative="1">
      <w:start w:val="1"/>
      <w:numFmt w:val="bullet"/>
      <w:lvlText w:val="•"/>
      <w:lvlJc w:val="left"/>
      <w:pPr>
        <w:tabs>
          <w:tab w:val="num" w:pos="5760"/>
        </w:tabs>
        <w:ind w:left="5760" w:hanging="360"/>
      </w:pPr>
      <w:rPr>
        <w:rFonts w:ascii="Arial" w:hAnsi="Arial" w:hint="default"/>
      </w:rPr>
    </w:lvl>
    <w:lvl w:ilvl="8" w:tplc="47F042AC" w:tentative="1">
      <w:start w:val="1"/>
      <w:numFmt w:val="bullet"/>
      <w:lvlText w:val="•"/>
      <w:lvlJc w:val="left"/>
      <w:pPr>
        <w:tabs>
          <w:tab w:val="num" w:pos="6480"/>
        </w:tabs>
        <w:ind w:left="6480" w:hanging="360"/>
      </w:pPr>
      <w:rPr>
        <w:rFonts w:ascii="Arial" w:hAnsi="Arial" w:hint="default"/>
      </w:rPr>
    </w:lvl>
  </w:abstractNum>
  <w:abstractNum w:abstractNumId="5">
    <w:nsid w:val="25A6161C"/>
    <w:multiLevelType w:val="hybridMultilevel"/>
    <w:tmpl w:val="DB027DBA"/>
    <w:lvl w:ilvl="0" w:tplc="C98472EA">
      <w:start w:val="1"/>
      <w:numFmt w:val="bullet"/>
      <w:lvlText w:val="•"/>
      <w:lvlJc w:val="left"/>
      <w:pPr>
        <w:tabs>
          <w:tab w:val="num" w:pos="720"/>
        </w:tabs>
        <w:ind w:left="720" w:hanging="360"/>
      </w:pPr>
      <w:rPr>
        <w:rFonts w:ascii="Arial" w:hAnsi="Arial" w:hint="default"/>
      </w:rPr>
    </w:lvl>
    <w:lvl w:ilvl="1" w:tplc="EF58C224" w:tentative="1">
      <w:start w:val="1"/>
      <w:numFmt w:val="bullet"/>
      <w:lvlText w:val="•"/>
      <w:lvlJc w:val="left"/>
      <w:pPr>
        <w:tabs>
          <w:tab w:val="num" w:pos="1440"/>
        </w:tabs>
        <w:ind w:left="1440" w:hanging="360"/>
      </w:pPr>
      <w:rPr>
        <w:rFonts w:ascii="Arial" w:hAnsi="Arial" w:hint="default"/>
      </w:rPr>
    </w:lvl>
    <w:lvl w:ilvl="2" w:tplc="9B7A2412" w:tentative="1">
      <w:start w:val="1"/>
      <w:numFmt w:val="bullet"/>
      <w:lvlText w:val="•"/>
      <w:lvlJc w:val="left"/>
      <w:pPr>
        <w:tabs>
          <w:tab w:val="num" w:pos="2160"/>
        </w:tabs>
        <w:ind w:left="2160" w:hanging="360"/>
      </w:pPr>
      <w:rPr>
        <w:rFonts w:ascii="Arial" w:hAnsi="Arial" w:hint="default"/>
      </w:rPr>
    </w:lvl>
    <w:lvl w:ilvl="3" w:tplc="3A541EC2" w:tentative="1">
      <w:start w:val="1"/>
      <w:numFmt w:val="bullet"/>
      <w:lvlText w:val="•"/>
      <w:lvlJc w:val="left"/>
      <w:pPr>
        <w:tabs>
          <w:tab w:val="num" w:pos="2880"/>
        </w:tabs>
        <w:ind w:left="2880" w:hanging="360"/>
      </w:pPr>
      <w:rPr>
        <w:rFonts w:ascii="Arial" w:hAnsi="Arial" w:hint="default"/>
      </w:rPr>
    </w:lvl>
    <w:lvl w:ilvl="4" w:tplc="51F0D56C" w:tentative="1">
      <w:start w:val="1"/>
      <w:numFmt w:val="bullet"/>
      <w:lvlText w:val="•"/>
      <w:lvlJc w:val="left"/>
      <w:pPr>
        <w:tabs>
          <w:tab w:val="num" w:pos="3600"/>
        </w:tabs>
        <w:ind w:left="3600" w:hanging="360"/>
      </w:pPr>
      <w:rPr>
        <w:rFonts w:ascii="Arial" w:hAnsi="Arial" w:hint="default"/>
      </w:rPr>
    </w:lvl>
    <w:lvl w:ilvl="5" w:tplc="0D84BD0A" w:tentative="1">
      <w:start w:val="1"/>
      <w:numFmt w:val="bullet"/>
      <w:lvlText w:val="•"/>
      <w:lvlJc w:val="left"/>
      <w:pPr>
        <w:tabs>
          <w:tab w:val="num" w:pos="4320"/>
        </w:tabs>
        <w:ind w:left="4320" w:hanging="360"/>
      </w:pPr>
      <w:rPr>
        <w:rFonts w:ascii="Arial" w:hAnsi="Arial" w:hint="default"/>
      </w:rPr>
    </w:lvl>
    <w:lvl w:ilvl="6" w:tplc="B9A0CB50" w:tentative="1">
      <w:start w:val="1"/>
      <w:numFmt w:val="bullet"/>
      <w:lvlText w:val="•"/>
      <w:lvlJc w:val="left"/>
      <w:pPr>
        <w:tabs>
          <w:tab w:val="num" w:pos="5040"/>
        </w:tabs>
        <w:ind w:left="5040" w:hanging="360"/>
      </w:pPr>
      <w:rPr>
        <w:rFonts w:ascii="Arial" w:hAnsi="Arial" w:hint="default"/>
      </w:rPr>
    </w:lvl>
    <w:lvl w:ilvl="7" w:tplc="458A3130" w:tentative="1">
      <w:start w:val="1"/>
      <w:numFmt w:val="bullet"/>
      <w:lvlText w:val="•"/>
      <w:lvlJc w:val="left"/>
      <w:pPr>
        <w:tabs>
          <w:tab w:val="num" w:pos="5760"/>
        </w:tabs>
        <w:ind w:left="5760" w:hanging="360"/>
      </w:pPr>
      <w:rPr>
        <w:rFonts w:ascii="Arial" w:hAnsi="Arial" w:hint="default"/>
      </w:rPr>
    </w:lvl>
    <w:lvl w:ilvl="8" w:tplc="43487380" w:tentative="1">
      <w:start w:val="1"/>
      <w:numFmt w:val="bullet"/>
      <w:lvlText w:val="•"/>
      <w:lvlJc w:val="left"/>
      <w:pPr>
        <w:tabs>
          <w:tab w:val="num" w:pos="6480"/>
        </w:tabs>
        <w:ind w:left="6480" w:hanging="360"/>
      </w:pPr>
      <w:rPr>
        <w:rFonts w:ascii="Arial" w:hAnsi="Arial" w:hint="default"/>
      </w:rPr>
    </w:lvl>
  </w:abstractNum>
  <w:abstractNum w:abstractNumId="6">
    <w:nsid w:val="2B813FD0"/>
    <w:multiLevelType w:val="hybridMultilevel"/>
    <w:tmpl w:val="B8F05706"/>
    <w:lvl w:ilvl="0" w:tplc="D7346B24">
      <w:start w:val="1"/>
      <w:numFmt w:val="bullet"/>
      <w:lvlText w:val="•"/>
      <w:lvlJc w:val="left"/>
      <w:pPr>
        <w:tabs>
          <w:tab w:val="num" w:pos="720"/>
        </w:tabs>
        <w:ind w:left="720" w:hanging="360"/>
      </w:pPr>
      <w:rPr>
        <w:rFonts w:ascii="Arial" w:hAnsi="Arial" w:hint="default"/>
      </w:rPr>
    </w:lvl>
    <w:lvl w:ilvl="1" w:tplc="A3A44390" w:tentative="1">
      <w:start w:val="1"/>
      <w:numFmt w:val="bullet"/>
      <w:lvlText w:val="•"/>
      <w:lvlJc w:val="left"/>
      <w:pPr>
        <w:tabs>
          <w:tab w:val="num" w:pos="1440"/>
        </w:tabs>
        <w:ind w:left="1440" w:hanging="360"/>
      </w:pPr>
      <w:rPr>
        <w:rFonts w:ascii="Arial" w:hAnsi="Arial" w:hint="default"/>
      </w:rPr>
    </w:lvl>
    <w:lvl w:ilvl="2" w:tplc="6E369188" w:tentative="1">
      <w:start w:val="1"/>
      <w:numFmt w:val="bullet"/>
      <w:lvlText w:val="•"/>
      <w:lvlJc w:val="left"/>
      <w:pPr>
        <w:tabs>
          <w:tab w:val="num" w:pos="2160"/>
        </w:tabs>
        <w:ind w:left="2160" w:hanging="360"/>
      </w:pPr>
      <w:rPr>
        <w:rFonts w:ascii="Arial" w:hAnsi="Arial" w:hint="default"/>
      </w:rPr>
    </w:lvl>
    <w:lvl w:ilvl="3" w:tplc="840EAE32" w:tentative="1">
      <w:start w:val="1"/>
      <w:numFmt w:val="bullet"/>
      <w:lvlText w:val="•"/>
      <w:lvlJc w:val="left"/>
      <w:pPr>
        <w:tabs>
          <w:tab w:val="num" w:pos="2880"/>
        </w:tabs>
        <w:ind w:left="2880" w:hanging="360"/>
      </w:pPr>
      <w:rPr>
        <w:rFonts w:ascii="Arial" w:hAnsi="Arial" w:hint="default"/>
      </w:rPr>
    </w:lvl>
    <w:lvl w:ilvl="4" w:tplc="4712D590" w:tentative="1">
      <w:start w:val="1"/>
      <w:numFmt w:val="bullet"/>
      <w:lvlText w:val="•"/>
      <w:lvlJc w:val="left"/>
      <w:pPr>
        <w:tabs>
          <w:tab w:val="num" w:pos="3600"/>
        </w:tabs>
        <w:ind w:left="3600" w:hanging="360"/>
      </w:pPr>
      <w:rPr>
        <w:rFonts w:ascii="Arial" w:hAnsi="Arial" w:hint="default"/>
      </w:rPr>
    </w:lvl>
    <w:lvl w:ilvl="5" w:tplc="B1C42AB6" w:tentative="1">
      <w:start w:val="1"/>
      <w:numFmt w:val="bullet"/>
      <w:lvlText w:val="•"/>
      <w:lvlJc w:val="left"/>
      <w:pPr>
        <w:tabs>
          <w:tab w:val="num" w:pos="4320"/>
        </w:tabs>
        <w:ind w:left="4320" w:hanging="360"/>
      </w:pPr>
      <w:rPr>
        <w:rFonts w:ascii="Arial" w:hAnsi="Arial" w:hint="default"/>
      </w:rPr>
    </w:lvl>
    <w:lvl w:ilvl="6" w:tplc="FB082F26" w:tentative="1">
      <w:start w:val="1"/>
      <w:numFmt w:val="bullet"/>
      <w:lvlText w:val="•"/>
      <w:lvlJc w:val="left"/>
      <w:pPr>
        <w:tabs>
          <w:tab w:val="num" w:pos="5040"/>
        </w:tabs>
        <w:ind w:left="5040" w:hanging="360"/>
      </w:pPr>
      <w:rPr>
        <w:rFonts w:ascii="Arial" w:hAnsi="Arial" w:hint="default"/>
      </w:rPr>
    </w:lvl>
    <w:lvl w:ilvl="7" w:tplc="430A50A2" w:tentative="1">
      <w:start w:val="1"/>
      <w:numFmt w:val="bullet"/>
      <w:lvlText w:val="•"/>
      <w:lvlJc w:val="left"/>
      <w:pPr>
        <w:tabs>
          <w:tab w:val="num" w:pos="5760"/>
        </w:tabs>
        <w:ind w:left="5760" w:hanging="360"/>
      </w:pPr>
      <w:rPr>
        <w:rFonts w:ascii="Arial" w:hAnsi="Arial" w:hint="default"/>
      </w:rPr>
    </w:lvl>
    <w:lvl w:ilvl="8" w:tplc="B10EFFF0" w:tentative="1">
      <w:start w:val="1"/>
      <w:numFmt w:val="bullet"/>
      <w:lvlText w:val="•"/>
      <w:lvlJc w:val="left"/>
      <w:pPr>
        <w:tabs>
          <w:tab w:val="num" w:pos="6480"/>
        </w:tabs>
        <w:ind w:left="6480" w:hanging="360"/>
      </w:pPr>
      <w:rPr>
        <w:rFonts w:ascii="Arial" w:hAnsi="Arial" w:hint="default"/>
      </w:rPr>
    </w:lvl>
  </w:abstractNum>
  <w:abstractNum w:abstractNumId="7">
    <w:nsid w:val="2C711FC6"/>
    <w:multiLevelType w:val="hybridMultilevel"/>
    <w:tmpl w:val="39FAAFE4"/>
    <w:lvl w:ilvl="0" w:tplc="56F0C786">
      <w:start w:val="1"/>
      <w:numFmt w:val="bullet"/>
      <w:lvlText w:val="•"/>
      <w:lvlJc w:val="left"/>
      <w:pPr>
        <w:tabs>
          <w:tab w:val="num" w:pos="720"/>
        </w:tabs>
        <w:ind w:left="720" w:hanging="360"/>
      </w:pPr>
      <w:rPr>
        <w:rFonts w:ascii="Arial" w:hAnsi="Arial" w:hint="default"/>
      </w:rPr>
    </w:lvl>
    <w:lvl w:ilvl="1" w:tplc="D8DAA644" w:tentative="1">
      <w:start w:val="1"/>
      <w:numFmt w:val="bullet"/>
      <w:lvlText w:val="•"/>
      <w:lvlJc w:val="left"/>
      <w:pPr>
        <w:tabs>
          <w:tab w:val="num" w:pos="1440"/>
        </w:tabs>
        <w:ind w:left="1440" w:hanging="360"/>
      </w:pPr>
      <w:rPr>
        <w:rFonts w:ascii="Arial" w:hAnsi="Arial" w:hint="default"/>
      </w:rPr>
    </w:lvl>
    <w:lvl w:ilvl="2" w:tplc="F4FABD5E" w:tentative="1">
      <w:start w:val="1"/>
      <w:numFmt w:val="bullet"/>
      <w:lvlText w:val="•"/>
      <w:lvlJc w:val="left"/>
      <w:pPr>
        <w:tabs>
          <w:tab w:val="num" w:pos="2160"/>
        </w:tabs>
        <w:ind w:left="2160" w:hanging="360"/>
      </w:pPr>
      <w:rPr>
        <w:rFonts w:ascii="Arial" w:hAnsi="Arial" w:hint="default"/>
      </w:rPr>
    </w:lvl>
    <w:lvl w:ilvl="3" w:tplc="4976BAB4" w:tentative="1">
      <w:start w:val="1"/>
      <w:numFmt w:val="bullet"/>
      <w:lvlText w:val="•"/>
      <w:lvlJc w:val="left"/>
      <w:pPr>
        <w:tabs>
          <w:tab w:val="num" w:pos="2880"/>
        </w:tabs>
        <w:ind w:left="2880" w:hanging="360"/>
      </w:pPr>
      <w:rPr>
        <w:rFonts w:ascii="Arial" w:hAnsi="Arial" w:hint="default"/>
      </w:rPr>
    </w:lvl>
    <w:lvl w:ilvl="4" w:tplc="24B2228A" w:tentative="1">
      <w:start w:val="1"/>
      <w:numFmt w:val="bullet"/>
      <w:lvlText w:val="•"/>
      <w:lvlJc w:val="left"/>
      <w:pPr>
        <w:tabs>
          <w:tab w:val="num" w:pos="3600"/>
        </w:tabs>
        <w:ind w:left="3600" w:hanging="360"/>
      </w:pPr>
      <w:rPr>
        <w:rFonts w:ascii="Arial" w:hAnsi="Arial" w:hint="default"/>
      </w:rPr>
    </w:lvl>
    <w:lvl w:ilvl="5" w:tplc="732265B4" w:tentative="1">
      <w:start w:val="1"/>
      <w:numFmt w:val="bullet"/>
      <w:lvlText w:val="•"/>
      <w:lvlJc w:val="left"/>
      <w:pPr>
        <w:tabs>
          <w:tab w:val="num" w:pos="4320"/>
        </w:tabs>
        <w:ind w:left="4320" w:hanging="360"/>
      </w:pPr>
      <w:rPr>
        <w:rFonts w:ascii="Arial" w:hAnsi="Arial" w:hint="default"/>
      </w:rPr>
    </w:lvl>
    <w:lvl w:ilvl="6" w:tplc="0E02AF14" w:tentative="1">
      <w:start w:val="1"/>
      <w:numFmt w:val="bullet"/>
      <w:lvlText w:val="•"/>
      <w:lvlJc w:val="left"/>
      <w:pPr>
        <w:tabs>
          <w:tab w:val="num" w:pos="5040"/>
        </w:tabs>
        <w:ind w:left="5040" w:hanging="360"/>
      </w:pPr>
      <w:rPr>
        <w:rFonts w:ascii="Arial" w:hAnsi="Arial" w:hint="default"/>
      </w:rPr>
    </w:lvl>
    <w:lvl w:ilvl="7" w:tplc="FF1A3AF8" w:tentative="1">
      <w:start w:val="1"/>
      <w:numFmt w:val="bullet"/>
      <w:lvlText w:val="•"/>
      <w:lvlJc w:val="left"/>
      <w:pPr>
        <w:tabs>
          <w:tab w:val="num" w:pos="5760"/>
        </w:tabs>
        <w:ind w:left="5760" w:hanging="360"/>
      </w:pPr>
      <w:rPr>
        <w:rFonts w:ascii="Arial" w:hAnsi="Arial" w:hint="default"/>
      </w:rPr>
    </w:lvl>
    <w:lvl w:ilvl="8" w:tplc="97D67E26" w:tentative="1">
      <w:start w:val="1"/>
      <w:numFmt w:val="bullet"/>
      <w:lvlText w:val="•"/>
      <w:lvlJc w:val="left"/>
      <w:pPr>
        <w:tabs>
          <w:tab w:val="num" w:pos="6480"/>
        </w:tabs>
        <w:ind w:left="6480" w:hanging="360"/>
      </w:pPr>
      <w:rPr>
        <w:rFonts w:ascii="Arial" w:hAnsi="Arial" w:hint="default"/>
      </w:rPr>
    </w:lvl>
  </w:abstractNum>
  <w:abstractNum w:abstractNumId="8">
    <w:nsid w:val="30421C80"/>
    <w:multiLevelType w:val="hybridMultilevel"/>
    <w:tmpl w:val="13A867FA"/>
    <w:lvl w:ilvl="0" w:tplc="5EDEC466">
      <w:start w:val="1"/>
      <w:numFmt w:val="bullet"/>
      <w:lvlText w:val="•"/>
      <w:lvlJc w:val="left"/>
      <w:pPr>
        <w:tabs>
          <w:tab w:val="num" w:pos="720"/>
        </w:tabs>
        <w:ind w:left="720" w:hanging="360"/>
      </w:pPr>
      <w:rPr>
        <w:rFonts w:ascii="Arial" w:hAnsi="Arial" w:hint="default"/>
      </w:rPr>
    </w:lvl>
    <w:lvl w:ilvl="1" w:tplc="20469BC2" w:tentative="1">
      <w:start w:val="1"/>
      <w:numFmt w:val="bullet"/>
      <w:lvlText w:val="•"/>
      <w:lvlJc w:val="left"/>
      <w:pPr>
        <w:tabs>
          <w:tab w:val="num" w:pos="1440"/>
        </w:tabs>
        <w:ind w:left="1440" w:hanging="360"/>
      </w:pPr>
      <w:rPr>
        <w:rFonts w:ascii="Arial" w:hAnsi="Arial" w:hint="default"/>
      </w:rPr>
    </w:lvl>
    <w:lvl w:ilvl="2" w:tplc="EEC2110C" w:tentative="1">
      <w:start w:val="1"/>
      <w:numFmt w:val="bullet"/>
      <w:lvlText w:val="•"/>
      <w:lvlJc w:val="left"/>
      <w:pPr>
        <w:tabs>
          <w:tab w:val="num" w:pos="2160"/>
        </w:tabs>
        <w:ind w:left="2160" w:hanging="360"/>
      </w:pPr>
      <w:rPr>
        <w:rFonts w:ascii="Arial" w:hAnsi="Arial" w:hint="default"/>
      </w:rPr>
    </w:lvl>
    <w:lvl w:ilvl="3" w:tplc="42B6A236" w:tentative="1">
      <w:start w:val="1"/>
      <w:numFmt w:val="bullet"/>
      <w:lvlText w:val="•"/>
      <w:lvlJc w:val="left"/>
      <w:pPr>
        <w:tabs>
          <w:tab w:val="num" w:pos="2880"/>
        </w:tabs>
        <w:ind w:left="2880" w:hanging="360"/>
      </w:pPr>
      <w:rPr>
        <w:rFonts w:ascii="Arial" w:hAnsi="Arial" w:hint="default"/>
      </w:rPr>
    </w:lvl>
    <w:lvl w:ilvl="4" w:tplc="8932E9AE" w:tentative="1">
      <w:start w:val="1"/>
      <w:numFmt w:val="bullet"/>
      <w:lvlText w:val="•"/>
      <w:lvlJc w:val="left"/>
      <w:pPr>
        <w:tabs>
          <w:tab w:val="num" w:pos="3600"/>
        </w:tabs>
        <w:ind w:left="3600" w:hanging="360"/>
      </w:pPr>
      <w:rPr>
        <w:rFonts w:ascii="Arial" w:hAnsi="Arial" w:hint="default"/>
      </w:rPr>
    </w:lvl>
    <w:lvl w:ilvl="5" w:tplc="41F81118" w:tentative="1">
      <w:start w:val="1"/>
      <w:numFmt w:val="bullet"/>
      <w:lvlText w:val="•"/>
      <w:lvlJc w:val="left"/>
      <w:pPr>
        <w:tabs>
          <w:tab w:val="num" w:pos="4320"/>
        </w:tabs>
        <w:ind w:left="4320" w:hanging="360"/>
      </w:pPr>
      <w:rPr>
        <w:rFonts w:ascii="Arial" w:hAnsi="Arial" w:hint="default"/>
      </w:rPr>
    </w:lvl>
    <w:lvl w:ilvl="6" w:tplc="0BC02C4A" w:tentative="1">
      <w:start w:val="1"/>
      <w:numFmt w:val="bullet"/>
      <w:lvlText w:val="•"/>
      <w:lvlJc w:val="left"/>
      <w:pPr>
        <w:tabs>
          <w:tab w:val="num" w:pos="5040"/>
        </w:tabs>
        <w:ind w:left="5040" w:hanging="360"/>
      </w:pPr>
      <w:rPr>
        <w:rFonts w:ascii="Arial" w:hAnsi="Arial" w:hint="default"/>
      </w:rPr>
    </w:lvl>
    <w:lvl w:ilvl="7" w:tplc="61A0CA0E" w:tentative="1">
      <w:start w:val="1"/>
      <w:numFmt w:val="bullet"/>
      <w:lvlText w:val="•"/>
      <w:lvlJc w:val="left"/>
      <w:pPr>
        <w:tabs>
          <w:tab w:val="num" w:pos="5760"/>
        </w:tabs>
        <w:ind w:left="5760" w:hanging="360"/>
      </w:pPr>
      <w:rPr>
        <w:rFonts w:ascii="Arial" w:hAnsi="Arial" w:hint="default"/>
      </w:rPr>
    </w:lvl>
    <w:lvl w:ilvl="8" w:tplc="2CBA3C6E" w:tentative="1">
      <w:start w:val="1"/>
      <w:numFmt w:val="bullet"/>
      <w:lvlText w:val="•"/>
      <w:lvlJc w:val="left"/>
      <w:pPr>
        <w:tabs>
          <w:tab w:val="num" w:pos="6480"/>
        </w:tabs>
        <w:ind w:left="6480" w:hanging="360"/>
      </w:pPr>
      <w:rPr>
        <w:rFonts w:ascii="Arial" w:hAnsi="Arial" w:hint="default"/>
      </w:rPr>
    </w:lvl>
  </w:abstractNum>
  <w:abstractNum w:abstractNumId="9">
    <w:nsid w:val="42A56AB9"/>
    <w:multiLevelType w:val="hybridMultilevel"/>
    <w:tmpl w:val="1CC0313C"/>
    <w:lvl w:ilvl="0" w:tplc="3AAA0FF4">
      <w:start w:val="1"/>
      <w:numFmt w:val="bullet"/>
      <w:lvlText w:val="•"/>
      <w:lvlJc w:val="left"/>
      <w:pPr>
        <w:tabs>
          <w:tab w:val="num" w:pos="720"/>
        </w:tabs>
        <w:ind w:left="720" w:hanging="360"/>
      </w:pPr>
      <w:rPr>
        <w:rFonts w:ascii="Arial" w:hAnsi="Arial" w:hint="default"/>
      </w:rPr>
    </w:lvl>
    <w:lvl w:ilvl="1" w:tplc="6784AEC8" w:tentative="1">
      <w:start w:val="1"/>
      <w:numFmt w:val="bullet"/>
      <w:lvlText w:val="•"/>
      <w:lvlJc w:val="left"/>
      <w:pPr>
        <w:tabs>
          <w:tab w:val="num" w:pos="1440"/>
        </w:tabs>
        <w:ind w:left="1440" w:hanging="360"/>
      </w:pPr>
      <w:rPr>
        <w:rFonts w:ascii="Arial" w:hAnsi="Arial" w:hint="default"/>
      </w:rPr>
    </w:lvl>
    <w:lvl w:ilvl="2" w:tplc="ACB08DAA" w:tentative="1">
      <w:start w:val="1"/>
      <w:numFmt w:val="bullet"/>
      <w:lvlText w:val="•"/>
      <w:lvlJc w:val="left"/>
      <w:pPr>
        <w:tabs>
          <w:tab w:val="num" w:pos="2160"/>
        </w:tabs>
        <w:ind w:left="2160" w:hanging="360"/>
      </w:pPr>
      <w:rPr>
        <w:rFonts w:ascii="Arial" w:hAnsi="Arial" w:hint="default"/>
      </w:rPr>
    </w:lvl>
    <w:lvl w:ilvl="3" w:tplc="2986738A" w:tentative="1">
      <w:start w:val="1"/>
      <w:numFmt w:val="bullet"/>
      <w:lvlText w:val="•"/>
      <w:lvlJc w:val="left"/>
      <w:pPr>
        <w:tabs>
          <w:tab w:val="num" w:pos="2880"/>
        </w:tabs>
        <w:ind w:left="2880" w:hanging="360"/>
      </w:pPr>
      <w:rPr>
        <w:rFonts w:ascii="Arial" w:hAnsi="Arial" w:hint="default"/>
      </w:rPr>
    </w:lvl>
    <w:lvl w:ilvl="4" w:tplc="F9E21BD2" w:tentative="1">
      <w:start w:val="1"/>
      <w:numFmt w:val="bullet"/>
      <w:lvlText w:val="•"/>
      <w:lvlJc w:val="left"/>
      <w:pPr>
        <w:tabs>
          <w:tab w:val="num" w:pos="3600"/>
        </w:tabs>
        <w:ind w:left="3600" w:hanging="360"/>
      </w:pPr>
      <w:rPr>
        <w:rFonts w:ascii="Arial" w:hAnsi="Arial" w:hint="default"/>
      </w:rPr>
    </w:lvl>
    <w:lvl w:ilvl="5" w:tplc="A16C4F84" w:tentative="1">
      <w:start w:val="1"/>
      <w:numFmt w:val="bullet"/>
      <w:lvlText w:val="•"/>
      <w:lvlJc w:val="left"/>
      <w:pPr>
        <w:tabs>
          <w:tab w:val="num" w:pos="4320"/>
        </w:tabs>
        <w:ind w:left="4320" w:hanging="360"/>
      </w:pPr>
      <w:rPr>
        <w:rFonts w:ascii="Arial" w:hAnsi="Arial" w:hint="default"/>
      </w:rPr>
    </w:lvl>
    <w:lvl w:ilvl="6" w:tplc="CD2812FC" w:tentative="1">
      <w:start w:val="1"/>
      <w:numFmt w:val="bullet"/>
      <w:lvlText w:val="•"/>
      <w:lvlJc w:val="left"/>
      <w:pPr>
        <w:tabs>
          <w:tab w:val="num" w:pos="5040"/>
        </w:tabs>
        <w:ind w:left="5040" w:hanging="360"/>
      </w:pPr>
      <w:rPr>
        <w:rFonts w:ascii="Arial" w:hAnsi="Arial" w:hint="default"/>
      </w:rPr>
    </w:lvl>
    <w:lvl w:ilvl="7" w:tplc="9148EDFE" w:tentative="1">
      <w:start w:val="1"/>
      <w:numFmt w:val="bullet"/>
      <w:lvlText w:val="•"/>
      <w:lvlJc w:val="left"/>
      <w:pPr>
        <w:tabs>
          <w:tab w:val="num" w:pos="5760"/>
        </w:tabs>
        <w:ind w:left="5760" w:hanging="360"/>
      </w:pPr>
      <w:rPr>
        <w:rFonts w:ascii="Arial" w:hAnsi="Arial" w:hint="default"/>
      </w:rPr>
    </w:lvl>
    <w:lvl w:ilvl="8" w:tplc="C2B2C8A6" w:tentative="1">
      <w:start w:val="1"/>
      <w:numFmt w:val="bullet"/>
      <w:lvlText w:val="•"/>
      <w:lvlJc w:val="left"/>
      <w:pPr>
        <w:tabs>
          <w:tab w:val="num" w:pos="6480"/>
        </w:tabs>
        <w:ind w:left="6480" w:hanging="360"/>
      </w:pPr>
      <w:rPr>
        <w:rFonts w:ascii="Arial" w:hAnsi="Arial" w:hint="default"/>
      </w:rPr>
    </w:lvl>
  </w:abstractNum>
  <w:abstractNum w:abstractNumId="10">
    <w:nsid w:val="5FE2399F"/>
    <w:multiLevelType w:val="hybridMultilevel"/>
    <w:tmpl w:val="873A5580"/>
    <w:lvl w:ilvl="0" w:tplc="6FD6BFEA">
      <w:start w:val="1"/>
      <w:numFmt w:val="bullet"/>
      <w:lvlText w:val="•"/>
      <w:lvlJc w:val="left"/>
      <w:pPr>
        <w:tabs>
          <w:tab w:val="num" w:pos="720"/>
        </w:tabs>
        <w:ind w:left="720" w:hanging="360"/>
      </w:pPr>
      <w:rPr>
        <w:rFonts w:ascii="Arial" w:hAnsi="Arial" w:hint="default"/>
      </w:rPr>
    </w:lvl>
    <w:lvl w:ilvl="1" w:tplc="0DB40726" w:tentative="1">
      <w:start w:val="1"/>
      <w:numFmt w:val="bullet"/>
      <w:lvlText w:val="•"/>
      <w:lvlJc w:val="left"/>
      <w:pPr>
        <w:tabs>
          <w:tab w:val="num" w:pos="1440"/>
        </w:tabs>
        <w:ind w:left="1440" w:hanging="360"/>
      </w:pPr>
      <w:rPr>
        <w:rFonts w:ascii="Arial" w:hAnsi="Arial" w:hint="default"/>
      </w:rPr>
    </w:lvl>
    <w:lvl w:ilvl="2" w:tplc="BAA0010C" w:tentative="1">
      <w:start w:val="1"/>
      <w:numFmt w:val="bullet"/>
      <w:lvlText w:val="•"/>
      <w:lvlJc w:val="left"/>
      <w:pPr>
        <w:tabs>
          <w:tab w:val="num" w:pos="2160"/>
        </w:tabs>
        <w:ind w:left="2160" w:hanging="360"/>
      </w:pPr>
      <w:rPr>
        <w:rFonts w:ascii="Arial" w:hAnsi="Arial" w:hint="default"/>
      </w:rPr>
    </w:lvl>
    <w:lvl w:ilvl="3" w:tplc="7772BDBE" w:tentative="1">
      <w:start w:val="1"/>
      <w:numFmt w:val="bullet"/>
      <w:lvlText w:val="•"/>
      <w:lvlJc w:val="left"/>
      <w:pPr>
        <w:tabs>
          <w:tab w:val="num" w:pos="2880"/>
        </w:tabs>
        <w:ind w:left="2880" w:hanging="360"/>
      </w:pPr>
      <w:rPr>
        <w:rFonts w:ascii="Arial" w:hAnsi="Arial" w:hint="default"/>
      </w:rPr>
    </w:lvl>
    <w:lvl w:ilvl="4" w:tplc="A9D00A7E" w:tentative="1">
      <w:start w:val="1"/>
      <w:numFmt w:val="bullet"/>
      <w:lvlText w:val="•"/>
      <w:lvlJc w:val="left"/>
      <w:pPr>
        <w:tabs>
          <w:tab w:val="num" w:pos="3600"/>
        </w:tabs>
        <w:ind w:left="3600" w:hanging="360"/>
      </w:pPr>
      <w:rPr>
        <w:rFonts w:ascii="Arial" w:hAnsi="Arial" w:hint="default"/>
      </w:rPr>
    </w:lvl>
    <w:lvl w:ilvl="5" w:tplc="C9986F16" w:tentative="1">
      <w:start w:val="1"/>
      <w:numFmt w:val="bullet"/>
      <w:lvlText w:val="•"/>
      <w:lvlJc w:val="left"/>
      <w:pPr>
        <w:tabs>
          <w:tab w:val="num" w:pos="4320"/>
        </w:tabs>
        <w:ind w:left="4320" w:hanging="360"/>
      </w:pPr>
      <w:rPr>
        <w:rFonts w:ascii="Arial" w:hAnsi="Arial" w:hint="default"/>
      </w:rPr>
    </w:lvl>
    <w:lvl w:ilvl="6" w:tplc="3BC69D74" w:tentative="1">
      <w:start w:val="1"/>
      <w:numFmt w:val="bullet"/>
      <w:lvlText w:val="•"/>
      <w:lvlJc w:val="left"/>
      <w:pPr>
        <w:tabs>
          <w:tab w:val="num" w:pos="5040"/>
        </w:tabs>
        <w:ind w:left="5040" w:hanging="360"/>
      </w:pPr>
      <w:rPr>
        <w:rFonts w:ascii="Arial" w:hAnsi="Arial" w:hint="default"/>
      </w:rPr>
    </w:lvl>
    <w:lvl w:ilvl="7" w:tplc="DBB673A6" w:tentative="1">
      <w:start w:val="1"/>
      <w:numFmt w:val="bullet"/>
      <w:lvlText w:val="•"/>
      <w:lvlJc w:val="left"/>
      <w:pPr>
        <w:tabs>
          <w:tab w:val="num" w:pos="5760"/>
        </w:tabs>
        <w:ind w:left="5760" w:hanging="360"/>
      </w:pPr>
      <w:rPr>
        <w:rFonts w:ascii="Arial" w:hAnsi="Arial" w:hint="default"/>
      </w:rPr>
    </w:lvl>
    <w:lvl w:ilvl="8" w:tplc="4058CD0A" w:tentative="1">
      <w:start w:val="1"/>
      <w:numFmt w:val="bullet"/>
      <w:lvlText w:val="•"/>
      <w:lvlJc w:val="left"/>
      <w:pPr>
        <w:tabs>
          <w:tab w:val="num" w:pos="6480"/>
        </w:tabs>
        <w:ind w:left="6480" w:hanging="360"/>
      </w:pPr>
      <w:rPr>
        <w:rFonts w:ascii="Arial" w:hAnsi="Arial" w:hint="default"/>
      </w:rPr>
    </w:lvl>
  </w:abstractNum>
  <w:abstractNum w:abstractNumId="11">
    <w:nsid w:val="77716B1F"/>
    <w:multiLevelType w:val="hybridMultilevel"/>
    <w:tmpl w:val="AEB020D0"/>
    <w:lvl w:ilvl="0" w:tplc="50A06B4A">
      <w:start w:val="1"/>
      <w:numFmt w:val="bullet"/>
      <w:lvlText w:val="•"/>
      <w:lvlJc w:val="left"/>
      <w:pPr>
        <w:tabs>
          <w:tab w:val="num" w:pos="720"/>
        </w:tabs>
        <w:ind w:left="720" w:hanging="360"/>
      </w:pPr>
      <w:rPr>
        <w:rFonts w:ascii="Arial" w:hAnsi="Arial" w:hint="default"/>
      </w:rPr>
    </w:lvl>
    <w:lvl w:ilvl="1" w:tplc="83027758" w:tentative="1">
      <w:start w:val="1"/>
      <w:numFmt w:val="bullet"/>
      <w:lvlText w:val="•"/>
      <w:lvlJc w:val="left"/>
      <w:pPr>
        <w:tabs>
          <w:tab w:val="num" w:pos="1440"/>
        </w:tabs>
        <w:ind w:left="1440" w:hanging="360"/>
      </w:pPr>
      <w:rPr>
        <w:rFonts w:ascii="Arial" w:hAnsi="Arial" w:hint="default"/>
      </w:rPr>
    </w:lvl>
    <w:lvl w:ilvl="2" w:tplc="C922CA2C" w:tentative="1">
      <w:start w:val="1"/>
      <w:numFmt w:val="bullet"/>
      <w:lvlText w:val="•"/>
      <w:lvlJc w:val="left"/>
      <w:pPr>
        <w:tabs>
          <w:tab w:val="num" w:pos="2160"/>
        </w:tabs>
        <w:ind w:left="2160" w:hanging="360"/>
      </w:pPr>
      <w:rPr>
        <w:rFonts w:ascii="Arial" w:hAnsi="Arial" w:hint="default"/>
      </w:rPr>
    </w:lvl>
    <w:lvl w:ilvl="3" w:tplc="AFACF0D8" w:tentative="1">
      <w:start w:val="1"/>
      <w:numFmt w:val="bullet"/>
      <w:lvlText w:val="•"/>
      <w:lvlJc w:val="left"/>
      <w:pPr>
        <w:tabs>
          <w:tab w:val="num" w:pos="2880"/>
        </w:tabs>
        <w:ind w:left="2880" w:hanging="360"/>
      </w:pPr>
      <w:rPr>
        <w:rFonts w:ascii="Arial" w:hAnsi="Arial" w:hint="default"/>
      </w:rPr>
    </w:lvl>
    <w:lvl w:ilvl="4" w:tplc="3D0C50D2" w:tentative="1">
      <w:start w:val="1"/>
      <w:numFmt w:val="bullet"/>
      <w:lvlText w:val="•"/>
      <w:lvlJc w:val="left"/>
      <w:pPr>
        <w:tabs>
          <w:tab w:val="num" w:pos="3600"/>
        </w:tabs>
        <w:ind w:left="3600" w:hanging="360"/>
      </w:pPr>
      <w:rPr>
        <w:rFonts w:ascii="Arial" w:hAnsi="Arial" w:hint="default"/>
      </w:rPr>
    </w:lvl>
    <w:lvl w:ilvl="5" w:tplc="D7429C2A" w:tentative="1">
      <w:start w:val="1"/>
      <w:numFmt w:val="bullet"/>
      <w:lvlText w:val="•"/>
      <w:lvlJc w:val="left"/>
      <w:pPr>
        <w:tabs>
          <w:tab w:val="num" w:pos="4320"/>
        </w:tabs>
        <w:ind w:left="4320" w:hanging="360"/>
      </w:pPr>
      <w:rPr>
        <w:rFonts w:ascii="Arial" w:hAnsi="Arial" w:hint="default"/>
      </w:rPr>
    </w:lvl>
    <w:lvl w:ilvl="6" w:tplc="7FE283CC" w:tentative="1">
      <w:start w:val="1"/>
      <w:numFmt w:val="bullet"/>
      <w:lvlText w:val="•"/>
      <w:lvlJc w:val="left"/>
      <w:pPr>
        <w:tabs>
          <w:tab w:val="num" w:pos="5040"/>
        </w:tabs>
        <w:ind w:left="5040" w:hanging="360"/>
      </w:pPr>
      <w:rPr>
        <w:rFonts w:ascii="Arial" w:hAnsi="Arial" w:hint="default"/>
      </w:rPr>
    </w:lvl>
    <w:lvl w:ilvl="7" w:tplc="CE8A1FE8" w:tentative="1">
      <w:start w:val="1"/>
      <w:numFmt w:val="bullet"/>
      <w:lvlText w:val="•"/>
      <w:lvlJc w:val="left"/>
      <w:pPr>
        <w:tabs>
          <w:tab w:val="num" w:pos="5760"/>
        </w:tabs>
        <w:ind w:left="5760" w:hanging="360"/>
      </w:pPr>
      <w:rPr>
        <w:rFonts w:ascii="Arial" w:hAnsi="Arial" w:hint="default"/>
      </w:rPr>
    </w:lvl>
    <w:lvl w:ilvl="8" w:tplc="81D89F30" w:tentative="1">
      <w:start w:val="1"/>
      <w:numFmt w:val="bullet"/>
      <w:lvlText w:val="•"/>
      <w:lvlJc w:val="left"/>
      <w:pPr>
        <w:tabs>
          <w:tab w:val="num" w:pos="6480"/>
        </w:tabs>
        <w:ind w:left="6480" w:hanging="360"/>
      </w:pPr>
      <w:rPr>
        <w:rFonts w:ascii="Arial" w:hAnsi="Arial" w:hint="default"/>
      </w:rPr>
    </w:lvl>
  </w:abstractNum>
  <w:abstractNum w:abstractNumId="12">
    <w:nsid w:val="7B15398F"/>
    <w:multiLevelType w:val="hybridMultilevel"/>
    <w:tmpl w:val="B1E05016"/>
    <w:lvl w:ilvl="0" w:tplc="D0168516">
      <w:start w:val="1"/>
      <w:numFmt w:val="bullet"/>
      <w:lvlText w:val="•"/>
      <w:lvlJc w:val="left"/>
      <w:pPr>
        <w:tabs>
          <w:tab w:val="num" w:pos="720"/>
        </w:tabs>
        <w:ind w:left="720" w:hanging="360"/>
      </w:pPr>
      <w:rPr>
        <w:rFonts w:ascii="Arial" w:hAnsi="Arial" w:hint="default"/>
      </w:rPr>
    </w:lvl>
    <w:lvl w:ilvl="1" w:tplc="200E089E" w:tentative="1">
      <w:start w:val="1"/>
      <w:numFmt w:val="bullet"/>
      <w:lvlText w:val="•"/>
      <w:lvlJc w:val="left"/>
      <w:pPr>
        <w:tabs>
          <w:tab w:val="num" w:pos="1440"/>
        </w:tabs>
        <w:ind w:left="1440" w:hanging="360"/>
      </w:pPr>
      <w:rPr>
        <w:rFonts w:ascii="Arial" w:hAnsi="Arial" w:hint="default"/>
      </w:rPr>
    </w:lvl>
    <w:lvl w:ilvl="2" w:tplc="05E0B040" w:tentative="1">
      <w:start w:val="1"/>
      <w:numFmt w:val="bullet"/>
      <w:lvlText w:val="•"/>
      <w:lvlJc w:val="left"/>
      <w:pPr>
        <w:tabs>
          <w:tab w:val="num" w:pos="2160"/>
        </w:tabs>
        <w:ind w:left="2160" w:hanging="360"/>
      </w:pPr>
      <w:rPr>
        <w:rFonts w:ascii="Arial" w:hAnsi="Arial" w:hint="default"/>
      </w:rPr>
    </w:lvl>
    <w:lvl w:ilvl="3" w:tplc="F25C3D44" w:tentative="1">
      <w:start w:val="1"/>
      <w:numFmt w:val="bullet"/>
      <w:lvlText w:val="•"/>
      <w:lvlJc w:val="left"/>
      <w:pPr>
        <w:tabs>
          <w:tab w:val="num" w:pos="2880"/>
        </w:tabs>
        <w:ind w:left="2880" w:hanging="360"/>
      </w:pPr>
      <w:rPr>
        <w:rFonts w:ascii="Arial" w:hAnsi="Arial" w:hint="default"/>
      </w:rPr>
    </w:lvl>
    <w:lvl w:ilvl="4" w:tplc="D7F691E6" w:tentative="1">
      <w:start w:val="1"/>
      <w:numFmt w:val="bullet"/>
      <w:lvlText w:val="•"/>
      <w:lvlJc w:val="left"/>
      <w:pPr>
        <w:tabs>
          <w:tab w:val="num" w:pos="3600"/>
        </w:tabs>
        <w:ind w:left="3600" w:hanging="360"/>
      </w:pPr>
      <w:rPr>
        <w:rFonts w:ascii="Arial" w:hAnsi="Arial" w:hint="default"/>
      </w:rPr>
    </w:lvl>
    <w:lvl w:ilvl="5" w:tplc="9A96E086" w:tentative="1">
      <w:start w:val="1"/>
      <w:numFmt w:val="bullet"/>
      <w:lvlText w:val="•"/>
      <w:lvlJc w:val="left"/>
      <w:pPr>
        <w:tabs>
          <w:tab w:val="num" w:pos="4320"/>
        </w:tabs>
        <w:ind w:left="4320" w:hanging="360"/>
      </w:pPr>
      <w:rPr>
        <w:rFonts w:ascii="Arial" w:hAnsi="Arial" w:hint="default"/>
      </w:rPr>
    </w:lvl>
    <w:lvl w:ilvl="6" w:tplc="EFD2DEF8" w:tentative="1">
      <w:start w:val="1"/>
      <w:numFmt w:val="bullet"/>
      <w:lvlText w:val="•"/>
      <w:lvlJc w:val="left"/>
      <w:pPr>
        <w:tabs>
          <w:tab w:val="num" w:pos="5040"/>
        </w:tabs>
        <w:ind w:left="5040" w:hanging="360"/>
      </w:pPr>
      <w:rPr>
        <w:rFonts w:ascii="Arial" w:hAnsi="Arial" w:hint="default"/>
      </w:rPr>
    </w:lvl>
    <w:lvl w:ilvl="7" w:tplc="5D748218" w:tentative="1">
      <w:start w:val="1"/>
      <w:numFmt w:val="bullet"/>
      <w:lvlText w:val="•"/>
      <w:lvlJc w:val="left"/>
      <w:pPr>
        <w:tabs>
          <w:tab w:val="num" w:pos="5760"/>
        </w:tabs>
        <w:ind w:left="5760" w:hanging="360"/>
      </w:pPr>
      <w:rPr>
        <w:rFonts w:ascii="Arial" w:hAnsi="Arial" w:hint="default"/>
      </w:rPr>
    </w:lvl>
    <w:lvl w:ilvl="8" w:tplc="7A8A828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1"/>
  </w:num>
  <w:num w:numId="3">
    <w:abstractNumId w:val="6"/>
  </w:num>
  <w:num w:numId="4">
    <w:abstractNumId w:val="9"/>
  </w:num>
  <w:num w:numId="5">
    <w:abstractNumId w:val="7"/>
  </w:num>
  <w:num w:numId="6">
    <w:abstractNumId w:val="0"/>
  </w:num>
  <w:num w:numId="7">
    <w:abstractNumId w:val="8"/>
  </w:num>
  <w:num w:numId="8">
    <w:abstractNumId w:val="3"/>
  </w:num>
  <w:num w:numId="9">
    <w:abstractNumId w:val="4"/>
  </w:num>
  <w:num w:numId="10">
    <w:abstractNumId w:val="5"/>
  </w:num>
  <w:num w:numId="11">
    <w:abstractNumId w:val="12"/>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75A3"/>
    <w:rsid w:val="001010D8"/>
    <w:rsid w:val="001928DE"/>
    <w:rsid w:val="002507CE"/>
    <w:rsid w:val="007175A3"/>
    <w:rsid w:val="00B25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8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5A3"/>
    <w:rPr>
      <w:color w:val="0000FF" w:themeColor="hyperlink"/>
      <w:u w:val="single"/>
    </w:rPr>
  </w:style>
  <w:style w:type="paragraph" w:styleId="NoSpacing">
    <w:name w:val="No Spacing"/>
    <w:uiPriority w:val="1"/>
    <w:qFormat/>
    <w:rsid w:val="002507CE"/>
    <w:pPr>
      <w:spacing w:after="0" w:line="240" w:lineRule="auto"/>
    </w:pPr>
  </w:style>
  <w:style w:type="paragraph" w:styleId="ListParagraph">
    <w:name w:val="List Paragraph"/>
    <w:basedOn w:val="Normal"/>
    <w:uiPriority w:val="34"/>
    <w:qFormat/>
    <w:rsid w:val="002507CE"/>
    <w:pPr>
      <w:ind w:left="720"/>
      <w:contextualSpacing/>
    </w:pPr>
  </w:style>
  <w:style w:type="paragraph" w:styleId="BalloonText">
    <w:name w:val="Balloon Text"/>
    <w:basedOn w:val="Normal"/>
    <w:link w:val="BalloonTextChar"/>
    <w:uiPriority w:val="99"/>
    <w:semiHidden/>
    <w:unhideWhenUsed/>
    <w:rsid w:val="00250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16136">
      <w:bodyDiv w:val="1"/>
      <w:marLeft w:val="0"/>
      <w:marRight w:val="0"/>
      <w:marTop w:val="0"/>
      <w:marBottom w:val="0"/>
      <w:divBdr>
        <w:top w:val="none" w:sz="0" w:space="0" w:color="auto"/>
        <w:left w:val="none" w:sz="0" w:space="0" w:color="auto"/>
        <w:bottom w:val="none" w:sz="0" w:space="0" w:color="auto"/>
        <w:right w:val="none" w:sz="0" w:space="0" w:color="auto"/>
      </w:divBdr>
      <w:divsChild>
        <w:div w:id="323583020">
          <w:marLeft w:val="547"/>
          <w:marRight w:val="0"/>
          <w:marTop w:val="120"/>
          <w:marBottom w:val="0"/>
          <w:divBdr>
            <w:top w:val="none" w:sz="0" w:space="0" w:color="auto"/>
            <w:left w:val="none" w:sz="0" w:space="0" w:color="auto"/>
            <w:bottom w:val="none" w:sz="0" w:space="0" w:color="auto"/>
            <w:right w:val="none" w:sz="0" w:space="0" w:color="auto"/>
          </w:divBdr>
        </w:div>
        <w:div w:id="1289362325">
          <w:marLeft w:val="547"/>
          <w:marRight w:val="0"/>
          <w:marTop w:val="120"/>
          <w:marBottom w:val="0"/>
          <w:divBdr>
            <w:top w:val="none" w:sz="0" w:space="0" w:color="auto"/>
            <w:left w:val="none" w:sz="0" w:space="0" w:color="auto"/>
            <w:bottom w:val="none" w:sz="0" w:space="0" w:color="auto"/>
            <w:right w:val="none" w:sz="0" w:space="0" w:color="auto"/>
          </w:divBdr>
        </w:div>
        <w:div w:id="923076302">
          <w:marLeft w:val="547"/>
          <w:marRight w:val="0"/>
          <w:marTop w:val="120"/>
          <w:marBottom w:val="0"/>
          <w:divBdr>
            <w:top w:val="none" w:sz="0" w:space="0" w:color="auto"/>
            <w:left w:val="none" w:sz="0" w:space="0" w:color="auto"/>
            <w:bottom w:val="none" w:sz="0" w:space="0" w:color="auto"/>
            <w:right w:val="none" w:sz="0" w:space="0" w:color="auto"/>
          </w:divBdr>
        </w:div>
        <w:div w:id="209388913">
          <w:marLeft w:val="547"/>
          <w:marRight w:val="0"/>
          <w:marTop w:val="120"/>
          <w:marBottom w:val="0"/>
          <w:divBdr>
            <w:top w:val="none" w:sz="0" w:space="0" w:color="auto"/>
            <w:left w:val="none" w:sz="0" w:space="0" w:color="auto"/>
            <w:bottom w:val="none" w:sz="0" w:space="0" w:color="auto"/>
            <w:right w:val="none" w:sz="0" w:space="0" w:color="auto"/>
          </w:divBdr>
        </w:div>
        <w:div w:id="1299608998">
          <w:marLeft w:val="547"/>
          <w:marRight w:val="0"/>
          <w:marTop w:val="120"/>
          <w:marBottom w:val="0"/>
          <w:divBdr>
            <w:top w:val="none" w:sz="0" w:space="0" w:color="auto"/>
            <w:left w:val="none" w:sz="0" w:space="0" w:color="auto"/>
            <w:bottom w:val="none" w:sz="0" w:space="0" w:color="auto"/>
            <w:right w:val="none" w:sz="0" w:space="0" w:color="auto"/>
          </w:divBdr>
        </w:div>
      </w:divsChild>
    </w:div>
    <w:div w:id="186723246">
      <w:bodyDiv w:val="1"/>
      <w:marLeft w:val="0"/>
      <w:marRight w:val="0"/>
      <w:marTop w:val="0"/>
      <w:marBottom w:val="0"/>
      <w:divBdr>
        <w:top w:val="none" w:sz="0" w:space="0" w:color="auto"/>
        <w:left w:val="none" w:sz="0" w:space="0" w:color="auto"/>
        <w:bottom w:val="none" w:sz="0" w:space="0" w:color="auto"/>
        <w:right w:val="none" w:sz="0" w:space="0" w:color="auto"/>
      </w:divBdr>
      <w:divsChild>
        <w:div w:id="910390733">
          <w:marLeft w:val="547"/>
          <w:marRight w:val="0"/>
          <w:marTop w:val="115"/>
          <w:marBottom w:val="0"/>
          <w:divBdr>
            <w:top w:val="none" w:sz="0" w:space="0" w:color="auto"/>
            <w:left w:val="none" w:sz="0" w:space="0" w:color="auto"/>
            <w:bottom w:val="none" w:sz="0" w:space="0" w:color="auto"/>
            <w:right w:val="none" w:sz="0" w:space="0" w:color="auto"/>
          </w:divBdr>
        </w:div>
        <w:div w:id="1859006851">
          <w:marLeft w:val="547"/>
          <w:marRight w:val="0"/>
          <w:marTop w:val="115"/>
          <w:marBottom w:val="0"/>
          <w:divBdr>
            <w:top w:val="none" w:sz="0" w:space="0" w:color="auto"/>
            <w:left w:val="none" w:sz="0" w:space="0" w:color="auto"/>
            <w:bottom w:val="none" w:sz="0" w:space="0" w:color="auto"/>
            <w:right w:val="none" w:sz="0" w:space="0" w:color="auto"/>
          </w:divBdr>
        </w:div>
      </w:divsChild>
    </w:div>
    <w:div w:id="260112914">
      <w:bodyDiv w:val="1"/>
      <w:marLeft w:val="0"/>
      <w:marRight w:val="0"/>
      <w:marTop w:val="0"/>
      <w:marBottom w:val="0"/>
      <w:divBdr>
        <w:top w:val="none" w:sz="0" w:space="0" w:color="auto"/>
        <w:left w:val="none" w:sz="0" w:space="0" w:color="auto"/>
        <w:bottom w:val="none" w:sz="0" w:space="0" w:color="auto"/>
        <w:right w:val="none" w:sz="0" w:space="0" w:color="auto"/>
      </w:divBdr>
      <w:divsChild>
        <w:div w:id="340016046">
          <w:marLeft w:val="547"/>
          <w:marRight w:val="0"/>
          <w:marTop w:val="130"/>
          <w:marBottom w:val="0"/>
          <w:divBdr>
            <w:top w:val="none" w:sz="0" w:space="0" w:color="auto"/>
            <w:left w:val="none" w:sz="0" w:space="0" w:color="auto"/>
            <w:bottom w:val="none" w:sz="0" w:space="0" w:color="auto"/>
            <w:right w:val="none" w:sz="0" w:space="0" w:color="auto"/>
          </w:divBdr>
        </w:div>
        <w:div w:id="301349547">
          <w:marLeft w:val="547"/>
          <w:marRight w:val="0"/>
          <w:marTop w:val="130"/>
          <w:marBottom w:val="0"/>
          <w:divBdr>
            <w:top w:val="none" w:sz="0" w:space="0" w:color="auto"/>
            <w:left w:val="none" w:sz="0" w:space="0" w:color="auto"/>
            <w:bottom w:val="none" w:sz="0" w:space="0" w:color="auto"/>
            <w:right w:val="none" w:sz="0" w:space="0" w:color="auto"/>
          </w:divBdr>
        </w:div>
        <w:div w:id="1189299796">
          <w:marLeft w:val="547"/>
          <w:marRight w:val="0"/>
          <w:marTop w:val="130"/>
          <w:marBottom w:val="0"/>
          <w:divBdr>
            <w:top w:val="none" w:sz="0" w:space="0" w:color="auto"/>
            <w:left w:val="none" w:sz="0" w:space="0" w:color="auto"/>
            <w:bottom w:val="none" w:sz="0" w:space="0" w:color="auto"/>
            <w:right w:val="none" w:sz="0" w:space="0" w:color="auto"/>
          </w:divBdr>
        </w:div>
        <w:div w:id="406194699">
          <w:marLeft w:val="547"/>
          <w:marRight w:val="0"/>
          <w:marTop w:val="130"/>
          <w:marBottom w:val="0"/>
          <w:divBdr>
            <w:top w:val="none" w:sz="0" w:space="0" w:color="auto"/>
            <w:left w:val="none" w:sz="0" w:space="0" w:color="auto"/>
            <w:bottom w:val="none" w:sz="0" w:space="0" w:color="auto"/>
            <w:right w:val="none" w:sz="0" w:space="0" w:color="auto"/>
          </w:divBdr>
        </w:div>
        <w:div w:id="1420642286">
          <w:marLeft w:val="547"/>
          <w:marRight w:val="0"/>
          <w:marTop w:val="130"/>
          <w:marBottom w:val="0"/>
          <w:divBdr>
            <w:top w:val="none" w:sz="0" w:space="0" w:color="auto"/>
            <w:left w:val="none" w:sz="0" w:space="0" w:color="auto"/>
            <w:bottom w:val="none" w:sz="0" w:space="0" w:color="auto"/>
            <w:right w:val="none" w:sz="0" w:space="0" w:color="auto"/>
          </w:divBdr>
        </w:div>
      </w:divsChild>
    </w:div>
    <w:div w:id="356084092">
      <w:bodyDiv w:val="1"/>
      <w:marLeft w:val="0"/>
      <w:marRight w:val="0"/>
      <w:marTop w:val="0"/>
      <w:marBottom w:val="0"/>
      <w:divBdr>
        <w:top w:val="none" w:sz="0" w:space="0" w:color="auto"/>
        <w:left w:val="none" w:sz="0" w:space="0" w:color="auto"/>
        <w:bottom w:val="none" w:sz="0" w:space="0" w:color="auto"/>
        <w:right w:val="none" w:sz="0" w:space="0" w:color="auto"/>
      </w:divBdr>
      <w:divsChild>
        <w:div w:id="1506283136">
          <w:marLeft w:val="547"/>
          <w:marRight w:val="0"/>
          <w:marTop w:val="144"/>
          <w:marBottom w:val="0"/>
          <w:divBdr>
            <w:top w:val="none" w:sz="0" w:space="0" w:color="auto"/>
            <w:left w:val="none" w:sz="0" w:space="0" w:color="auto"/>
            <w:bottom w:val="none" w:sz="0" w:space="0" w:color="auto"/>
            <w:right w:val="none" w:sz="0" w:space="0" w:color="auto"/>
          </w:divBdr>
        </w:div>
        <w:div w:id="1146242864">
          <w:marLeft w:val="547"/>
          <w:marRight w:val="0"/>
          <w:marTop w:val="144"/>
          <w:marBottom w:val="0"/>
          <w:divBdr>
            <w:top w:val="none" w:sz="0" w:space="0" w:color="auto"/>
            <w:left w:val="none" w:sz="0" w:space="0" w:color="auto"/>
            <w:bottom w:val="none" w:sz="0" w:space="0" w:color="auto"/>
            <w:right w:val="none" w:sz="0" w:space="0" w:color="auto"/>
          </w:divBdr>
        </w:div>
      </w:divsChild>
    </w:div>
    <w:div w:id="670915679">
      <w:bodyDiv w:val="1"/>
      <w:marLeft w:val="0"/>
      <w:marRight w:val="0"/>
      <w:marTop w:val="0"/>
      <w:marBottom w:val="0"/>
      <w:divBdr>
        <w:top w:val="none" w:sz="0" w:space="0" w:color="auto"/>
        <w:left w:val="none" w:sz="0" w:space="0" w:color="auto"/>
        <w:bottom w:val="none" w:sz="0" w:space="0" w:color="auto"/>
        <w:right w:val="none" w:sz="0" w:space="0" w:color="auto"/>
      </w:divBdr>
      <w:divsChild>
        <w:div w:id="1283270863">
          <w:marLeft w:val="547"/>
          <w:marRight w:val="0"/>
          <w:marTop w:val="120"/>
          <w:marBottom w:val="0"/>
          <w:divBdr>
            <w:top w:val="none" w:sz="0" w:space="0" w:color="auto"/>
            <w:left w:val="none" w:sz="0" w:space="0" w:color="auto"/>
            <w:bottom w:val="none" w:sz="0" w:space="0" w:color="auto"/>
            <w:right w:val="none" w:sz="0" w:space="0" w:color="auto"/>
          </w:divBdr>
        </w:div>
        <w:div w:id="673921492">
          <w:marLeft w:val="547"/>
          <w:marRight w:val="0"/>
          <w:marTop w:val="120"/>
          <w:marBottom w:val="0"/>
          <w:divBdr>
            <w:top w:val="none" w:sz="0" w:space="0" w:color="auto"/>
            <w:left w:val="none" w:sz="0" w:space="0" w:color="auto"/>
            <w:bottom w:val="none" w:sz="0" w:space="0" w:color="auto"/>
            <w:right w:val="none" w:sz="0" w:space="0" w:color="auto"/>
          </w:divBdr>
        </w:div>
        <w:div w:id="634681847">
          <w:marLeft w:val="547"/>
          <w:marRight w:val="0"/>
          <w:marTop w:val="120"/>
          <w:marBottom w:val="0"/>
          <w:divBdr>
            <w:top w:val="none" w:sz="0" w:space="0" w:color="auto"/>
            <w:left w:val="none" w:sz="0" w:space="0" w:color="auto"/>
            <w:bottom w:val="none" w:sz="0" w:space="0" w:color="auto"/>
            <w:right w:val="none" w:sz="0" w:space="0" w:color="auto"/>
          </w:divBdr>
        </w:div>
      </w:divsChild>
    </w:div>
    <w:div w:id="916666987">
      <w:bodyDiv w:val="1"/>
      <w:marLeft w:val="0"/>
      <w:marRight w:val="0"/>
      <w:marTop w:val="0"/>
      <w:marBottom w:val="0"/>
      <w:divBdr>
        <w:top w:val="none" w:sz="0" w:space="0" w:color="auto"/>
        <w:left w:val="none" w:sz="0" w:space="0" w:color="auto"/>
        <w:bottom w:val="none" w:sz="0" w:space="0" w:color="auto"/>
        <w:right w:val="none" w:sz="0" w:space="0" w:color="auto"/>
      </w:divBdr>
    </w:div>
    <w:div w:id="1192568318">
      <w:bodyDiv w:val="1"/>
      <w:marLeft w:val="0"/>
      <w:marRight w:val="0"/>
      <w:marTop w:val="0"/>
      <w:marBottom w:val="0"/>
      <w:divBdr>
        <w:top w:val="none" w:sz="0" w:space="0" w:color="auto"/>
        <w:left w:val="none" w:sz="0" w:space="0" w:color="auto"/>
        <w:bottom w:val="none" w:sz="0" w:space="0" w:color="auto"/>
        <w:right w:val="none" w:sz="0" w:space="0" w:color="auto"/>
      </w:divBdr>
      <w:divsChild>
        <w:div w:id="703209181">
          <w:marLeft w:val="547"/>
          <w:marRight w:val="0"/>
          <w:marTop w:val="115"/>
          <w:marBottom w:val="0"/>
          <w:divBdr>
            <w:top w:val="none" w:sz="0" w:space="0" w:color="auto"/>
            <w:left w:val="none" w:sz="0" w:space="0" w:color="auto"/>
            <w:bottom w:val="none" w:sz="0" w:space="0" w:color="auto"/>
            <w:right w:val="none" w:sz="0" w:space="0" w:color="auto"/>
          </w:divBdr>
        </w:div>
        <w:div w:id="584844893">
          <w:marLeft w:val="547"/>
          <w:marRight w:val="0"/>
          <w:marTop w:val="115"/>
          <w:marBottom w:val="0"/>
          <w:divBdr>
            <w:top w:val="none" w:sz="0" w:space="0" w:color="auto"/>
            <w:left w:val="none" w:sz="0" w:space="0" w:color="auto"/>
            <w:bottom w:val="none" w:sz="0" w:space="0" w:color="auto"/>
            <w:right w:val="none" w:sz="0" w:space="0" w:color="auto"/>
          </w:divBdr>
        </w:div>
        <w:div w:id="710766618">
          <w:marLeft w:val="547"/>
          <w:marRight w:val="0"/>
          <w:marTop w:val="115"/>
          <w:marBottom w:val="0"/>
          <w:divBdr>
            <w:top w:val="none" w:sz="0" w:space="0" w:color="auto"/>
            <w:left w:val="none" w:sz="0" w:space="0" w:color="auto"/>
            <w:bottom w:val="none" w:sz="0" w:space="0" w:color="auto"/>
            <w:right w:val="none" w:sz="0" w:space="0" w:color="auto"/>
          </w:divBdr>
        </w:div>
      </w:divsChild>
    </w:div>
    <w:div w:id="1697348457">
      <w:bodyDiv w:val="1"/>
      <w:marLeft w:val="0"/>
      <w:marRight w:val="0"/>
      <w:marTop w:val="0"/>
      <w:marBottom w:val="0"/>
      <w:divBdr>
        <w:top w:val="none" w:sz="0" w:space="0" w:color="auto"/>
        <w:left w:val="none" w:sz="0" w:space="0" w:color="auto"/>
        <w:bottom w:val="none" w:sz="0" w:space="0" w:color="auto"/>
        <w:right w:val="none" w:sz="0" w:space="0" w:color="auto"/>
      </w:divBdr>
      <w:divsChild>
        <w:div w:id="92215325">
          <w:marLeft w:val="547"/>
          <w:marRight w:val="0"/>
          <w:marTop w:val="154"/>
          <w:marBottom w:val="0"/>
          <w:divBdr>
            <w:top w:val="none" w:sz="0" w:space="0" w:color="auto"/>
            <w:left w:val="none" w:sz="0" w:space="0" w:color="auto"/>
            <w:bottom w:val="none" w:sz="0" w:space="0" w:color="auto"/>
            <w:right w:val="none" w:sz="0" w:space="0" w:color="auto"/>
          </w:divBdr>
        </w:div>
        <w:div w:id="739207477">
          <w:marLeft w:val="547"/>
          <w:marRight w:val="0"/>
          <w:marTop w:val="154"/>
          <w:marBottom w:val="0"/>
          <w:divBdr>
            <w:top w:val="none" w:sz="0" w:space="0" w:color="auto"/>
            <w:left w:val="none" w:sz="0" w:space="0" w:color="auto"/>
            <w:bottom w:val="none" w:sz="0" w:space="0" w:color="auto"/>
            <w:right w:val="none" w:sz="0" w:space="0" w:color="auto"/>
          </w:divBdr>
        </w:div>
        <w:div w:id="779448214">
          <w:marLeft w:val="547"/>
          <w:marRight w:val="0"/>
          <w:marTop w:val="154"/>
          <w:marBottom w:val="0"/>
          <w:divBdr>
            <w:top w:val="none" w:sz="0" w:space="0" w:color="auto"/>
            <w:left w:val="none" w:sz="0" w:space="0" w:color="auto"/>
            <w:bottom w:val="none" w:sz="0" w:space="0" w:color="auto"/>
            <w:right w:val="none" w:sz="0" w:space="0" w:color="auto"/>
          </w:divBdr>
        </w:div>
        <w:div w:id="6906552">
          <w:marLeft w:val="547"/>
          <w:marRight w:val="0"/>
          <w:marTop w:val="154"/>
          <w:marBottom w:val="0"/>
          <w:divBdr>
            <w:top w:val="none" w:sz="0" w:space="0" w:color="auto"/>
            <w:left w:val="none" w:sz="0" w:space="0" w:color="auto"/>
            <w:bottom w:val="none" w:sz="0" w:space="0" w:color="auto"/>
            <w:right w:val="none" w:sz="0" w:space="0" w:color="auto"/>
          </w:divBdr>
        </w:div>
      </w:divsChild>
    </w:div>
    <w:div w:id="1738934530">
      <w:bodyDiv w:val="1"/>
      <w:marLeft w:val="0"/>
      <w:marRight w:val="0"/>
      <w:marTop w:val="0"/>
      <w:marBottom w:val="0"/>
      <w:divBdr>
        <w:top w:val="none" w:sz="0" w:space="0" w:color="auto"/>
        <w:left w:val="none" w:sz="0" w:space="0" w:color="auto"/>
        <w:bottom w:val="none" w:sz="0" w:space="0" w:color="auto"/>
        <w:right w:val="none" w:sz="0" w:space="0" w:color="auto"/>
      </w:divBdr>
      <w:divsChild>
        <w:div w:id="651904803">
          <w:marLeft w:val="547"/>
          <w:marRight w:val="0"/>
          <w:marTop w:val="120"/>
          <w:marBottom w:val="0"/>
          <w:divBdr>
            <w:top w:val="none" w:sz="0" w:space="0" w:color="auto"/>
            <w:left w:val="none" w:sz="0" w:space="0" w:color="auto"/>
            <w:bottom w:val="none" w:sz="0" w:space="0" w:color="auto"/>
            <w:right w:val="none" w:sz="0" w:space="0" w:color="auto"/>
          </w:divBdr>
        </w:div>
        <w:div w:id="455637004">
          <w:marLeft w:val="547"/>
          <w:marRight w:val="0"/>
          <w:marTop w:val="120"/>
          <w:marBottom w:val="0"/>
          <w:divBdr>
            <w:top w:val="none" w:sz="0" w:space="0" w:color="auto"/>
            <w:left w:val="none" w:sz="0" w:space="0" w:color="auto"/>
            <w:bottom w:val="none" w:sz="0" w:space="0" w:color="auto"/>
            <w:right w:val="none" w:sz="0" w:space="0" w:color="auto"/>
          </w:divBdr>
        </w:div>
        <w:div w:id="386224412">
          <w:marLeft w:val="547"/>
          <w:marRight w:val="0"/>
          <w:marTop w:val="120"/>
          <w:marBottom w:val="0"/>
          <w:divBdr>
            <w:top w:val="none" w:sz="0" w:space="0" w:color="auto"/>
            <w:left w:val="none" w:sz="0" w:space="0" w:color="auto"/>
            <w:bottom w:val="none" w:sz="0" w:space="0" w:color="auto"/>
            <w:right w:val="none" w:sz="0" w:space="0" w:color="auto"/>
          </w:divBdr>
        </w:div>
        <w:div w:id="958679808">
          <w:marLeft w:val="547"/>
          <w:marRight w:val="0"/>
          <w:marTop w:val="120"/>
          <w:marBottom w:val="0"/>
          <w:divBdr>
            <w:top w:val="none" w:sz="0" w:space="0" w:color="auto"/>
            <w:left w:val="none" w:sz="0" w:space="0" w:color="auto"/>
            <w:bottom w:val="none" w:sz="0" w:space="0" w:color="auto"/>
            <w:right w:val="none" w:sz="0" w:space="0" w:color="auto"/>
          </w:divBdr>
        </w:div>
      </w:divsChild>
    </w:div>
    <w:div w:id="1770273013">
      <w:bodyDiv w:val="1"/>
      <w:marLeft w:val="0"/>
      <w:marRight w:val="0"/>
      <w:marTop w:val="0"/>
      <w:marBottom w:val="0"/>
      <w:divBdr>
        <w:top w:val="none" w:sz="0" w:space="0" w:color="auto"/>
        <w:left w:val="none" w:sz="0" w:space="0" w:color="auto"/>
        <w:bottom w:val="none" w:sz="0" w:space="0" w:color="auto"/>
        <w:right w:val="none" w:sz="0" w:space="0" w:color="auto"/>
      </w:divBdr>
      <w:divsChild>
        <w:div w:id="967978745">
          <w:marLeft w:val="547"/>
          <w:marRight w:val="0"/>
          <w:marTop w:val="130"/>
          <w:marBottom w:val="0"/>
          <w:divBdr>
            <w:top w:val="none" w:sz="0" w:space="0" w:color="auto"/>
            <w:left w:val="none" w:sz="0" w:space="0" w:color="auto"/>
            <w:bottom w:val="none" w:sz="0" w:space="0" w:color="auto"/>
            <w:right w:val="none" w:sz="0" w:space="0" w:color="auto"/>
          </w:divBdr>
        </w:div>
        <w:div w:id="723137447">
          <w:marLeft w:val="547"/>
          <w:marRight w:val="0"/>
          <w:marTop w:val="130"/>
          <w:marBottom w:val="0"/>
          <w:divBdr>
            <w:top w:val="none" w:sz="0" w:space="0" w:color="auto"/>
            <w:left w:val="none" w:sz="0" w:space="0" w:color="auto"/>
            <w:bottom w:val="none" w:sz="0" w:space="0" w:color="auto"/>
            <w:right w:val="none" w:sz="0" w:space="0" w:color="auto"/>
          </w:divBdr>
        </w:div>
        <w:div w:id="867524072">
          <w:marLeft w:val="547"/>
          <w:marRight w:val="0"/>
          <w:marTop w:val="130"/>
          <w:marBottom w:val="0"/>
          <w:divBdr>
            <w:top w:val="none" w:sz="0" w:space="0" w:color="auto"/>
            <w:left w:val="none" w:sz="0" w:space="0" w:color="auto"/>
            <w:bottom w:val="none" w:sz="0" w:space="0" w:color="auto"/>
            <w:right w:val="none" w:sz="0" w:space="0" w:color="auto"/>
          </w:divBdr>
        </w:div>
        <w:div w:id="997542367">
          <w:marLeft w:val="547"/>
          <w:marRight w:val="0"/>
          <w:marTop w:val="130"/>
          <w:marBottom w:val="0"/>
          <w:divBdr>
            <w:top w:val="none" w:sz="0" w:space="0" w:color="auto"/>
            <w:left w:val="none" w:sz="0" w:space="0" w:color="auto"/>
            <w:bottom w:val="none" w:sz="0" w:space="0" w:color="auto"/>
            <w:right w:val="none" w:sz="0" w:space="0" w:color="auto"/>
          </w:divBdr>
        </w:div>
        <w:div w:id="41486206">
          <w:marLeft w:val="547"/>
          <w:marRight w:val="0"/>
          <w:marTop w:val="130"/>
          <w:marBottom w:val="0"/>
          <w:divBdr>
            <w:top w:val="none" w:sz="0" w:space="0" w:color="auto"/>
            <w:left w:val="none" w:sz="0" w:space="0" w:color="auto"/>
            <w:bottom w:val="none" w:sz="0" w:space="0" w:color="auto"/>
            <w:right w:val="none" w:sz="0" w:space="0" w:color="auto"/>
          </w:divBdr>
        </w:div>
      </w:divsChild>
    </w:div>
    <w:div w:id="1817138915">
      <w:bodyDiv w:val="1"/>
      <w:marLeft w:val="0"/>
      <w:marRight w:val="0"/>
      <w:marTop w:val="0"/>
      <w:marBottom w:val="0"/>
      <w:divBdr>
        <w:top w:val="none" w:sz="0" w:space="0" w:color="auto"/>
        <w:left w:val="none" w:sz="0" w:space="0" w:color="auto"/>
        <w:bottom w:val="none" w:sz="0" w:space="0" w:color="auto"/>
        <w:right w:val="none" w:sz="0" w:space="0" w:color="auto"/>
      </w:divBdr>
      <w:divsChild>
        <w:div w:id="1970629293">
          <w:marLeft w:val="547"/>
          <w:marRight w:val="0"/>
          <w:marTop w:val="96"/>
          <w:marBottom w:val="0"/>
          <w:divBdr>
            <w:top w:val="none" w:sz="0" w:space="0" w:color="auto"/>
            <w:left w:val="none" w:sz="0" w:space="0" w:color="auto"/>
            <w:bottom w:val="none" w:sz="0" w:space="0" w:color="auto"/>
            <w:right w:val="none" w:sz="0" w:space="0" w:color="auto"/>
          </w:divBdr>
        </w:div>
        <w:div w:id="309944162">
          <w:marLeft w:val="547"/>
          <w:marRight w:val="0"/>
          <w:marTop w:val="96"/>
          <w:marBottom w:val="0"/>
          <w:divBdr>
            <w:top w:val="none" w:sz="0" w:space="0" w:color="auto"/>
            <w:left w:val="none" w:sz="0" w:space="0" w:color="auto"/>
            <w:bottom w:val="none" w:sz="0" w:space="0" w:color="auto"/>
            <w:right w:val="none" w:sz="0" w:space="0" w:color="auto"/>
          </w:divBdr>
        </w:div>
        <w:div w:id="1435631722">
          <w:marLeft w:val="547"/>
          <w:marRight w:val="0"/>
          <w:marTop w:val="96"/>
          <w:marBottom w:val="0"/>
          <w:divBdr>
            <w:top w:val="none" w:sz="0" w:space="0" w:color="auto"/>
            <w:left w:val="none" w:sz="0" w:space="0" w:color="auto"/>
            <w:bottom w:val="none" w:sz="0" w:space="0" w:color="auto"/>
            <w:right w:val="none" w:sz="0" w:space="0" w:color="auto"/>
          </w:divBdr>
        </w:div>
        <w:div w:id="1740397157">
          <w:marLeft w:val="547"/>
          <w:marRight w:val="0"/>
          <w:marTop w:val="96"/>
          <w:marBottom w:val="0"/>
          <w:divBdr>
            <w:top w:val="none" w:sz="0" w:space="0" w:color="auto"/>
            <w:left w:val="none" w:sz="0" w:space="0" w:color="auto"/>
            <w:bottom w:val="none" w:sz="0" w:space="0" w:color="auto"/>
            <w:right w:val="none" w:sz="0" w:space="0" w:color="auto"/>
          </w:divBdr>
        </w:div>
        <w:div w:id="175702776">
          <w:marLeft w:val="547"/>
          <w:marRight w:val="0"/>
          <w:marTop w:val="96"/>
          <w:marBottom w:val="0"/>
          <w:divBdr>
            <w:top w:val="none" w:sz="0" w:space="0" w:color="auto"/>
            <w:left w:val="none" w:sz="0" w:space="0" w:color="auto"/>
            <w:bottom w:val="none" w:sz="0" w:space="0" w:color="auto"/>
            <w:right w:val="none" w:sz="0" w:space="0" w:color="auto"/>
          </w:divBdr>
        </w:div>
      </w:divsChild>
    </w:div>
    <w:div w:id="1856339106">
      <w:bodyDiv w:val="1"/>
      <w:marLeft w:val="0"/>
      <w:marRight w:val="0"/>
      <w:marTop w:val="0"/>
      <w:marBottom w:val="0"/>
      <w:divBdr>
        <w:top w:val="none" w:sz="0" w:space="0" w:color="auto"/>
        <w:left w:val="none" w:sz="0" w:space="0" w:color="auto"/>
        <w:bottom w:val="none" w:sz="0" w:space="0" w:color="auto"/>
        <w:right w:val="none" w:sz="0" w:space="0" w:color="auto"/>
      </w:divBdr>
      <w:divsChild>
        <w:div w:id="754593724">
          <w:marLeft w:val="547"/>
          <w:marRight w:val="0"/>
          <w:marTop w:val="144"/>
          <w:marBottom w:val="0"/>
          <w:divBdr>
            <w:top w:val="none" w:sz="0" w:space="0" w:color="auto"/>
            <w:left w:val="none" w:sz="0" w:space="0" w:color="auto"/>
            <w:bottom w:val="none" w:sz="0" w:space="0" w:color="auto"/>
            <w:right w:val="none" w:sz="0" w:space="0" w:color="auto"/>
          </w:divBdr>
        </w:div>
        <w:div w:id="1725635842">
          <w:marLeft w:val="547"/>
          <w:marRight w:val="0"/>
          <w:marTop w:val="144"/>
          <w:marBottom w:val="0"/>
          <w:divBdr>
            <w:top w:val="none" w:sz="0" w:space="0" w:color="auto"/>
            <w:left w:val="none" w:sz="0" w:space="0" w:color="auto"/>
            <w:bottom w:val="none" w:sz="0" w:space="0" w:color="auto"/>
            <w:right w:val="none" w:sz="0" w:space="0" w:color="auto"/>
          </w:divBdr>
        </w:div>
        <w:div w:id="1604535690">
          <w:marLeft w:val="547"/>
          <w:marRight w:val="0"/>
          <w:marTop w:val="144"/>
          <w:marBottom w:val="0"/>
          <w:divBdr>
            <w:top w:val="none" w:sz="0" w:space="0" w:color="auto"/>
            <w:left w:val="none" w:sz="0" w:space="0" w:color="auto"/>
            <w:bottom w:val="none" w:sz="0" w:space="0" w:color="auto"/>
            <w:right w:val="none" w:sz="0" w:space="0" w:color="auto"/>
          </w:divBdr>
        </w:div>
      </w:divsChild>
    </w:div>
    <w:div w:id="2025284066">
      <w:bodyDiv w:val="1"/>
      <w:marLeft w:val="0"/>
      <w:marRight w:val="0"/>
      <w:marTop w:val="0"/>
      <w:marBottom w:val="0"/>
      <w:divBdr>
        <w:top w:val="none" w:sz="0" w:space="0" w:color="auto"/>
        <w:left w:val="none" w:sz="0" w:space="0" w:color="auto"/>
        <w:bottom w:val="none" w:sz="0" w:space="0" w:color="auto"/>
        <w:right w:val="none" w:sz="0" w:space="0" w:color="auto"/>
      </w:divBdr>
      <w:divsChild>
        <w:div w:id="1773085370">
          <w:marLeft w:val="547"/>
          <w:marRight w:val="0"/>
          <w:marTop w:val="130"/>
          <w:marBottom w:val="0"/>
          <w:divBdr>
            <w:top w:val="none" w:sz="0" w:space="0" w:color="auto"/>
            <w:left w:val="none" w:sz="0" w:space="0" w:color="auto"/>
            <w:bottom w:val="none" w:sz="0" w:space="0" w:color="auto"/>
            <w:right w:val="none" w:sz="0" w:space="0" w:color="auto"/>
          </w:divBdr>
        </w:div>
        <w:div w:id="1416975741">
          <w:marLeft w:val="547"/>
          <w:marRight w:val="0"/>
          <w:marTop w:val="130"/>
          <w:marBottom w:val="0"/>
          <w:divBdr>
            <w:top w:val="none" w:sz="0" w:space="0" w:color="auto"/>
            <w:left w:val="none" w:sz="0" w:space="0" w:color="auto"/>
            <w:bottom w:val="none" w:sz="0" w:space="0" w:color="auto"/>
            <w:right w:val="none" w:sz="0" w:space="0" w:color="auto"/>
          </w:divBdr>
        </w:div>
        <w:div w:id="1035421605">
          <w:marLeft w:val="547"/>
          <w:marRight w:val="0"/>
          <w:marTop w:val="130"/>
          <w:marBottom w:val="0"/>
          <w:divBdr>
            <w:top w:val="none" w:sz="0" w:space="0" w:color="auto"/>
            <w:left w:val="none" w:sz="0" w:space="0" w:color="auto"/>
            <w:bottom w:val="none" w:sz="0" w:space="0" w:color="auto"/>
            <w:right w:val="none" w:sz="0" w:space="0" w:color="auto"/>
          </w:divBdr>
        </w:div>
        <w:div w:id="620068852">
          <w:marLeft w:val="547"/>
          <w:marRight w:val="0"/>
          <w:marTop w:val="130"/>
          <w:marBottom w:val="0"/>
          <w:divBdr>
            <w:top w:val="none" w:sz="0" w:space="0" w:color="auto"/>
            <w:left w:val="none" w:sz="0" w:space="0" w:color="auto"/>
            <w:bottom w:val="none" w:sz="0" w:space="0" w:color="auto"/>
            <w:right w:val="none" w:sz="0" w:space="0" w:color="auto"/>
          </w:divBdr>
        </w:div>
        <w:div w:id="1534228148">
          <w:marLeft w:val="547"/>
          <w:marRight w:val="0"/>
          <w:marTop w:val="130"/>
          <w:marBottom w:val="0"/>
          <w:divBdr>
            <w:top w:val="none" w:sz="0" w:space="0" w:color="auto"/>
            <w:left w:val="none" w:sz="0" w:space="0" w:color="auto"/>
            <w:bottom w:val="none" w:sz="0" w:space="0" w:color="auto"/>
            <w:right w:val="none" w:sz="0" w:space="0" w:color="auto"/>
          </w:divBdr>
        </w:div>
        <w:div w:id="2002273051">
          <w:marLeft w:val="547"/>
          <w:marRight w:val="0"/>
          <w:marTop w:val="130"/>
          <w:marBottom w:val="0"/>
          <w:divBdr>
            <w:top w:val="none" w:sz="0" w:space="0" w:color="auto"/>
            <w:left w:val="none" w:sz="0" w:space="0" w:color="auto"/>
            <w:bottom w:val="none" w:sz="0" w:space="0" w:color="auto"/>
            <w:right w:val="none" w:sz="0" w:space="0" w:color="auto"/>
          </w:divBdr>
        </w:div>
      </w:divsChild>
    </w:div>
    <w:div w:id="2098209282">
      <w:bodyDiv w:val="1"/>
      <w:marLeft w:val="0"/>
      <w:marRight w:val="0"/>
      <w:marTop w:val="0"/>
      <w:marBottom w:val="0"/>
      <w:divBdr>
        <w:top w:val="none" w:sz="0" w:space="0" w:color="auto"/>
        <w:left w:val="none" w:sz="0" w:space="0" w:color="auto"/>
        <w:bottom w:val="none" w:sz="0" w:space="0" w:color="auto"/>
        <w:right w:val="none" w:sz="0" w:space="0" w:color="auto"/>
      </w:divBdr>
      <w:divsChild>
        <w:div w:id="146365044">
          <w:marLeft w:val="547"/>
          <w:marRight w:val="0"/>
          <w:marTop w:val="86"/>
          <w:marBottom w:val="0"/>
          <w:divBdr>
            <w:top w:val="none" w:sz="0" w:space="0" w:color="auto"/>
            <w:left w:val="none" w:sz="0" w:space="0" w:color="auto"/>
            <w:bottom w:val="none" w:sz="0" w:space="0" w:color="auto"/>
            <w:right w:val="none" w:sz="0" w:space="0" w:color="auto"/>
          </w:divBdr>
        </w:div>
        <w:div w:id="1066340295">
          <w:marLeft w:val="547"/>
          <w:marRight w:val="0"/>
          <w:marTop w:val="86"/>
          <w:marBottom w:val="0"/>
          <w:divBdr>
            <w:top w:val="none" w:sz="0" w:space="0" w:color="auto"/>
            <w:left w:val="none" w:sz="0" w:space="0" w:color="auto"/>
            <w:bottom w:val="none" w:sz="0" w:space="0" w:color="auto"/>
            <w:right w:val="none" w:sz="0" w:space="0" w:color="auto"/>
          </w:divBdr>
        </w:div>
        <w:div w:id="1428311302">
          <w:marLeft w:val="547"/>
          <w:marRight w:val="0"/>
          <w:marTop w:val="86"/>
          <w:marBottom w:val="0"/>
          <w:divBdr>
            <w:top w:val="none" w:sz="0" w:space="0" w:color="auto"/>
            <w:left w:val="none" w:sz="0" w:space="0" w:color="auto"/>
            <w:bottom w:val="none" w:sz="0" w:space="0" w:color="auto"/>
            <w:right w:val="none" w:sz="0" w:space="0" w:color="auto"/>
          </w:divBdr>
        </w:div>
        <w:div w:id="2080863730">
          <w:marLeft w:val="547"/>
          <w:marRight w:val="0"/>
          <w:marTop w:val="110"/>
          <w:marBottom w:val="0"/>
          <w:divBdr>
            <w:top w:val="none" w:sz="0" w:space="0" w:color="auto"/>
            <w:left w:val="none" w:sz="0" w:space="0" w:color="auto"/>
            <w:bottom w:val="none" w:sz="0" w:space="0" w:color="auto"/>
            <w:right w:val="none" w:sz="0" w:space="0" w:color="auto"/>
          </w:divBdr>
        </w:div>
        <w:div w:id="2121414919">
          <w:marLeft w:val="547"/>
          <w:marRight w:val="0"/>
          <w:marTop w:val="110"/>
          <w:marBottom w:val="0"/>
          <w:divBdr>
            <w:top w:val="none" w:sz="0" w:space="0" w:color="auto"/>
            <w:left w:val="none" w:sz="0" w:space="0" w:color="auto"/>
            <w:bottom w:val="none" w:sz="0" w:space="0" w:color="auto"/>
            <w:right w:val="none" w:sz="0" w:space="0" w:color="auto"/>
          </w:divBdr>
        </w:div>
        <w:div w:id="1828204001">
          <w:marLeft w:val="547"/>
          <w:marRight w:val="0"/>
          <w:marTop w:val="110"/>
          <w:marBottom w:val="0"/>
          <w:divBdr>
            <w:top w:val="none" w:sz="0" w:space="0" w:color="auto"/>
            <w:left w:val="none" w:sz="0" w:space="0" w:color="auto"/>
            <w:bottom w:val="none" w:sz="0" w:space="0" w:color="auto"/>
            <w:right w:val="none" w:sz="0" w:space="0" w:color="auto"/>
          </w:divBdr>
        </w:div>
        <w:div w:id="720402387">
          <w:marLeft w:val="547"/>
          <w:marRight w:val="0"/>
          <w:marTop w:val="110"/>
          <w:marBottom w:val="0"/>
          <w:divBdr>
            <w:top w:val="none" w:sz="0" w:space="0" w:color="auto"/>
            <w:left w:val="none" w:sz="0" w:space="0" w:color="auto"/>
            <w:bottom w:val="none" w:sz="0" w:space="0" w:color="auto"/>
            <w:right w:val="none" w:sz="0" w:space="0" w:color="auto"/>
          </w:divBdr>
        </w:div>
        <w:div w:id="311640722">
          <w:marLeft w:val="547"/>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Attentional_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igilance_Theory" TargetMode="External"/><Relationship Id="rId5" Type="http://schemas.openxmlformats.org/officeDocument/2006/relationships/hyperlink" Target="https://en.wikipedia.org/wiki/Auditory_spatial_atten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BANERJEE</cp:lastModifiedBy>
  <cp:revision>2</cp:revision>
  <dcterms:created xsi:type="dcterms:W3CDTF">2017-09-11T15:41:00Z</dcterms:created>
  <dcterms:modified xsi:type="dcterms:W3CDTF">2017-09-11T16:15:00Z</dcterms:modified>
</cp:coreProperties>
</file>