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6FA" w:rsidRPr="00B30067" w:rsidRDefault="001816FA" w:rsidP="001816FA">
      <w:pPr>
        <w:pStyle w:val="Heading2"/>
        <w:shd w:val="clear" w:color="auto" w:fill="FFFFFF"/>
        <w:spacing w:before="300" w:beforeAutospacing="0" w:after="150" w:afterAutospacing="0"/>
        <w:rPr>
          <w:bCs w:val="0"/>
          <w:sz w:val="32"/>
          <w:szCs w:val="32"/>
        </w:rPr>
      </w:pPr>
      <w:r w:rsidRPr="00B30067">
        <w:rPr>
          <w:bCs w:val="0"/>
          <w:sz w:val="32"/>
          <w:szCs w:val="32"/>
        </w:rPr>
        <w:t>The Invisible Work Force</w:t>
      </w:r>
    </w:p>
    <w:p w:rsidR="001816FA" w:rsidRPr="00B30067" w:rsidRDefault="001816FA" w:rsidP="001816FA">
      <w:pPr>
        <w:pStyle w:val="NormalWeb"/>
        <w:shd w:val="clear" w:color="auto" w:fill="FFFFFF"/>
        <w:spacing w:before="0" w:beforeAutospacing="0" w:after="150" w:afterAutospacing="0"/>
      </w:pPr>
      <w:r w:rsidRPr="00B30067">
        <w:t>Imagine you're sitting at a park having a picnic on a sunny spring evening. You just finished taking a big psychology exam, and you are relaxing on the green grass without a care in the world. The birds are singing</w:t>
      </w:r>
      <w:proofErr w:type="gramStart"/>
      <w:r w:rsidRPr="00B30067">
        <w:t>,</w:t>
      </w:r>
      <w:proofErr w:type="gramEnd"/>
      <w:r w:rsidRPr="00B30067">
        <w:t xml:space="preserve"> you feel the warmth of the setting sun on your skin, the aroma of dogwood trees in bloom is in the air, the taste of your favorite sandwich still on your tongue. Sounds pretty relaxing, right?</w:t>
      </w:r>
    </w:p>
    <w:p w:rsidR="001816FA" w:rsidRPr="00B30067" w:rsidRDefault="001816FA" w:rsidP="001816FA">
      <w:pPr>
        <w:pStyle w:val="NormalWeb"/>
        <w:shd w:val="clear" w:color="auto" w:fill="FFFFFF"/>
        <w:spacing w:before="0" w:beforeAutospacing="0" w:after="150" w:afterAutospacing="0"/>
      </w:pPr>
      <w:r w:rsidRPr="00B30067">
        <w:t>Even though you might feel relaxed, your nervous system is hard at work, like an invisible workforce. In order to experience that relaxing day, you must first have the ability to internalize all those pleasant things that are going on around you at the park. In other words, if your brain is not aware of the environment then you can't truly experience it.</w:t>
      </w:r>
    </w:p>
    <w:p w:rsidR="001816FA" w:rsidRPr="00B30067" w:rsidRDefault="001816FA" w:rsidP="001816FA">
      <w:pPr>
        <w:pStyle w:val="NormalWeb"/>
        <w:shd w:val="clear" w:color="auto" w:fill="FFFFFF"/>
        <w:spacing w:before="0" w:beforeAutospacing="0" w:after="150" w:afterAutospacing="0"/>
      </w:pPr>
      <w:r w:rsidRPr="00B30067">
        <w:t>Sensation is the first step in the process of allowing your brain to experience the features and characteristics of the environment around you.</w:t>
      </w:r>
    </w:p>
    <w:p w:rsidR="001816FA" w:rsidRPr="00B30067" w:rsidRDefault="001816FA" w:rsidP="001816FA">
      <w:pPr>
        <w:pStyle w:val="Heading2"/>
        <w:shd w:val="clear" w:color="auto" w:fill="FFFFFF"/>
        <w:spacing w:before="300" w:beforeAutospacing="0" w:after="150" w:afterAutospacing="0"/>
        <w:rPr>
          <w:bCs w:val="0"/>
          <w:sz w:val="28"/>
          <w:szCs w:val="28"/>
        </w:rPr>
      </w:pPr>
      <w:r w:rsidRPr="00B30067">
        <w:rPr>
          <w:bCs w:val="0"/>
          <w:sz w:val="28"/>
          <w:szCs w:val="28"/>
        </w:rPr>
        <w:t>Definition of Sensation</w:t>
      </w:r>
    </w:p>
    <w:p w:rsidR="001816FA" w:rsidRPr="00B30067" w:rsidRDefault="001816FA" w:rsidP="001816FA">
      <w:pPr>
        <w:pStyle w:val="NormalWeb"/>
        <w:shd w:val="clear" w:color="auto" w:fill="FFFFFF"/>
        <w:spacing w:before="0" w:beforeAutospacing="0" w:after="150" w:afterAutospacing="0"/>
      </w:pPr>
      <w:r w:rsidRPr="00B30067">
        <w:rPr>
          <w:b/>
          <w:bCs/>
        </w:rPr>
        <w:t>Sensation</w:t>
      </w:r>
      <w:r w:rsidRPr="00B30067">
        <w:rPr>
          <w:rStyle w:val="apple-converted-space"/>
        </w:rPr>
        <w:t> </w:t>
      </w:r>
      <w:r w:rsidRPr="00B30067">
        <w:t>is the process that allows our brains to take in information via our five senses, which can then be experienced and interpreted by the brain. Sensation occurs thanks to our five sensory systems: vision, hearing, taste, smell and touch. Each of these systems maintains unique neural pathways with the brain, which allows them to transfer information from the environment to the brain very rapidly. Without sensation we would not be able to enjoy the sunny spring day at the park.</w:t>
      </w:r>
    </w:p>
    <w:p w:rsidR="001816FA" w:rsidRPr="00B30067" w:rsidRDefault="001816FA" w:rsidP="001816FA">
      <w:pPr>
        <w:pStyle w:val="NormalWeb"/>
        <w:shd w:val="clear" w:color="auto" w:fill="FFFFFF"/>
        <w:spacing w:before="0" w:beforeAutospacing="0" w:after="150" w:afterAutospacing="0"/>
      </w:pPr>
      <w:r w:rsidRPr="00B30067">
        <w:t xml:space="preserve">Each sensory system contains unique sensory receptors, which are designed to detect specific environmental stimuli. </w:t>
      </w:r>
      <w:proofErr w:type="gramStart"/>
      <w:r w:rsidRPr="00B30067">
        <w:t>Once detected, sensory receptors convert environmental stimulus energy into electrochemical neural impulses.</w:t>
      </w:r>
      <w:proofErr w:type="gramEnd"/>
      <w:r w:rsidRPr="00B30067">
        <w:t xml:space="preserve"> The brain then interprets those neural messages, which allow the brain to experience and make decisions about the environment. Let's take a little bit closer look at the process of sensation by examining each of the five sensory systems involved.</w:t>
      </w:r>
    </w:p>
    <w:p w:rsidR="004D2DD5" w:rsidRPr="00B30067" w:rsidRDefault="004D2DD5" w:rsidP="004D2DD5">
      <w:pPr>
        <w:shd w:val="clear" w:color="auto" w:fill="FFFFFF"/>
        <w:spacing w:before="120" w:after="120" w:line="336" w:lineRule="atLeast"/>
        <w:rPr>
          <w:rFonts w:ascii="Arial" w:eastAsia="Times New Roman" w:hAnsi="Arial" w:cs="Arial"/>
          <w:sz w:val="21"/>
          <w:szCs w:val="21"/>
        </w:rPr>
      </w:pPr>
      <w:r w:rsidRPr="00B30067">
        <w:rPr>
          <w:rFonts w:ascii="Arial" w:eastAsia="Times New Roman" w:hAnsi="Arial" w:cs="Arial"/>
          <w:b/>
          <w:bCs/>
          <w:sz w:val="21"/>
          <w:szCs w:val="21"/>
        </w:rPr>
        <w:t>Sensation</w:t>
      </w:r>
      <w:r w:rsidRPr="00B30067">
        <w:rPr>
          <w:rFonts w:ascii="Arial" w:eastAsia="Times New Roman" w:hAnsi="Arial" w:cs="Arial"/>
          <w:sz w:val="21"/>
        </w:rPr>
        <w:t> </w:t>
      </w:r>
      <w:r w:rsidRPr="00B30067">
        <w:rPr>
          <w:rFonts w:ascii="Arial" w:eastAsia="Times New Roman" w:hAnsi="Arial" w:cs="Arial"/>
          <w:sz w:val="21"/>
          <w:szCs w:val="21"/>
        </w:rPr>
        <w:t>is the body's detection of external or internal stimulation (e.g., eyes detecting light waves, ears detecting sound waves).</w:t>
      </w:r>
      <w:r w:rsidRPr="00B30067">
        <w:rPr>
          <w:rFonts w:ascii="Arial" w:eastAsia="Times New Roman" w:hAnsi="Arial" w:cs="Arial"/>
          <w:sz w:val="21"/>
        </w:rPr>
        <w:t> </w:t>
      </w:r>
      <w:r w:rsidR="00CA0BDE" w:rsidRPr="00B30067">
        <w:t>Perception</w:t>
      </w:r>
      <w:r w:rsidRPr="00B30067">
        <w:rPr>
          <w:rFonts w:ascii="Arial" w:eastAsia="Times New Roman" w:hAnsi="Arial" w:cs="Arial"/>
          <w:sz w:val="21"/>
        </w:rPr>
        <w:t> </w:t>
      </w:r>
      <w:r w:rsidRPr="00B30067">
        <w:rPr>
          <w:rFonts w:ascii="Arial" w:eastAsia="Times New Roman" w:hAnsi="Arial" w:cs="Arial"/>
          <w:sz w:val="21"/>
          <w:szCs w:val="21"/>
        </w:rPr>
        <w:t>utilizes the brain to make sense of the stimulation (e.g., seeing a chair, hearing a guitar).</w:t>
      </w:r>
    </w:p>
    <w:p w:rsidR="004D2DD5" w:rsidRPr="00B30067" w:rsidRDefault="004D2DD5" w:rsidP="004D2DD5">
      <w:pPr>
        <w:shd w:val="clear" w:color="auto" w:fill="FFFFFF"/>
        <w:spacing w:before="120" w:after="120" w:line="336" w:lineRule="atLeast"/>
        <w:rPr>
          <w:rFonts w:ascii="Arial" w:eastAsia="Times New Roman" w:hAnsi="Arial" w:cs="Arial"/>
          <w:sz w:val="21"/>
          <w:szCs w:val="21"/>
        </w:rPr>
      </w:pPr>
      <w:r w:rsidRPr="00B30067">
        <w:rPr>
          <w:rFonts w:ascii="Arial" w:eastAsia="Times New Roman" w:hAnsi="Arial" w:cs="Arial"/>
          <w:sz w:val="21"/>
          <w:szCs w:val="21"/>
        </w:rPr>
        <w:t>Sensation involves three steps:</w:t>
      </w:r>
    </w:p>
    <w:p w:rsidR="004D2DD5" w:rsidRPr="00B30067" w:rsidRDefault="004D2DD5" w:rsidP="004D2DD5">
      <w:pPr>
        <w:numPr>
          <w:ilvl w:val="0"/>
          <w:numId w:val="1"/>
        </w:numPr>
        <w:shd w:val="clear" w:color="auto" w:fill="FFFFFF"/>
        <w:spacing w:before="100" w:beforeAutospacing="1" w:after="24" w:line="336" w:lineRule="atLeast"/>
        <w:ind w:left="768"/>
        <w:rPr>
          <w:rFonts w:ascii="Arial" w:eastAsia="Times New Roman" w:hAnsi="Arial" w:cs="Arial"/>
          <w:sz w:val="21"/>
          <w:szCs w:val="21"/>
        </w:rPr>
      </w:pPr>
      <w:r w:rsidRPr="00B30067">
        <w:rPr>
          <w:rFonts w:ascii="Arial" w:eastAsia="Times New Roman" w:hAnsi="Arial" w:cs="Arial"/>
          <w:sz w:val="21"/>
          <w:szCs w:val="21"/>
        </w:rPr>
        <w:t>Sensory receptors detect stimuli.</w:t>
      </w:r>
    </w:p>
    <w:p w:rsidR="004D2DD5" w:rsidRPr="00B30067" w:rsidRDefault="004D2DD5" w:rsidP="004D2DD5">
      <w:pPr>
        <w:numPr>
          <w:ilvl w:val="0"/>
          <w:numId w:val="1"/>
        </w:numPr>
        <w:shd w:val="clear" w:color="auto" w:fill="FFFFFF"/>
        <w:spacing w:before="100" w:beforeAutospacing="1" w:after="24" w:line="336" w:lineRule="atLeast"/>
        <w:ind w:left="768"/>
        <w:rPr>
          <w:rFonts w:ascii="Arial" w:eastAsia="Times New Roman" w:hAnsi="Arial" w:cs="Arial"/>
          <w:sz w:val="21"/>
          <w:szCs w:val="21"/>
        </w:rPr>
      </w:pPr>
      <w:r w:rsidRPr="00B30067">
        <w:rPr>
          <w:rFonts w:ascii="Arial" w:eastAsia="Times New Roman" w:hAnsi="Arial" w:cs="Arial"/>
          <w:sz w:val="21"/>
          <w:szCs w:val="21"/>
        </w:rPr>
        <w:t>Sensory stimuli are</w:t>
      </w:r>
      <w:r w:rsidRPr="00B30067">
        <w:rPr>
          <w:rFonts w:ascii="Arial" w:eastAsia="Times New Roman" w:hAnsi="Arial" w:cs="Arial"/>
          <w:sz w:val="21"/>
        </w:rPr>
        <w:t> </w:t>
      </w:r>
      <w:proofErr w:type="spellStart"/>
      <w:r w:rsidR="00CA0BDE" w:rsidRPr="00B30067">
        <w:rPr>
          <w:rFonts w:ascii="Arial" w:eastAsia="Times New Roman" w:hAnsi="Arial" w:cs="Arial"/>
          <w:sz w:val="21"/>
          <w:szCs w:val="21"/>
        </w:rPr>
        <w:t>transduced</w:t>
      </w:r>
      <w:proofErr w:type="spellEnd"/>
      <w:r w:rsidRPr="00B30067">
        <w:rPr>
          <w:rFonts w:ascii="Arial" w:eastAsia="Times New Roman" w:hAnsi="Arial" w:cs="Arial"/>
          <w:sz w:val="21"/>
        </w:rPr>
        <w:t> </w:t>
      </w:r>
      <w:r w:rsidRPr="00B30067">
        <w:rPr>
          <w:rFonts w:ascii="Arial" w:eastAsia="Times New Roman" w:hAnsi="Arial" w:cs="Arial"/>
          <w:sz w:val="21"/>
          <w:szCs w:val="21"/>
        </w:rPr>
        <w:t>into electrical impulses (</w:t>
      </w:r>
      <w:r w:rsidR="00CA0BDE" w:rsidRPr="00B30067">
        <w:rPr>
          <w:rFonts w:ascii="Arial" w:eastAsia="Times New Roman" w:hAnsi="Arial" w:cs="Arial"/>
          <w:sz w:val="21"/>
          <w:szCs w:val="21"/>
        </w:rPr>
        <w:t>action potentials</w:t>
      </w:r>
      <w:r w:rsidRPr="00B30067">
        <w:rPr>
          <w:rFonts w:ascii="Arial" w:eastAsia="Times New Roman" w:hAnsi="Arial" w:cs="Arial"/>
          <w:sz w:val="21"/>
          <w:szCs w:val="21"/>
        </w:rPr>
        <w:t>) to be decoded by the brain.</w:t>
      </w:r>
    </w:p>
    <w:p w:rsidR="004D2DD5" w:rsidRPr="00B30067" w:rsidRDefault="004D2DD5" w:rsidP="004D2DD5">
      <w:pPr>
        <w:numPr>
          <w:ilvl w:val="0"/>
          <w:numId w:val="1"/>
        </w:numPr>
        <w:shd w:val="clear" w:color="auto" w:fill="FFFFFF"/>
        <w:spacing w:before="100" w:beforeAutospacing="1" w:after="24" w:line="336" w:lineRule="atLeast"/>
        <w:ind w:left="768"/>
        <w:rPr>
          <w:rFonts w:ascii="Arial" w:eastAsia="Times New Roman" w:hAnsi="Arial" w:cs="Arial"/>
          <w:sz w:val="21"/>
          <w:szCs w:val="21"/>
        </w:rPr>
      </w:pPr>
      <w:r w:rsidRPr="00B30067">
        <w:rPr>
          <w:rFonts w:ascii="Arial" w:eastAsia="Times New Roman" w:hAnsi="Arial" w:cs="Arial"/>
          <w:sz w:val="21"/>
          <w:szCs w:val="21"/>
        </w:rPr>
        <w:t>Electrical impulses move along</w:t>
      </w:r>
      <w:proofErr w:type="gramStart"/>
      <w:r w:rsidRPr="00B30067">
        <w:rPr>
          <w:rFonts w:ascii="Arial" w:eastAsia="Times New Roman" w:hAnsi="Arial" w:cs="Arial"/>
          <w:sz w:val="21"/>
        </w:rPr>
        <w:t>  </w:t>
      </w:r>
      <w:r w:rsidRPr="00B30067">
        <w:rPr>
          <w:rFonts w:ascii="Arial" w:eastAsia="Times New Roman" w:hAnsi="Arial" w:cs="Arial"/>
          <w:sz w:val="21"/>
          <w:szCs w:val="21"/>
        </w:rPr>
        <w:t>to</w:t>
      </w:r>
      <w:proofErr w:type="gramEnd"/>
      <w:r w:rsidRPr="00B30067">
        <w:rPr>
          <w:rFonts w:ascii="Arial" w:eastAsia="Times New Roman" w:hAnsi="Arial" w:cs="Arial"/>
          <w:sz w:val="21"/>
          <w:szCs w:val="21"/>
        </w:rPr>
        <w:t xml:space="preserve"> specific parts of the brain wherein the impulses are decoded into useful information (</w:t>
      </w:r>
      <w:r w:rsidR="00CA0BDE" w:rsidRPr="00B30067">
        <w:t>perception</w:t>
      </w:r>
      <w:r w:rsidRPr="00B30067">
        <w:rPr>
          <w:rFonts w:ascii="Arial" w:eastAsia="Times New Roman" w:hAnsi="Arial" w:cs="Arial"/>
          <w:sz w:val="21"/>
          <w:szCs w:val="21"/>
        </w:rPr>
        <w:t>).</w:t>
      </w:r>
    </w:p>
    <w:p w:rsidR="004D2DD5" w:rsidRPr="00B30067" w:rsidRDefault="004D2DD5" w:rsidP="004D2DD5">
      <w:pPr>
        <w:shd w:val="clear" w:color="auto" w:fill="FFFFFF"/>
        <w:spacing w:before="120" w:after="120" w:line="336" w:lineRule="atLeast"/>
        <w:rPr>
          <w:rFonts w:ascii="Arial" w:eastAsia="Times New Roman" w:hAnsi="Arial" w:cs="Arial"/>
          <w:sz w:val="21"/>
          <w:szCs w:val="21"/>
        </w:rPr>
      </w:pPr>
      <w:r w:rsidRPr="00B30067">
        <w:rPr>
          <w:rFonts w:ascii="Arial" w:eastAsia="Times New Roman" w:hAnsi="Arial" w:cs="Arial"/>
          <w:sz w:val="21"/>
          <w:szCs w:val="21"/>
        </w:rPr>
        <w:t xml:space="preserve">For example, when touched by a soft feather, mechanoreceptors – which are sensory receptors in the skin – register that the skin has been touched. That sensory information is then turned into neural information through a process called transduction. Next, the neural information travels down </w:t>
      </w:r>
      <w:r w:rsidRPr="00B30067">
        <w:rPr>
          <w:rFonts w:ascii="Arial" w:eastAsia="Times New Roman" w:hAnsi="Arial" w:cs="Arial"/>
          <w:sz w:val="21"/>
          <w:szCs w:val="21"/>
        </w:rPr>
        <w:lastRenderedPageBreak/>
        <w:t>neural pathways to the appropriate part of the brain, wherein the sensations are perceived as the touch of a feather.</w:t>
      </w:r>
    </w:p>
    <w:p w:rsidR="004D2DD5" w:rsidRPr="00B30067" w:rsidRDefault="004D2DD5" w:rsidP="004D2DD5">
      <w:pPr>
        <w:shd w:val="clear" w:color="auto" w:fill="FFFFFF"/>
        <w:spacing w:before="120" w:after="120" w:line="336" w:lineRule="atLeast"/>
        <w:rPr>
          <w:rFonts w:ascii="Arial" w:eastAsia="Times New Roman" w:hAnsi="Arial" w:cs="Arial"/>
          <w:sz w:val="21"/>
          <w:szCs w:val="21"/>
        </w:rPr>
      </w:pPr>
      <w:r w:rsidRPr="00B30067">
        <w:rPr>
          <w:rFonts w:ascii="Arial" w:eastAsia="Times New Roman" w:hAnsi="Arial" w:cs="Arial"/>
          <w:sz w:val="21"/>
          <w:szCs w:val="21"/>
        </w:rPr>
        <w:t xml:space="preserve">Children are often taught five basic senses: seeing (i.e., vision), hearing (i.e., audition), tasting (i.e., </w:t>
      </w:r>
      <w:proofErr w:type="spellStart"/>
      <w:r w:rsidRPr="00B30067">
        <w:rPr>
          <w:rFonts w:ascii="Arial" w:eastAsia="Times New Roman" w:hAnsi="Arial" w:cs="Arial"/>
          <w:sz w:val="21"/>
          <w:szCs w:val="21"/>
        </w:rPr>
        <w:t>gustation</w:t>
      </w:r>
      <w:proofErr w:type="spellEnd"/>
      <w:r w:rsidRPr="00B30067">
        <w:rPr>
          <w:rFonts w:ascii="Arial" w:eastAsia="Times New Roman" w:hAnsi="Arial" w:cs="Arial"/>
          <w:sz w:val="21"/>
          <w:szCs w:val="21"/>
        </w:rPr>
        <w:t xml:space="preserve">), smelling (i.e., olfaction), and touching. However, there are actually many more senses including vestibular sense, kinesthetic sense, sense of thirst, sense of hunger, and </w:t>
      </w:r>
      <w:proofErr w:type="spellStart"/>
      <w:r w:rsidRPr="00B30067">
        <w:rPr>
          <w:rFonts w:ascii="Arial" w:eastAsia="Times New Roman" w:hAnsi="Arial" w:cs="Arial"/>
          <w:sz w:val="21"/>
          <w:szCs w:val="21"/>
        </w:rPr>
        <w:t>cutaneous</w:t>
      </w:r>
      <w:proofErr w:type="spellEnd"/>
      <w:r w:rsidRPr="00B30067">
        <w:rPr>
          <w:rFonts w:ascii="Arial" w:eastAsia="Times New Roman" w:hAnsi="Arial" w:cs="Arial"/>
          <w:sz w:val="21"/>
          <w:szCs w:val="21"/>
        </w:rPr>
        <w:t xml:space="preserve"> sense.</w:t>
      </w:r>
    </w:p>
    <w:p w:rsidR="00CA0BDE" w:rsidRPr="00B30067" w:rsidRDefault="00CA0BDE" w:rsidP="004D2DD5">
      <w:pPr>
        <w:shd w:val="clear" w:color="auto" w:fill="FFFFFF"/>
        <w:spacing w:before="120" w:after="120" w:line="336" w:lineRule="atLeast"/>
        <w:rPr>
          <w:rFonts w:ascii="Arial" w:eastAsia="Times New Roman" w:hAnsi="Arial" w:cs="Arial"/>
          <w:sz w:val="32"/>
          <w:szCs w:val="32"/>
        </w:rPr>
      </w:pPr>
      <w:r w:rsidRPr="00B30067">
        <w:rPr>
          <w:rFonts w:ascii="Arial" w:eastAsia="Times New Roman" w:hAnsi="Arial" w:cs="Arial"/>
          <w:sz w:val="32"/>
          <w:szCs w:val="32"/>
        </w:rPr>
        <w:t>Measurement of sensation</w:t>
      </w:r>
    </w:p>
    <w:p w:rsidR="004D2DD5" w:rsidRPr="00B30067" w:rsidRDefault="004D2DD5" w:rsidP="004D2DD5">
      <w:pPr>
        <w:shd w:val="clear" w:color="auto" w:fill="FFFFFF"/>
        <w:spacing w:before="120" w:after="120" w:line="336" w:lineRule="atLeast"/>
        <w:rPr>
          <w:rFonts w:ascii="Arial" w:eastAsia="Times New Roman" w:hAnsi="Arial" w:cs="Arial"/>
          <w:sz w:val="21"/>
          <w:szCs w:val="21"/>
        </w:rPr>
      </w:pPr>
      <w:r w:rsidRPr="00B30067">
        <w:rPr>
          <w:rFonts w:ascii="Arial" w:eastAsia="Times New Roman" w:hAnsi="Arial" w:cs="Arial"/>
          <w:sz w:val="21"/>
          <w:szCs w:val="21"/>
        </w:rPr>
        <w:t>Psychologists who specialize in</w:t>
      </w:r>
      <w:r w:rsidRPr="00B30067">
        <w:rPr>
          <w:rFonts w:ascii="Arial" w:eastAsia="Times New Roman" w:hAnsi="Arial" w:cs="Arial"/>
          <w:sz w:val="21"/>
        </w:rPr>
        <w:t> </w:t>
      </w:r>
      <w:r w:rsidR="00CA0BDE" w:rsidRPr="00B30067">
        <w:t>psychophysics</w:t>
      </w:r>
      <w:r w:rsidRPr="00B30067">
        <w:rPr>
          <w:rFonts w:ascii="Arial" w:eastAsia="Times New Roman" w:hAnsi="Arial" w:cs="Arial"/>
          <w:sz w:val="21"/>
        </w:rPr>
        <w:t> </w:t>
      </w:r>
      <w:r w:rsidRPr="00B30067">
        <w:rPr>
          <w:rFonts w:ascii="Arial" w:eastAsia="Times New Roman" w:hAnsi="Arial" w:cs="Arial"/>
          <w:sz w:val="21"/>
          <w:szCs w:val="21"/>
        </w:rPr>
        <w:t>measure sensory sensitivity by identifying:</w:t>
      </w:r>
    </w:p>
    <w:p w:rsidR="004D2DD5" w:rsidRPr="00B30067" w:rsidRDefault="004D2DD5" w:rsidP="004D2DD5">
      <w:pPr>
        <w:numPr>
          <w:ilvl w:val="0"/>
          <w:numId w:val="3"/>
        </w:numPr>
        <w:shd w:val="clear" w:color="auto" w:fill="FFFFFF"/>
        <w:spacing w:before="100" w:beforeAutospacing="1" w:after="24" w:line="336" w:lineRule="atLeast"/>
        <w:ind w:left="768"/>
        <w:rPr>
          <w:rFonts w:ascii="Arial" w:eastAsia="Times New Roman" w:hAnsi="Arial" w:cs="Arial"/>
          <w:sz w:val="21"/>
          <w:szCs w:val="21"/>
        </w:rPr>
      </w:pPr>
      <w:r w:rsidRPr="00B30067">
        <w:rPr>
          <w:rFonts w:ascii="Arial" w:eastAsia="Times New Roman" w:hAnsi="Arial" w:cs="Arial"/>
          <w:sz w:val="21"/>
          <w:szCs w:val="21"/>
        </w:rPr>
        <w:t>The</w:t>
      </w:r>
      <w:r w:rsidRPr="00B30067">
        <w:rPr>
          <w:rFonts w:ascii="Arial" w:eastAsia="Times New Roman" w:hAnsi="Arial" w:cs="Arial"/>
          <w:sz w:val="21"/>
        </w:rPr>
        <w:t> </w:t>
      </w:r>
      <w:r w:rsidR="00CA0BDE" w:rsidRPr="00B30067">
        <w:t>absolute threshold</w:t>
      </w:r>
      <w:r w:rsidRPr="00B30067">
        <w:rPr>
          <w:rFonts w:ascii="Arial" w:eastAsia="Times New Roman" w:hAnsi="Arial" w:cs="Arial"/>
          <w:sz w:val="21"/>
          <w:szCs w:val="21"/>
        </w:rPr>
        <w:t>– the minimum amount of stimulation that a person can detect 50% of the time</w:t>
      </w:r>
    </w:p>
    <w:p w:rsidR="004D2DD5" w:rsidRPr="00B30067" w:rsidRDefault="004D2DD5" w:rsidP="004D2DD5">
      <w:pPr>
        <w:numPr>
          <w:ilvl w:val="0"/>
          <w:numId w:val="3"/>
        </w:numPr>
        <w:shd w:val="clear" w:color="auto" w:fill="FFFFFF"/>
        <w:spacing w:before="100" w:beforeAutospacing="1" w:after="24" w:line="336" w:lineRule="atLeast"/>
        <w:ind w:left="768"/>
        <w:rPr>
          <w:rFonts w:ascii="Arial" w:eastAsia="Times New Roman" w:hAnsi="Arial" w:cs="Arial"/>
          <w:sz w:val="21"/>
          <w:szCs w:val="21"/>
        </w:rPr>
      </w:pPr>
      <w:r w:rsidRPr="00B30067">
        <w:rPr>
          <w:rFonts w:ascii="Arial" w:eastAsia="Times New Roman" w:hAnsi="Arial" w:cs="Arial"/>
          <w:sz w:val="21"/>
          <w:szCs w:val="21"/>
        </w:rPr>
        <w:t>The</w:t>
      </w:r>
      <w:r w:rsidRPr="00B30067">
        <w:rPr>
          <w:rFonts w:ascii="Arial" w:eastAsia="Times New Roman" w:hAnsi="Arial" w:cs="Arial"/>
          <w:sz w:val="21"/>
        </w:rPr>
        <w:t> </w:t>
      </w:r>
      <w:r w:rsidR="001816FA" w:rsidRPr="00B30067">
        <w:t>differential threshold</w:t>
      </w:r>
      <w:r w:rsidR="00CA0BDE" w:rsidRPr="00B30067">
        <w:rPr>
          <w:rFonts w:ascii="Arial" w:eastAsia="Times New Roman" w:hAnsi="Arial" w:cs="Arial"/>
          <w:sz w:val="21"/>
          <w:szCs w:val="21"/>
        </w:rPr>
        <w:t xml:space="preserve"> </w:t>
      </w:r>
      <w:r w:rsidRPr="00B30067">
        <w:rPr>
          <w:rFonts w:ascii="Arial" w:eastAsia="Times New Roman" w:hAnsi="Arial" w:cs="Arial"/>
          <w:sz w:val="21"/>
          <w:szCs w:val="21"/>
        </w:rPr>
        <w:t>(or just noticeable difference) – the minimum difference that must happen between two stimuli for the body to identify them as two separate sensations 50% of the time</w:t>
      </w:r>
    </w:p>
    <w:p w:rsidR="004D2DD5" w:rsidRPr="00B30067" w:rsidRDefault="004D2DD5" w:rsidP="004D2DD5">
      <w:pPr>
        <w:numPr>
          <w:ilvl w:val="0"/>
          <w:numId w:val="3"/>
        </w:numPr>
        <w:shd w:val="clear" w:color="auto" w:fill="FFFFFF"/>
        <w:spacing w:before="100" w:beforeAutospacing="1" w:after="24" w:line="336" w:lineRule="atLeast"/>
        <w:ind w:left="768"/>
        <w:rPr>
          <w:rFonts w:ascii="Arial" w:eastAsia="Times New Roman" w:hAnsi="Arial" w:cs="Arial"/>
          <w:sz w:val="21"/>
          <w:szCs w:val="21"/>
        </w:rPr>
      </w:pPr>
      <w:r w:rsidRPr="00B30067">
        <w:rPr>
          <w:rFonts w:ascii="Arial" w:eastAsia="Times New Roman" w:hAnsi="Arial" w:cs="Arial"/>
          <w:sz w:val="21"/>
          <w:szCs w:val="21"/>
        </w:rPr>
        <w:t>The terminal threshold – the maximum amount of stimulation that a person can sense</w:t>
      </w:r>
    </w:p>
    <w:p w:rsidR="004D2DD5" w:rsidRPr="004D2DD5" w:rsidRDefault="004D2DD5" w:rsidP="00CA0BDE">
      <w:pPr>
        <w:pBdr>
          <w:bottom w:val="single" w:sz="6" w:space="0" w:color="A2A9B1"/>
        </w:pBdr>
        <w:shd w:val="clear" w:color="auto" w:fill="FFFFFF"/>
        <w:tabs>
          <w:tab w:val="center" w:pos="4680"/>
        </w:tabs>
        <w:spacing w:before="240" w:after="60" w:line="240" w:lineRule="auto"/>
        <w:outlineLvl w:val="1"/>
        <w:rPr>
          <w:rFonts w:ascii="Georgia" w:eastAsia="Times New Roman" w:hAnsi="Georgia" w:cs="Times New Roman"/>
          <w:color w:val="000000"/>
          <w:sz w:val="36"/>
          <w:szCs w:val="36"/>
        </w:rPr>
      </w:pPr>
      <w:r w:rsidRPr="004D2DD5">
        <w:rPr>
          <w:rFonts w:ascii="Georgia" w:eastAsia="Times New Roman" w:hAnsi="Georgia" w:cs="Times New Roman"/>
          <w:color w:val="000000"/>
          <w:sz w:val="36"/>
          <w:szCs w:val="36"/>
        </w:rPr>
        <w:t>Types of Sensations</w:t>
      </w:r>
    </w:p>
    <w:p w:rsidR="004D2DD5" w:rsidRPr="001816FA" w:rsidRDefault="004D2DD5" w:rsidP="004D2DD5">
      <w:pPr>
        <w:shd w:val="clear" w:color="auto" w:fill="FFFFFF"/>
        <w:spacing w:before="72" w:after="0" w:line="240" w:lineRule="auto"/>
        <w:outlineLvl w:val="2"/>
        <w:rPr>
          <w:rFonts w:ascii="Arial" w:eastAsia="Times New Roman" w:hAnsi="Arial" w:cs="Arial"/>
          <w:b/>
          <w:bCs/>
          <w:color w:val="000000"/>
          <w:sz w:val="24"/>
          <w:szCs w:val="24"/>
        </w:rPr>
      </w:pPr>
      <w:r w:rsidRPr="001816FA">
        <w:rPr>
          <w:rFonts w:ascii="Arial" w:eastAsia="Times New Roman" w:hAnsi="Arial" w:cs="Arial"/>
          <w:b/>
          <w:bCs/>
          <w:color w:val="000000"/>
          <w:sz w:val="24"/>
          <w:szCs w:val="24"/>
        </w:rPr>
        <w:t>Visual</w:t>
      </w:r>
    </w:p>
    <w:p w:rsidR="004D2DD5" w:rsidRPr="00B30067" w:rsidRDefault="004D2DD5" w:rsidP="004D2DD5">
      <w:pPr>
        <w:shd w:val="clear" w:color="auto" w:fill="FFFFFF"/>
        <w:spacing w:before="120" w:after="120" w:line="336" w:lineRule="atLeast"/>
        <w:rPr>
          <w:rFonts w:ascii="Arial" w:eastAsia="Times New Roman" w:hAnsi="Arial" w:cs="Arial"/>
          <w:sz w:val="21"/>
          <w:szCs w:val="21"/>
        </w:rPr>
      </w:pPr>
      <w:r w:rsidRPr="00B30067">
        <w:rPr>
          <w:rFonts w:ascii="Arial" w:eastAsia="Times New Roman" w:hAnsi="Arial" w:cs="Arial"/>
          <w:sz w:val="21"/>
          <w:szCs w:val="21"/>
        </w:rPr>
        <w:t>The wavelength, intensity and complexity</w:t>
      </w:r>
      <w:r w:rsidRPr="00B30067">
        <w:rPr>
          <w:rFonts w:ascii="Arial" w:eastAsia="Times New Roman" w:hAnsi="Arial" w:cs="Arial"/>
          <w:sz w:val="21"/>
        </w:rPr>
        <w:t> </w:t>
      </w:r>
      <w:hyperlink r:id="rId5" w:tooltip="Light" w:history="1">
        <w:r w:rsidRPr="00B30067">
          <w:rPr>
            <w:rFonts w:ascii="Arial" w:eastAsia="Times New Roman" w:hAnsi="Arial" w:cs="Arial"/>
            <w:sz w:val="21"/>
            <w:u w:val="single"/>
          </w:rPr>
          <w:t>of Light</w:t>
        </w:r>
      </w:hyperlink>
      <w:r w:rsidRPr="00B30067">
        <w:rPr>
          <w:rFonts w:ascii="Arial" w:eastAsia="Times New Roman" w:hAnsi="Arial" w:cs="Arial"/>
          <w:sz w:val="21"/>
        </w:rPr>
        <w:t> </w:t>
      </w:r>
      <w:r w:rsidRPr="00B30067">
        <w:rPr>
          <w:rFonts w:ascii="Arial" w:eastAsia="Times New Roman" w:hAnsi="Arial" w:cs="Arial"/>
          <w:sz w:val="21"/>
          <w:szCs w:val="21"/>
        </w:rPr>
        <w:t>are detected by visual receptors in the</w:t>
      </w:r>
      <w:r w:rsidRPr="00B30067">
        <w:rPr>
          <w:rFonts w:ascii="Arial" w:eastAsia="Times New Roman" w:hAnsi="Arial" w:cs="Arial"/>
          <w:sz w:val="21"/>
        </w:rPr>
        <w:t> </w:t>
      </w:r>
      <w:hyperlink r:id="rId6" w:tooltip="Retina" w:history="1">
        <w:r w:rsidRPr="00B30067">
          <w:rPr>
            <w:rFonts w:ascii="Arial" w:eastAsia="Times New Roman" w:hAnsi="Arial" w:cs="Arial"/>
            <w:sz w:val="21"/>
            <w:u w:val="single"/>
          </w:rPr>
          <w:t>retina</w:t>
        </w:r>
      </w:hyperlink>
      <w:r w:rsidRPr="00B30067">
        <w:rPr>
          <w:rFonts w:ascii="Arial" w:eastAsia="Times New Roman" w:hAnsi="Arial" w:cs="Arial"/>
          <w:sz w:val="21"/>
        </w:rPr>
        <w:t> </w:t>
      </w:r>
      <w:r w:rsidRPr="00B30067">
        <w:rPr>
          <w:rFonts w:ascii="Arial" w:eastAsia="Times New Roman" w:hAnsi="Arial" w:cs="Arial"/>
          <w:sz w:val="21"/>
          <w:szCs w:val="21"/>
        </w:rPr>
        <w:t>of the eye. There are two types of visual receptors:</w:t>
      </w:r>
      <w:r w:rsidRPr="00B30067">
        <w:rPr>
          <w:rFonts w:ascii="Arial" w:eastAsia="Times New Roman" w:hAnsi="Arial" w:cs="Arial"/>
          <w:sz w:val="21"/>
        </w:rPr>
        <w:t> </w:t>
      </w:r>
      <w:hyperlink r:id="rId7" w:tooltip="Photoreceptor cell" w:history="1">
        <w:r w:rsidRPr="00B30067">
          <w:rPr>
            <w:rFonts w:ascii="Arial" w:eastAsia="Times New Roman" w:hAnsi="Arial" w:cs="Arial"/>
            <w:sz w:val="21"/>
            <w:u w:val="single"/>
          </w:rPr>
          <w:t>rods</w:t>
        </w:r>
      </w:hyperlink>
      <w:r w:rsidRPr="00B30067">
        <w:rPr>
          <w:rFonts w:ascii="Arial" w:eastAsia="Times New Roman" w:hAnsi="Arial" w:cs="Arial"/>
          <w:sz w:val="21"/>
        </w:rPr>
        <w:t> </w:t>
      </w:r>
      <w:r w:rsidRPr="00B30067">
        <w:rPr>
          <w:rFonts w:ascii="Arial" w:eastAsia="Times New Roman" w:hAnsi="Arial" w:cs="Arial"/>
          <w:sz w:val="21"/>
          <w:szCs w:val="21"/>
        </w:rPr>
        <w:t>and</w:t>
      </w:r>
      <w:r w:rsidRPr="00B30067">
        <w:rPr>
          <w:rFonts w:ascii="Arial" w:eastAsia="Times New Roman" w:hAnsi="Arial" w:cs="Arial"/>
          <w:sz w:val="21"/>
        </w:rPr>
        <w:t> </w:t>
      </w:r>
      <w:hyperlink r:id="rId8" w:tooltip="Photoreceptor cell" w:history="1">
        <w:r w:rsidRPr="00B30067">
          <w:rPr>
            <w:rFonts w:ascii="Arial" w:eastAsia="Times New Roman" w:hAnsi="Arial" w:cs="Arial"/>
            <w:sz w:val="21"/>
            <w:u w:val="single"/>
          </w:rPr>
          <w:t>cones</w:t>
        </w:r>
      </w:hyperlink>
      <w:r w:rsidRPr="00B30067">
        <w:rPr>
          <w:rFonts w:ascii="Arial" w:eastAsia="Times New Roman" w:hAnsi="Arial" w:cs="Arial"/>
          <w:sz w:val="21"/>
          <w:szCs w:val="21"/>
        </w:rPr>
        <w:t>.</w:t>
      </w:r>
      <w:hyperlink r:id="rId9" w:anchor="cite_note-1" w:history="1">
        <w:r w:rsidRPr="00B30067">
          <w:rPr>
            <w:rFonts w:ascii="Arial" w:eastAsia="Times New Roman" w:hAnsi="Arial" w:cs="Arial"/>
            <w:sz w:val="17"/>
            <w:u w:val="single"/>
            <w:vertAlign w:val="superscript"/>
          </w:rPr>
          <w:t>[1]</w:t>
        </w:r>
      </w:hyperlink>
      <w:r w:rsidRPr="00B30067">
        <w:rPr>
          <w:rFonts w:ascii="Arial" w:eastAsia="Times New Roman" w:hAnsi="Arial" w:cs="Arial"/>
          <w:sz w:val="21"/>
        </w:rPr>
        <w:t> </w:t>
      </w:r>
      <w:r w:rsidRPr="00B30067">
        <w:rPr>
          <w:rFonts w:ascii="Arial" w:eastAsia="Times New Roman" w:hAnsi="Arial" w:cs="Arial"/>
          <w:sz w:val="21"/>
          <w:szCs w:val="21"/>
        </w:rPr>
        <w:t xml:space="preserve">Rods are sensitive to dim light, which makes them useful for seeing at night. Cones are more sensitive to color and bright light, which makes them more useful in daylight. Signals from rods and cones are </w:t>
      </w:r>
      <w:proofErr w:type="spellStart"/>
      <w:r w:rsidRPr="00B30067">
        <w:rPr>
          <w:rFonts w:ascii="Arial" w:eastAsia="Times New Roman" w:hAnsi="Arial" w:cs="Arial"/>
          <w:sz w:val="21"/>
          <w:szCs w:val="21"/>
        </w:rPr>
        <w:t>transduced</w:t>
      </w:r>
      <w:proofErr w:type="spellEnd"/>
      <w:r w:rsidRPr="00B30067">
        <w:rPr>
          <w:rFonts w:ascii="Arial" w:eastAsia="Times New Roman" w:hAnsi="Arial" w:cs="Arial"/>
          <w:sz w:val="21"/>
          <w:szCs w:val="21"/>
        </w:rPr>
        <w:t xml:space="preserve"> into useful neural information via the</w:t>
      </w:r>
      <w:r w:rsidRPr="00B30067">
        <w:rPr>
          <w:rFonts w:ascii="Arial" w:eastAsia="Times New Roman" w:hAnsi="Arial" w:cs="Arial"/>
          <w:sz w:val="21"/>
        </w:rPr>
        <w:t> </w:t>
      </w:r>
      <w:hyperlink r:id="rId10" w:tooltip="Optic nerve" w:history="1">
        <w:r w:rsidRPr="00B30067">
          <w:rPr>
            <w:rFonts w:ascii="Arial" w:eastAsia="Times New Roman" w:hAnsi="Arial" w:cs="Arial"/>
            <w:sz w:val="21"/>
            <w:u w:val="single"/>
          </w:rPr>
          <w:t>optic nerve</w:t>
        </w:r>
      </w:hyperlink>
      <w:r w:rsidRPr="00B30067">
        <w:rPr>
          <w:rFonts w:ascii="Arial" w:eastAsia="Times New Roman" w:hAnsi="Arial" w:cs="Arial"/>
          <w:sz w:val="21"/>
          <w:szCs w:val="21"/>
        </w:rPr>
        <w:t>.</w:t>
      </w:r>
      <w:r w:rsidRPr="00B30067">
        <w:rPr>
          <w:rFonts w:ascii="Arial" w:eastAsia="Times New Roman" w:hAnsi="Arial" w:cs="Arial"/>
          <w:sz w:val="21"/>
        </w:rPr>
        <w:t> </w:t>
      </w:r>
      <w:hyperlink r:id="rId11" w:tooltip="Visual impairment" w:history="1">
        <w:r w:rsidRPr="00B30067">
          <w:rPr>
            <w:rFonts w:ascii="Arial" w:eastAsia="Times New Roman" w:hAnsi="Arial" w:cs="Arial"/>
            <w:sz w:val="21"/>
            <w:u w:val="single"/>
          </w:rPr>
          <w:t>Blindness</w:t>
        </w:r>
      </w:hyperlink>
      <w:r w:rsidRPr="00B30067">
        <w:rPr>
          <w:rFonts w:ascii="Arial" w:eastAsia="Times New Roman" w:hAnsi="Arial" w:cs="Arial"/>
          <w:sz w:val="21"/>
        </w:rPr>
        <w:t> </w:t>
      </w:r>
      <w:r w:rsidRPr="00B30067">
        <w:rPr>
          <w:rFonts w:ascii="Arial" w:eastAsia="Times New Roman" w:hAnsi="Arial" w:cs="Arial"/>
          <w:sz w:val="21"/>
          <w:szCs w:val="21"/>
        </w:rPr>
        <w:t>is the complete or nearly complete inability to see.</w:t>
      </w:r>
      <w:hyperlink r:id="rId12" w:anchor="cite_note-2" w:history="1">
        <w:r w:rsidRPr="00B30067">
          <w:rPr>
            <w:rFonts w:ascii="Arial" w:eastAsia="Times New Roman" w:hAnsi="Arial" w:cs="Arial"/>
            <w:sz w:val="17"/>
            <w:u w:val="single"/>
            <w:vertAlign w:val="superscript"/>
          </w:rPr>
          <w:t>[2]</w:t>
        </w:r>
      </w:hyperlink>
    </w:p>
    <w:p w:rsidR="004D2DD5" w:rsidRPr="001816FA" w:rsidRDefault="004D2DD5" w:rsidP="004D2DD5">
      <w:pPr>
        <w:shd w:val="clear" w:color="auto" w:fill="FFFFFF"/>
        <w:spacing w:before="72" w:after="0" w:line="240" w:lineRule="auto"/>
        <w:outlineLvl w:val="2"/>
        <w:rPr>
          <w:rFonts w:ascii="Arial" w:eastAsia="Times New Roman" w:hAnsi="Arial" w:cs="Arial"/>
          <w:b/>
          <w:bCs/>
          <w:color w:val="000000"/>
          <w:sz w:val="24"/>
          <w:szCs w:val="24"/>
        </w:rPr>
      </w:pPr>
      <w:r w:rsidRPr="001816FA">
        <w:rPr>
          <w:rFonts w:ascii="Arial" w:eastAsia="Times New Roman" w:hAnsi="Arial" w:cs="Arial"/>
          <w:b/>
          <w:bCs/>
          <w:color w:val="000000"/>
          <w:sz w:val="24"/>
          <w:szCs w:val="24"/>
        </w:rPr>
        <w:t>Auditory</w:t>
      </w:r>
    </w:p>
    <w:p w:rsidR="004D2DD5" w:rsidRPr="004D2DD5" w:rsidRDefault="004D2DD5" w:rsidP="004D2DD5">
      <w:pPr>
        <w:shd w:val="clear" w:color="auto" w:fill="FFFFFF"/>
        <w:spacing w:before="120" w:after="120" w:line="336" w:lineRule="atLeast"/>
        <w:rPr>
          <w:rFonts w:ascii="Arial" w:eastAsia="Times New Roman" w:hAnsi="Arial" w:cs="Arial"/>
          <w:color w:val="222222"/>
          <w:sz w:val="21"/>
          <w:szCs w:val="21"/>
        </w:rPr>
      </w:pPr>
      <w:r w:rsidRPr="004D2DD5">
        <w:rPr>
          <w:rFonts w:ascii="Arial" w:eastAsia="Times New Roman" w:hAnsi="Arial" w:cs="Arial"/>
          <w:color w:val="222222"/>
          <w:sz w:val="21"/>
          <w:szCs w:val="21"/>
        </w:rPr>
        <w:t>The frequency, intensity, and complexity of sounds waves in the external world are detected by auditory receptors (</w:t>
      </w:r>
      <w:hyperlink r:id="rId13" w:tooltip="Hair cell" w:history="1">
        <w:r w:rsidRPr="004D2DD5">
          <w:rPr>
            <w:rFonts w:ascii="Arial" w:eastAsia="Times New Roman" w:hAnsi="Arial" w:cs="Arial"/>
            <w:color w:val="0B0080"/>
            <w:sz w:val="21"/>
            <w:u w:val="single"/>
          </w:rPr>
          <w:t>cilia</w:t>
        </w:r>
      </w:hyperlink>
      <w:r w:rsidRPr="004D2DD5">
        <w:rPr>
          <w:rFonts w:ascii="Arial" w:eastAsia="Times New Roman" w:hAnsi="Arial" w:cs="Arial"/>
          <w:color w:val="222222"/>
          <w:sz w:val="21"/>
        </w:rPr>
        <w:t> </w:t>
      </w:r>
      <w:r w:rsidRPr="004D2DD5">
        <w:rPr>
          <w:rFonts w:ascii="Arial" w:eastAsia="Times New Roman" w:hAnsi="Arial" w:cs="Arial"/>
          <w:color w:val="222222"/>
          <w:sz w:val="21"/>
          <w:szCs w:val="21"/>
        </w:rPr>
        <w:t>or</w:t>
      </w:r>
      <w:r w:rsidR="00B354B3">
        <w:rPr>
          <w:rFonts w:ascii="Arial" w:eastAsia="Times New Roman" w:hAnsi="Arial" w:cs="Arial"/>
          <w:color w:val="222222"/>
          <w:sz w:val="21"/>
          <w:szCs w:val="21"/>
        </w:rPr>
        <w:t xml:space="preserve"> </w:t>
      </w:r>
      <w:hyperlink r:id="rId14" w:tooltip="Hair cell" w:history="1">
        <w:r w:rsidRPr="004D2DD5">
          <w:rPr>
            <w:rFonts w:ascii="Arial" w:eastAsia="Times New Roman" w:hAnsi="Arial" w:cs="Arial"/>
            <w:color w:val="0B0080"/>
            <w:sz w:val="21"/>
            <w:u w:val="single"/>
          </w:rPr>
          <w:t>hair cell receptors</w:t>
        </w:r>
      </w:hyperlink>
      <w:r w:rsidRPr="004D2DD5">
        <w:rPr>
          <w:rFonts w:ascii="Arial" w:eastAsia="Times New Roman" w:hAnsi="Arial" w:cs="Arial"/>
          <w:color w:val="222222"/>
          <w:sz w:val="21"/>
          <w:szCs w:val="21"/>
        </w:rPr>
        <w:t>) in the ear. Different patterns of cilia movement lead to different neural codes, which ultimately lead to hearing different loudness, pitch, and timbre of sounds.</w:t>
      </w:r>
      <w:r w:rsidRPr="004D2DD5">
        <w:rPr>
          <w:rFonts w:ascii="Arial" w:eastAsia="Times New Roman" w:hAnsi="Arial" w:cs="Arial"/>
          <w:color w:val="222222"/>
          <w:sz w:val="21"/>
        </w:rPr>
        <w:t> </w:t>
      </w:r>
      <w:hyperlink r:id="rId15" w:tooltip="Hearing loss" w:history="1">
        <w:r w:rsidRPr="004D2DD5">
          <w:rPr>
            <w:rFonts w:ascii="Arial" w:eastAsia="Times New Roman" w:hAnsi="Arial" w:cs="Arial"/>
            <w:color w:val="0B0080"/>
            <w:sz w:val="21"/>
            <w:u w:val="single"/>
          </w:rPr>
          <w:t>Deafness</w:t>
        </w:r>
      </w:hyperlink>
      <w:r w:rsidRPr="004D2DD5">
        <w:rPr>
          <w:rFonts w:ascii="Arial" w:eastAsia="Times New Roman" w:hAnsi="Arial" w:cs="Arial"/>
          <w:color w:val="222222"/>
          <w:sz w:val="21"/>
        </w:rPr>
        <w:t> </w:t>
      </w:r>
      <w:r w:rsidRPr="004D2DD5">
        <w:rPr>
          <w:rFonts w:ascii="Arial" w:eastAsia="Times New Roman" w:hAnsi="Arial" w:cs="Arial"/>
          <w:color w:val="222222"/>
          <w:sz w:val="21"/>
          <w:szCs w:val="21"/>
        </w:rPr>
        <w:t>or</w:t>
      </w:r>
      <w:r w:rsidRPr="004D2DD5">
        <w:rPr>
          <w:rFonts w:ascii="Arial" w:eastAsia="Times New Roman" w:hAnsi="Arial" w:cs="Arial"/>
          <w:color w:val="222222"/>
          <w:sz w:val="21"/>
        </w:rPr>
        <w:t> </w:t>
      </w:r>
      <w:hyperlink r:id="rId16" w:tooltip="Hearing loss" w:history="1">
        <w:r w:rsidRPr="004D2DD5">
          <w:rPr>
            <w:rFonts w:ascii="Arial" w:eastAsia="Times New Roman" w:hAnsi="Arial" w:cs="Arial"/>
            <w:color w:val="0B0080"/>
            <w:sz w:val="21"/>
            <w:u w:val="single"/>
          </w:rPr>
          <w:t>hearing loss</w:t>
        </w:r>
      </w:hyperlink>
      <w:r w:rsidRPr="004D2DD5">
        <w:rPr>
          <w:rFonts w:ascii="Arial" w:eastAsia="Times New Roman" w:hAnsi="Arial" w:cs="Arial"/>
          <w:color w:val="222222"/>
          <w:sz w:val="21"/>
        </w:rPr>
        <w:t> </w:t>
      </w:r>
      <w:r w:rsidRPr="004D2DD5">
        <w:rPr>
          <w:rFonts w:ascii="Arial" w:eastAsia="Times New Roman" w:hAnsi="Arial" w:cs="Arial"/>
          <w:color w:val="222222"/>
          <w:sz w:val="21"/>
          <w:szCs w:val="21"/>
        </w:rPr>
        <w:t>may occur in one or both ears.</w:t>
      </w:r>
      <w:r w:rsidR="001816FA" w:rsidRPr="004D2DD5">
        <w:rPr>
          <w:rFonts w:ascii="Arial" w:eastAsia="Times New Roman" w:hAnsi="Arial" w:cs="Arial"/>
          <w:color w:val="222222"/>
          <w:sz w:val="21"/>
          <w:szCs w:val="21"/>
        </w:rPr>
        <w:t xml:space="preserve"> </w:t>
      </w:r>
    </w:p>
    <w:p w:rsidR="004D2DD5" w:rsidRPr="001816FA" w:rsidRDefault="004D2DD5" w:rsidP="00CA0BDE">
      <w:pPr>
        <w:shd w:val="clear" w:color="auto" w:fill="FFFFFF"/>
        <w:tabs>
          <w:tab w:val="left" w:pos="2355"/>
        </w:tabs>
        <w:spacing w:before="72" w:after="0" w:line="240" w:lineRule="auto"/>
        <w:outlineLvl w:val="2"/>
        <w:rPr>
          <w:rFonts w:ascii="Arial" w:eastAsia="Times New Roman" w:hAnsi="Arial" w:cs="Arial"/>
          <w:b/>
          <w:bCs/>
          <w:color w:val="000000"/>
          <w:sz w:val="24"/>
          <w:szCs w:val="24"/>
        </w:rPr>
      </w:pPr>
      <w:r w:rsidRPr="001816FA">
        <w:rPr>
          <w:rFonts w:ascii="Arial" w:eastAsia="Times New Roman" w:hAnsi="Arial" w:cs="Arial"/>
          <w:b/>
          <w:bCs/>
          <w:color w:val="000000"/>
          <w:sz w:val="24"/>
          <w:szCs w:val="24"/>
        </w:rPr>
        <w:t>Gustatory</w:t>
      </w:r>
    </w:p>
    <w:p w:rsidR="004D2DD5" w:rsidRPr="004D2DD5" w:rsidRDefault="004D2DD5" w:rsidP="004D2DD5">
      <w:pPr>
        <w:shd w:val="clear" w:color="auto" w:fill="FFFFFF"/>
        <w:spacing w:before="120" w:after="120" w:line="336" w:lineRule="atLeast"/>
        <w:rPr>
          <w:rFonts w:ascii="Arial" w:eastAsia="Times New Roman" w:hAnsi="Arial" w:cs="Arial"/>
          <w:color w:val="222222"/>
          <w:sz w:val="21"/>
          <w:szCs w:val="21"/>
        </w:rPr>
      </w:pPr>
      <w:r w:rsidRPr="004D2DD5">
        <w:rPr>
          <w:rFonts w:ascii="Arial" w:eastAsia="Times New Roman" w:hAnsi="Arial" w:cs="Arial"/>
          <w:color w:val="222222"/>
          <w:sz w:val="21"/>
          <w:szCs w:val="21"/>
        </w:rPr>
        <w:t>Taste receptors (i.e.,</w:t>
      </w:r>
      <w:r w:rsidRPr="004D2DD5">
        <w:rPr>
          <w:rFonts w:ascii="Arial" w:eastAsia="Times New Roman" w:hAnsi="Arial" w:cs="Arial"/>
          <w:color w:val="222222"/>
          <w:sz w:val="21"/>
        </w:rPr>
        <w:t> </w:t>
      </w:r>
      <w:hyperlink r:id="rId17" w:tooltip="Taste bud" w:history="1">
        <w:r w:rsidRPr="004D2DD5">
          <w:rPr>
            <w:rFonts w:ascii="Arial" w:eastAsia="Times New Roman" w:hAnsi="Arial" w:cs="Arial"/>
            <w:color w:val="0B0080"/>
            <w:sz w:val="21"/>
            <w:u w:val="single"/>
          </w:rPr>
          <w:t>taste buds</w:t>
        </w:r>
      </w:hyperlink>
      <w:r w:rsidRPr="004D2DD5">
        <w:rPr>
          <w:rFonts w:ascii="Arial" w:eastAsia="Times New Roman" w:hAnsi="Arial" w:cs="Arial"/>
          <w:color w:val="222222"/>
          <w:sz w:val="21"/>
        </w:rPr>
        <w:t> </w:t>
      </w:r>
      <w:r w:rsidRPr="004D2DD5">
        <w:rPr>
          <w:rFonts w:ascii="Arial" w:eastAsia="Times New Roman" w:hAnsi="Arial" w:cs="Arial"/>
          <w:color w:val="222222"/>
          <w:sz w:val="21"/>
          <w:szCs w:val="21"/>
        </w:rPr>
        <w:t>or</w:t>
      </w:r>
      <w:r w:rsidRPr="004D2DD5">
        <w:rPr>
          <w:rFonts w:ascii="Arial" w:eastAsia="Times New Roman" w:hAnsi="Arial" w:cs="Arial"/>
          <w:color w:val="222222"/>
          <w:sz w:val="21"/>
        </w:rPr>
        <w:t> </w:t>
      </w:r>
      <w:hyperlink r:id="rId18" w:tooltip="Lingual papilla" w:history="1">
        <w:r w:rsidRPr="004D2DD5">
          <w:rPr>
            <w:rFonts w:ascii="Arial" w:eastAsia="Times New Roman" w:hAnsi="Arial" w:cs="Arial"/>
            <w:color w:val="0B0080"/>
            <w:sz w:val="21"/>
            <w:u w:val="single"/>
          </w:rPr>
          <w:t>papillae)</w:t>
        </w:r>
      </w:hyperlink>
      <w:r w:rsidRPr="004D2DD5">
        <w:rPr>
          <w:rFonts w:ascii="Arial" w:eastAsia="Times New Roman" w:hAnsi="Arial" w:cs="Arial"/>
          <w:color w:val="222222"/>
          <w:sz w:val="21"/>
        </w:rPr>
        <w:t> </w:t>
      </w:r>
      <w:r w:rsidRPr="004D2DD5">
        <w:rPr>
          <w:rFonts w:ascii="Arial" w:eastAsia="Times New Roman" w:hAnsi="Arial" w:cs="Arial"/>
          <w:color w:val="222222"/>
          <w:sz w:val="21"/>
          <w:szCs w:val="21"/>
        </w:rPr>
        <w:t>are activated by the presence of food or another object on the tongue.</w:t>
      </w:r>
      <w:hyperlink r:id="rId19" w:anchor="cite_note-4" w:history="1">
        <w:r w:rsidRPr="004D2DD5">
          <w:rPr>
            <w:rFonts w:ascii="Arial" w:eastAsia="Times New Roman" w:hAnsi="Arial" w:cs="Arial"/>
            <w:color w:val="0B0080"/>
            <w:sz w:val="17"/>
            <w:u w:val="single"/>
            <w:vertAlign w:val="superscript"/>
          </w:rPr>
          <w:t>[4</w:t>
        </w:r>
        <w:proofErr w:type="gramStart"/>
        <w:r w:rsidRPr="004D2DD5">
          <w:rPr>
            <w:rFonts w:ascii="Arial" w:eastAsia="Times New Roman" w:hAnsi="Arial" w:cs="Arial"/>
            <w:color w:val="0B0080"/>
            <w:sz w:val="17"/>
            <w:u w:val="single"/>
            <w:vertAlign w:val="superscript"/>
          </w:rPr>
          <w:t>]</w:t>
        </w:r>
        <w:proofErr w:type="gramEnd"/>
      </w:hyperlink>
      <w:hyperlink r:id="rId20" w:anchor="cite_note-5" w:history="1">
        <w:r w:rsidRPr="004D2DD5">
          <w:rPr>
            <w:rFonts w:ascii="Arial" w:eastAsia="Times New Roman" w:hAnsi="Arial" w:cs="Arial"/>
            <w:color w:val="0B0080"/>
            <w:sz w:val="17"/>
            <w:u w:val="single"/>
            <w:vertAlign w:val="superscript"/>
          </w:rPr>
          <w:t>[5]</w:t>
        </w:r>
      </w:hyperlink>
      <w:r w:rsidRPr="004D2DD5">
        <w:rPr>
          <w:rFonts w:ascii="Arial" w:eastAsia="Times New Roman" w:hAnsi="Arial" w:cs="Arial"/>
          <w:color w:val="222222"/>
          <w:sz w:val="21"/>
          <w:szCs w:val="21"/>
        </w:rPr>
        <w:t>Four basic tastes include sweet, salty, sour, and bitter.</w:t>
      </w:r>
      <w:hyperlink r:id="rId21" w:anchor="cite_note-6" w:history="1">
        <w:r w:rsidRPr="004D2DD5">
          <w:rPr>
            <w:rFonts w:ascii="Arial" w:eastAsia="Times New Roman" w:hAnsi="Arial" w:cs="Arial"/>
            <w:color w:val="0B0080"/>
            <w:sz w:val="17"/>
            <w:u w:val="single"/>
            <w:vertAlign w:val="superscript"/>
          </w:rPr>
          <w:t>[6</w:t>
        </w:r>
        <w:proofErr w:type="gramStart"/>
        <w:r w:rsidRPr="004D2DD5">
          <w:rPr>
            <w:rFonts w:ascii="Arial" w:eastAsia="Times New Roman" w:hAnsi="Arial" w:cs="Arial"/>
            <w:color w:val="0B0080"/>
            <w:sz w:val="17"/>
            <w:u w:val="single"/>
            <w:vertAlign w:val="superscript"/>
          </w:rPr>
          <w:t>]</w:t>
        </w:r>
        <w:proofErr w:type="gramEnd"/>
      </w:hyperlink>
      <w:hyperlink r:id="rId22" w:anchor="cite_note-7" w:history="1">
        <w:r w:rsidRPr="004D2DD5">
          <w:rPr>
            <w:rFonts w:ascii="Arial" w:eastAsia="Times New Roman" w:hAnsi="Arial" w:cs="Arial"/>
            <w:color w:val="0B0080"/>
            <w:sz w:val="17"/>
            <w:u w:val="single"/>
            <w:vertAlign w:val="superscript"/>
          </w:rPr>
          <w:t>[7]</w:t>
        </w:r>
      </w:hyperlink>
      <w:r w:rsidRPr="004D2DD5">
        <w:rPr>
          <w:rFonts w:ascii="Arial" w:eastAsia="Times New Roman" w:hAnsi="Arial" w:cs="Arial"/>
          <w:color w:val="222222"/>
          <w:sz w:val="21"/>
        </w:rPr>
        <w:t> </w:t>
      </w:r>
      <w:r w:rsidRPr="004D2DD5">
        <w:rPr>
          <w:rFonts w:ascii="Arial" w:eastAsia="Times New Roman" w:hAnsi="Arial" w:cs="Arial"/>
          <w:color w:val="222222"/>
          <w:sz w:val="21"/>
          <w:szCs w:val="21"/>
        </w:rPr>
        <w:t>There is some debate on whether</w:t>
      </w:r>
      <w:r w:rsidRPr="004D2DD5">
        <w:rPr>
          <w:rFonts w:ascii="Arial" w:eastAsia="Times New Roman" w:hAnsi="Arial" w:cs="Arial"/>
          <w:color w:val="222222"/>
          <w:sz w:val="21"/>
        </w:rPr>
        <w:t> </w:t>
      </w:r>
      <w:proofErr w:type="spellStart"/>
      <w:r w:rsidR="001A3AD7" w:rsidRPr="004D2DD5">
        <w:rPr>
          <w:rFonts w:ascii="Arial" w:eastAsia="Times New Roman" w:hAnsi="Arial" w:cs="Arial"/>
          <w:color w:val="222222"/>
          <w:sz w:val="21"/>
          <w:szCs w:val="21"/>
        </w:rPr>
        <w:fldChar w:fldCharType="begin"/>
      </w:r>
      <w:r w:rsidRPr="004D2DD5">
        <w:rPr>
          <w:rFonts w:ascii="Arial" w:eastAsia="Times New Roman" w:hAnsi="Arial" w:cs="Arial"/>
          <w:color w:val="222222"/>
          <w:sz w:val="21"/>
          <w:szCs w:val="21"/>
        </w:rPr>
        <w:instrText xml:space="preserve"> HYPERLINK "https://en.wikipedia.org/wiki/Umami" \o "Umami" </w:instrText>
      </w:r>
      <w:r w:rsidR="001A3AD7" w:rsidRPr="004D2DD5">
        <w:rPr>
          <w:rFonts w:ascii="Arial" w:eastAsia="Times New Roman" w:hAnsi="Arial" w:cs="Arial"/>
          <w:color w:val="222222"/>
          <w:sz w:val="21"/>
          <w:szCs w:val="21"/>
        </w:rPr>
        <w:fldChar w:fldCharType="separate"/>
      </w:r>
      <w:r w:rsidRPr="004D2DD5">
        <w:rPr>
          <w:rFonts w:ascii="Arial" w:eastAsia="Times New Roman" w:hAnsi="Arial" w:cs="Arial"/>
          <w:color w:val="0B0080"/>
          <w:sz w:val="21"/>
          <w:u w:val="single"/>
        </w:rPr>
        <w:t>umami</w:t>
      </w:r>
      <w:proofErr w:type="spellEnd"/>
      <w:r w:rsidR="001A3AD7" w:rsidRPr="004D2DD5">
        <w:rPr>
          <w:rFonts w:ascii="Arial" w:eastAsia="Times New Roman" w:hAnsi="Arial" w:cs="Arial"/>
          <w:color w:val="222222"/>
          <w:sz w:val="21"/>
          <w:szCs w:val="21"/>
        </w:rPr>
        <w:fldChar w:fldCharType="end"/>
      </w:r>
      <w:r w:rsidRPr="004D2DD5">
        <w:rPr>
          <w:rFonts w:ascii="Arial" w:eastAsia="Times New Roman" w:hAnsi="Arial" w:cs="Arial"/>
          <w:color w:val="222222"/>
          <w:sz w:val="21"/>
          <w:szCs w:val="21"/>
        </w:rPr>
        <w:t>, or meatiness, is a fifth basic flavor.</w:t>
      </w:r>
      <w:hyperlink r:id="rId23" w:anchor="cite_note-8" w:history="1">
        <w:r w:rsidRPr="004D2DD5">
          <w:rPr>
            <w:rFonts w:ascii="Arial" w:eastAsia="Times New Roman" w:hAnsi="Arial" w:cs="Arial"/>
            <w:color w:val="0B0080"/>
            <w:sz w:val="17"/>
            <w:u w:val="single"/>
            <w:vertAlign w:val="superscript"/>
          </w:rPr>
          <w:t>[8]</w:t>
        </w:r>
      </w:hyperlink>
      <w:r w:rsidRPr="004D2DD5">
        <w:rPr>
          <w:rFonts w:ascii="Arial" w:eastAsia="Times New Roman" w:hAnsi="Arial" w:cs="Arial"/>
          <w:color w:val="222222"/>
          <w:sz w:val="21"/>
        </w:rPr>
        <w:t> </w:t>
      </w:r>
      <w:r w:rsidRPr="004D2DD5">
        <w:rPr>
          <w:rFonts w:ascii="Arial" w:eastAsia="Times New Roman" w:hAnsi="Arial" w:cs="Arial"/>
          <w:color w:val="222222"/>
          <w:sz w:val="21"/>
          <w:szCs w:val="21"/>
        </w:rPr>
        <w:t>Aging is associated with loss of intensity in taste.</w:t>
      </w:r>
      <w:hyperlink r:id="rId24" w:anchor="cite_note-9" w:history="1">
        <w:r w:rsidRPr="004D2DD5">
          <w:rPr>
            <w:rFonts w:ascii="Arial" w:eastAsia="Times New Roman" w:hAnsi="Arial" w:cs="Arial"/>
            <w:color w:val="0B0080"/>
            <w:sz w:val="17"/>
            <w:u w:val="single"/>
            <w:vertAlign w:val="superscript"/>
          </w:rPr>
          <w:t>[9]</w:t>
        </w:r>
      </w:hyperlink>
      <w:r w:rsidRPr="004D2DD5">
        <w:rPr>
          <w:rFonts w:ascii="Arial" w:eastAsia="Times New Roman" w:hAnsi="Arial" w:cs="Arial"/>
          <w:color w:val="222222"/>
          <w:sz w:val="21"/>
        </w:rPr>
        <w:t> </w:t>
      </w:r>
      <w:r w:rsidRPr="004D2DD5">
        <w:rPr>
          <w:rFonts w:ascii="Arial" w:eastAsia="Times New Roman" w:hAnsi="Arial" w:cs="Arial"/>
          <w:color w:val="222222"/>
          <w:sz w:val="21"/>
          <w:szCs w:val="21"/>
        </w:rPr>
        <w:t>Complete inability to taste is called</w:t>
      </w:r>
      <w:r w:rsidRPr="004D2DD5">
        <w:rPr>
          <w:rFonts w:ascii="Arial" w:eastAsia="Times New Roman" w:hAnsi="Arial" w:cs="Arial"/>
          <w:color w:val="222222"/>
          <w:sz w:val="21"/>
        </w:rPr>
        <w:t> </w:t>
      </w:r>
      <w:proofErr w:type="spellStart"/>
      <w:r w:rsidR="001A3AD7" w:rsidRPr="004D2DD5">
        <w:rPr>
          <w:rFonts w:ascii="Arial" w:eastAsia="Times New Roman" w:hAnsi="Arial" w:cs="Arial"/>
          <w:color w:val="222222"/>
          <w:sz w:val="21"/>
          <w:szCs w:val="21"/>
        </w:rPr>
        <w:fldChar w:fldCharType="begin"/>
      </w:r>
      <w:r w:rsidRPr="004D2DD5">
        <w:rPr>
          <w:rFonts w:ascii="Arial" w:eastAsia="Times New Roman" w:hAnsi="Arial" w:cs="Arial"/>
          <w:color w:val="222222"/>
          <w:sz w:val="21"/>
          <w:szCs w:val="21"/>
        </w:rPr>
        <w:instrText xml:space="preserve"> HYPERLINK "https://en.wikipedia.org/wiki/Ageusia" \o "Ageusia" </w:instrText>
      </w:r>
      <w:r w:rsidR="001A3AD7" w:rsidRPr="004D2DD5">
        <w:rPr>
          <w:rFonts w:ascii="Arial" w:eastAsia="Times New Roman" w:hAnsi="Arial" w:cs="Arial"/>
          <w:color w:val="222222"/>
          <w:sz w:val="21"/>
          <w:szCs w:val="21"/>
        </w:rPr>
        <w:fldChar w:fldCharType="separate"/>
      </w:r>
      <w:r w:rsidRPr="004D2DD5">
        <w:rPr>
          <w:rFonts w:ascii="Arial" w:eastAsia="Times New Roman" w:hAnsi="Arial" w:cs="Arial"/>
          <w:color w:val="0B0080"/>
          <w:sz w:val="21"/>
          <w:u w:val="single"/>
        </w:rPr>
        <w:t>ageusia</w:t>
      </w:r>
      <w:proofErr w:type="spellEnd"/>
      <w:r w:rsidR="001A3AD7" w:rsidRPr="004D2DD5">
        <w:rPr>
          <w:rFonts w:ascii="Arial" w:eastAsia="Times New Roman" w:hAnsi="Arial" w:cs="Arial"/>
          <w:color w:val="222222"/>
          <w:sz w:val="21"/>
          <w:szCs w:val="21"/>
        </w:rPr>
        <w:fldChar w:fldCharType="end"/>
      </w:r>
      <w:r w:rsidRPr="004D2DD5">
        <w:rPr>
          <w:rFonts w:ascii="Arial" w:eastAsia="Times New Roman" w:hAnsi="Arial" w:cs="Arial"/>
          <w:color w:val="222222"/>
          <w:sz w:val="21"/>
          <w:szCs w:val="21"/>
        </w:rPr>
        <w:t>.</w:t>
      </w:r>
    </w:p>
    <w:p w:rsidR="004D2DD5" w:rsidRPr="001816FA" w:rsidRDefault="004D2DD5" w:rsidP="004D2DD5">
      <w:pPr>
        <w:shd w:val="clear" w:color="auto" w:fill="FFFFFF"/>
        <w:spacing w:before="72" w:after="0" w:line="240" w:lineRule="auto"/>
        <w:outlineLvl w:val="2"/>
        <w:rPr>
          <w:rFonts w:ascii="Arial" w:eastAsia="Times New Roman" w:hAnsi="Arial" w:cs="Arial"/>
          <w:b/>
          <w:bCs/>
          <w:color w:val="000000"/>
          <w:sz w:val="24"/>
          <w:szCs w:val="24"/>
        </w:rPr>
      </w:pPr>
      <w:r w:rsidRPr="001816FA">
        <w:rPr>
          <w:rFonts w:ascii="Arial" w:eastAsia="Times New Roman" w:hAnsi="Arial" w:cs="Arial"/>
          <w:b/>
          <w:bCs/>
          <w:color w:val="000000"/>
          <w:sz w:val="24"/>
          <w:szCs w:val="24"/>
        </w:rPr>
        <w:t>Olfactory</w:t>
      </w:r>
    </w:p>
    <w:p w:rsidR="004D2DD5" w:rsidRPr="004D2DD5" w:rsidRDefault="004D2DD5" w:rsidP="004D2DD5">
      <w:pPr>
        <w:shd w:val="clear" w:color="auto" w:fill="FFFFFF"/>
        <w:spacing w:before="120" w:after="120" w:line="336" w:lineRule="atLeast"/>
        <w:rPr>
          <w:rFonts w:ascii="Arial" w:eastAsia="Times New Roman" w:hAnsi="Arial" w:cs="Arial"/>
          <w:color w:val="222222"/>
          <w:sz w:val="21"/>
          <w:szCs w:val="21"/>
        </w:rPr>
      </w:pPr>
      <w:r w:rsidRPr="004D2DD5">
        <w:rPr>
          <w:rFonts w:ascii="Arial" w:eastAsia="Times New Roman" w:hAnsi="Arial" w:cs="Arial"/>
          <w:color w:val="222222"/>
          <w:sz w:val="21"/>
          <w:szCs w:val="21"/>
        </w:rPr>
        <w:t>Smells in the external world activate hair receptors in nostrils. These receptors then send signals to the</w:t>
      </w:r>
      <w:r w:rsidRPr="004D2DD5">
        <w:rPr>
          <w:rFonts w:ascii="Arial" w:eastAsia="Times New Roman" w:hAnsi="Arial" w:cs="Arial"/>
          <w:color w:val="222222"/>
          <w:sz w:val="21"/>
        </w:rPr>
        <w:t> </w:t>
      </w:r>
      <w:hyperlink r:id="rId25" w:tooltip="Olfactory bulb" w:history="1">
        <w:r w:rsidRPr="004D2DD5">
          <w:rPr>
            <w:rFonts w:ascii="Arial" w:eastAsia="Times New Roman" w:hAnsi="Arial" w:cs="Arial"/>
            <w:color w:val="0B0080"/>
            <w:sz w:val="21"/>
            <w:u w:val="single"/>
          </w:rPr>
          <w:t>olfactory bulb</w:t>
        </w:r>
      </w:hyperlink>
      <w:r w:rsidRPr="004D2DD5">
        <w:rPr>
          <w:rFonts w:ascii="Arial" w:eastAsia="Times New Roman" w:hAnsi="Arial" w:cs="Arial"/>
          <w:color w:val="222222"/>
          <w:sz w:val="21"/>
          <w:szCs w:val="21"/>
        </w:rPr>
        <w:t xml:space="preserve">, which is located at the base of the brain. </w:t>
      </w:r>
      <w:proofErr w:type="spellStart"/>
      <w:r w:rsidRPr="004D2DD5">
        <w:rPr>
          <w:rFonts w:ascii="Arial" w:eastAsia="Times New Roman" w:hAnsi="Arial" w:cs="Arial"/>
          <w:color w:val="222222"/>
          <w:sz w:val="21"/>
          <w:szCs w:val="21"/>
        </w:rPr>
        <w:t>Anosmia</w:t>
      </w:r>
      <w:proofErr w:type="spellEnd"/>
      <w:r w:rsidRPr="004D2DD5">
        <w:rPr>
          <w:rFonts w:ascii="Arial" w:eastAsia="Times New Roman" w:hAnsi="Arial" w:cs="Arial"/>
          <w:color w:val="222222"/>
          <w:sz w:val="21"/>
          <w:szCs w:val="21"/>
        </w:rPr>
        <w:t xml:space="preserve"> is the inability to smell.</w:t>
      </w:r>
    </w:p>
    <w:p w:rsidR="004D2DD5" w:rsidRPr="001816FA" w:rsidRDefault="004D2DD5" w:rsidP="00CA0BDE">
      <w:pPr>
        <w:shd w:val="clear" w:color="auto" w:fill="FFFFFF"/>
        <w:tabs>
          <w:tab w:val="left" w:pos="3180"/>
        </w:tabs>
        <w:spacing w:before="72" w:after="0" w:line="240" w:lineRule="auto"/>
        <w:outlineLvl w:val="2"/>
        <w:rPr>
          <w:rFonts w:ascii="Arial" w:eastAsia="Times New Roman" w:hAnsi="Arial" w:cs="Arial"/>
          <w:b/>
          <w:bCs/>
          <w:color w:val="000000"/>
          <w:sz w:val="24"/>
          <w:szCs w:val="24"/>
        </w:rPr>
      </w:pPr>
      <w:proofErr w:type="spellStart"/>
      <w:r w:rsidRPr="001816FA">
        <w:rPr>
          <w:rFonts w:ascii="Arial" w:eastAsia="Times New Roman" w:hAnsi="Arial" w:cs="Arial"/>
          <w:b/>
          <w:bCs/>
          <w:color w:val="000000"/>
          <w:sz w:val="24"/>
          <w:szCs w:val="24"/>
        </w:rPr>
        <w:lastRenderedPageBreak/>
        <w:t>Somatosensory</w:t>
      </w:r>
      <w:proofErr w:type="spellEnd"/>
    </w:p>
    <w:p w:rsidR="004D2DD5" w:rsidRPr="004D2DD5" w:rsidRDefault="004D2DD5" w:rsidP="004D2DD5">
      <w:pPr>
        <w:shd w:val="clear" w:color="auto" w:fill="FFFFFF"/>
        <w:spacing w:before="120" w:after="120" w:line="336" w:lineRule="atLeast"/>
        <w:rPr>
          <w:rFonts w:ascii="Arial" w:eastAsia="Times New Roman" w:hAnsi="Arial" w:cs="Arial"/>
          <w:color w:val="222222"/>
          <w:sz w:val="21"/>
          <w:szCs w:val="21"/>
        </w:rPr>
      </w:pPr>
      <w:proofErr w:type="spellStart"/>
      <w:r w:rsidRPr="004D2DD5">
        <w:rPr>
          <w:rFonts w:ascii="Arial" w:eastAsia="Times New Roman" w:hAnsi="Arial" w:cs="Arial"/>
          <w:color w:val="222222"/>
          <w:sz w:val="21"/>
          <w:szCs w:val="21"/>
        </w:rPr>
        <w:t>Somatosensory</w:t>
      </w:r>
      <w:proofErr w:type="spellEnd"/>
      <w:r w:rsidRPr="004D2DD5">
        <w:rPr>
          <w:rFonts w:ascii="Arial" w:eastAsia="Times New Roman" w:hAnsi="Arial" w:cs="Arial"/>
          <w:color w:val="222222"/>
          <w:sz w:val="21"/>
          <w:szCs w:val="21"/>
        </w:rPr>
        <w:t xml:space="preserve"> sensations occur when receptors detect changes on one's skin or within one's body.</w:t>
      </w:r>
    </w:p>
    <w:p w:rsidR="004D2DD5" w:rsidRPr="004D2DD5" w:rsidRDefault="004D2DD5" w:rsidP="004D2DD5">
      <w:pPr>
        <w:shd w:val="clear" w:color="auto" w:fill="FFFFFF"/>
        <w:spacing w:before="72" w:after="0" w:line="336" w:lineRule="atLeast"/>
        <w:outlineLvl w:val="3"/>
        <w:rPr>
          <w:rFonts w:ascii="Arial" w:eastAsia="Times New Roman" w:hAnsi="Arial" w:cs="Arial"/>
          <w:b/>
          <w:bCs/>
          <w:color w:val="000000"/>
          <w:sz w:val="21"/>
          <w:szCs w:val="21"/>
        </w:rPr>
      </w:pPr>
      <w:proofErr w:type="spellStart"/>
      <w:r w:rsidRPr="004D2DD5">
        <w:rPr>
          <w:rFonts w:ascii="Arial" w:eastAsia="Times New Roman" w:hAnsi="Arial" w:cs="Arial"/>
          <w:b/>
          <w:bCs/>
          <w:color w:val="000000"/>
          <w:sz w:val="21"/>
        </w:rPr>
        <w:t>Cutaneous</w:t>
      </w:r>
      <w:proofErr w:type="spellEnd"/>
      <w:r w:rsidRPr="004D2DD5">
        <w:rPr>
          <w:rFonts w:ascii="Arial" w:eastAsia="Times New Roman" w:hAnsi="Arial" w:cs="Arial"/>
          <w:b/>
          <w:bCs/>
          <w:color w:val="000000"/>
          <w:sz w:val="21"/>
        </w:rPr>
        <w:t xml:space="preserve"> sensations</w:t>
      </w:r>
    </w:p>
    <w:p w:rsidR="004D2DD5" w:rsidRPr="004D2DD5" w:rsidRDefault="004D2DD5" w:rsidP="004D2DD5">
      <w:pPr>
        <w:shd w:val="clear" w:color="auto" w:fill="FFFFFF"/>
        <w:spacing w:before="120" w:after="120" w:line="336" w:lineRule="atLeast"/>
        <w:rPr>
          <w:rFonts w:ascii="Arial" w:eastAsia="Times New Roman" w:hAnsi="Arial" w:cs="Arial"/>
          <w:color w:val="222222"/>
          <w:sz w:val="21"/>
          <w:szCs w:val="21"/>
        </w:rPr>
      </w:pPr>
      <w:r w:rsidRPr="004D2DD5">
        <w:rPr>
          <w:rFonts w:ascii="Arial" w:eastAsia="Times New Roman" w:hAnsi="Arial" w:cs="Arial"/>
          <w:color w:val="222222"/>
          <w:sz w:val="21"/>
          <w:szCs w:val="21"/>
        </w:rPr>
        <w:t>Sensations on the skin are detected by</w:t>
      </w:r>
      <w:r w:rsidRPr="004D2DD5">
        <w:rPr>
          <w:rFonts w:ascii="Arial" w:eastAsia="Times New Roman" w:hAnsi="Arial" w:cs="Arial"/>
          <w:color w:val="222222"/>
          <w:sz w:val="21"/>
        </w:rPr>
        <w:t> </w:t>
      </w:r>
      <w:proofErr w:type="spellStart"/>
      <w:r w:rsidR="001A3AD7" w:rsidRPr="004D2DD5">
        <w:rPr>
          <w:rFonts w:ascii="Arial" w:eastAsia="Times New Roman" w:hAnsi="Arial" w:cs="Arial"/>
          <w:color w:val="222222"/>
          <w:sz w:val="21"/>
          <w:szCs w:val="21"/>
        </w:rPr>
        <w:fldChar w:fldCharType="begin"/>
      </w:r>
      <w:r w:rsidRPr="004D2DD5">
        <w:rPr>
          <w:rFonts w:ascii="Arial" w:eastAsia="Times New Roman" w:hAnsi="Arial" w:cs="Arial"/>
          <w:color w:val="222222"/>
          <w:sz w:val="21"/>
          <w:szCs w:val="21"/>
        </w:rPr>
        <w:instrText xml:space="preserve"> HYPERLINK "https://en.wikipedia.org/wiki/Cutaneous_receptor" \o "Cutaneous receptor" </w:instrText>
      </w:r>
      <w:r w:rsidR="001A3AD7" w:rsidRPr="004D2DD5">
        <w:rPr>
          <w:rFonts w:ascii="Arial" w:eastAsia="Times New Roman" w:hAnsi="Arial" w:cs="Arial"/>
          <w:color w:val="222222"/>
          <w:sz w:val="21"/>
          <w:szCs w:val="21"/>
        </w:rPr>
        <w:fldChar w:fldCharType="separate"/>
      </w:r>
      <w:r w:rsidRPr="004D2DD5">
        <w:rPr>
          <w:rFonts w:ascii="Arial" w:eastAsia="Times New Roman" w:hAnsi="Arial" w:cs="Arial"/>
          <w:color w:val="0B0080"/>
          <w:sz w:val="21"/>
          <w:u w:val="single"/>
        </w:rPr>
        <w:t>cutaneous</w:t>
      </w:r>
      <w:proofErr w:type="spellEnd"/>
      <w:r w:rsidRPr="004D2DD5">
        <w:rPr>
          <w:rFonts w:ascii="Arial" w:eastAsia="Times New Roman" w:hAnsi="Arial" w:cs="Arial"/>
          <w:color w:val="0B0080"/>
          <w:sz w:val="21"/>
          <w:u w:val="single"/>
        </w:rPr>
        <w:t xml:space="preserve"> receptors</w:t>
      </w:r>
      <w:r w:rsidR="001A3AD7" w:rsidRPr="004D2DD5">
        <w:rPr>
          <w:rFonts w:ascii="Arial" w:eastAsia="Times New Roman" w:hAnsi="Arial" w:cs="Arial"/>
          <w:color w:val="222222"/>
          <w:sz w:val="21"/>
          <w:szCs w:val="21"/>
        </w:rPr>
        <w:fldChar w:fldCharType="end"/>
      </w:r>
      <w:r w:rsidRPr="004D2DD5">
        <w:rPr>
          <w:rFonts w:ascii="Arial" w:eastAsia="Times New Roman" w:hAnsi="Arial" w:cs="Arial"/>
          <w:color w:val="222222"/>
          <w:sz w:val="21"/>
          <w:szCs w:val="21"/>
        </w:rPr>
        <w:t>. These receptors may feel sensations such as pain, tickle, cold, hot, soft, and rough.</w:t>
      </w:r>
      <w:r w:rsidRPr="004D2DD5">
        <w:rPr>
          <w:rFonts w:ascii="Arial" w:eastAsia="Times New Roman" w:hAnsi="Arial" w:cs="Arial"/>
          <w:color w:val="222222"/>
          <w:sz w:val="21"/>
        </w:rPr>
        <w:t> </w:t>
      </w:r>
      <w:hyperlink r:id="rId26" w:tooltip="Mechanoreceptor" w:history="1">
        <w:r w:rsidRPr="004D2DD5">
          <w:rPr>
            <w:rFonts w:ascii="Arial" w:eastAsia="Times New Roman" w:hAnsi="Arial" w:cs="Arial"/>
            <w:color w:val="0B0080"/>
            <w:sz w:val="21"/>
            <w:u w:val="single"/>
          </w:rPr>
          <w:t>Mechanoreceptors</w:t>
        </w:r>
      </w:hyperlink>
      <w:r w:rsidRPr="004D2DD5">
        <w:rPr>
          <w:rFonts w:ascii="Arial" w:eastAsia="Times New Roman" w:hAnsi="Arial" w:cs="Arial"/>
          <w:color w:val="222222"/>
          <w:sz w:val="21"/>
        </w:rPr>
        <w:t> </w:t>
      </w:r>
      <w:r w:rsidRPr="004D2DD5">
        <w:rPr>
          <w:rFonts w:ascii="Arial" w:eastAsia="Times New Roman" w:hAnsi="Arial" w:cs="Arial"/>
          <w:color w:val="222222"/>
          <w:sz w:val="21"/>
          <w:szCs w:val="21"/>
        </w:rPr>
        <w:t>detect light pressure (e.g., caress), vibration, and texture,</w:t>
      </w:r>
      <w:r w:rsidRPr="004D2DD5">
        <w:rPr>
          <w:rFonts w:ascii="Arial" w:eastAsia="Times New Roman" w:hAnsi="Arial" w:cs="Arial"/>
          <w:color w:val="222222"/>
          <w:sz w:val="21"/>
        </w:rPr>
        <w:t> </w:t>
      </w:r>
      <w:proofErr w:type="spellStart"/>
      <w:r w:rsidR="00B30067">
        <w:rPr>
          <w:rFonts w:ascii="Arial" w:eastAsia="Times New Roman" w:hAnsi="Arial" w:cs="Arial"/>
          <w:color w:val="222222"/>
          <w:sz w:val="21"/>
          <w:szCs w:val="21"/>
        </w:rPr>
        <w:t>nocicreceptors</w:t>
      </w:r>
      <w:proofErr w:type="spellEnd"/>
      <w:r w:rsidR="00B30067">
        <w:rPr>
          <w:rFonts w:ascii="Arial" w:eastAsia="Times New Roman" w:hAnsi="Arial" w:cs="Arial"/>
          <w:color w:val="222222"/>
          <w:sz w:val="21"/>
          <w:szCs w:val="21"/>
        </w:rPr>
        <w:t xml:space="preserve"> </w:t>
      </w:r>
      <w:r w:rsidRPr="004D2DD5">
        <w:rPr>
          <w:rFonts w:ascii="Arial" w:eastAsia="Times New Roman" w:hAnsi="Arial" w:cs="Arial"/>
          <w:color w:val="222222"/>
          <w:sz w:val="21"/>
          <w:szCs w:val="21"/>
        </w:rPr>
        <w:t>detect strong pressure (e.g., pain), and</w:t>
      </w:r>
      <w:r w:rsidRPr="004D2DD5">
        <w:rPr>
          <w:rFonts w:ascii="Arial" w:eastAsia="Times New Roman" w:hAnsi="Arial" w:cs="Arial"/>
          <w:color w:val="222222"/>
          <w:sz w:val="21"/>
        </w:rPr>
        <w:t> </w:t>
      </w:r>
      <w:proofErr w:type="spellStart"/>
      <w:r w:rsidR="001A3AD7" w:rsidRPr="004D2DD5">
        <w:rPr>
          <w:rFonts w:ascii="Arial" w:eastAsia="Times New Roman" w:hAnsi="Arial" w:cs="Arial"/>
          <w:color w:val="222222"/>
          <w:sz w:val="21"/>
          <w:szCs w:val="21"/>
        </w:rPr>
        <w:fldChar w:fldCharType="begin"/>
      </w:r>
      <w:r w:rsidRPr="004D2DD5">
        <w:rPr>
          <w:rFonts w:ascii="Arial" w:eastAsia="Times New Roman" w:hAnsi="Arial" w:cs="Arial"/>
          <w:color w:val="222222"/>
          <w:sz w:val="21"/>
          <w:szCs w:val="21"/>
        </w:rPr>
        <w:instrText xml:space="preserve"> HYPERLINK "https://en.wikipedia.org/wiki/Thermoreceptor" \o "Thermoreceptor" </w:instrText>
      </w:r>
      <w:r w:rsidR="001A3AD7" w:rsidRPr="004D2DD5">
        <w:rPr>
          <w:rFonts w:ascii="Arial" w:eastAsia="Times New Roman" w:hAnsi="Arial" w:cs="Arial"/>
          <w:color w:val="222222"/>
          <w:sz w:val="21"/>
          <w:szCs w:val="21"/>
        </w:rPr>
        <w:fldChar w:fldCharType="separate"/>
      </w:r>
      <w:r w:rsidRPr="004D2DD5">
        <w:rPr>
          <w:rFonts w:ascii="Arial" w:eastAsia="Times New Roman" w:hAnsi="Arial" w:cs="Arial"/>
          <w:color w:val="0B0080"/>
          <w:sz w:val="21"/>
          <w:u w:val="single"/>
        </w:rPr>
        <w:t>thermoreceptors</w:t>
      </w:r>
      <w:proofErr w:type="spellEnd"/>
      <w:r w:rsidR="001A3AD7" w:rsidRPr="004D2DD5">
        <w:rPr>
          <w:rFonts w:ascii="Arial" w:eastAsia="Times New Roman" w:hAnsi="Arial" w:cs="Arial"/>
          <w:color w:val="222222"/>
          <w:sz w:val="21"/>
          <w:szCs w:val="21"/>
        </w:rPr>
        <w:fldChar w:fldCharType="end"/>
      </w:r>
      <w:r w:rsidRPr="004D2DD5">
        <w:rPr>
          <w:rFonts w:ascii="Arial" w:eastAsia="Times New Roman" w:hAnsi="Arial" w:cs="Arial"/>
          <w:color w:val="222222"/>
          <w:sz w:val="21"/>
        </w:rPr>
        <w:t> </w:t>
      </w:r>
      <w:r w:rsidRPr="004D2DD5">
        <w:rPr>
          <w:rFonts w:ascii="Arial" w:eastAsia="Times New Roman" w:hAnsi="Arial" w:cs="Arial"/>
          <w:color w:val="222222"/>
          <w:sz w:val="21"/>
          <w:szCs w:val="21"/>
        </w:rPr>
        <w:t>detect temperature.</w:t>
      </w:r>
    </w:p>
    <w:p w:rsidR="004D2DD5" w:rsidRPr="004D2DD5" w:rsidRDefault="004D2DD5" w:rsidP="004D2DD5">
      <w:pPr>
        <w:shd w:val="clear" w:color="auto" w:fill="FFFFFF"/>
        <w:spacing w:before="120" w:after="120" w:line="336" w:lineRule="atLeast"/>
        <w:rPr>
          <w:rFonts w:ascii="Arial" w:eastAsia="Times New Roman" w:hAnsi="Arial" w:cs="Arial"/>
          <w:color w:val="222222"/>
          <w:sz w:val="21"/>
          <w:szCs w:val="21"/>
        </w:rPr>
      </w:pPr>
      <w:r w:rsidRPr="004D2DD5">
        <w:rPr>
          <w:rFonts w:ascii="Arial" w:eastAsia="Times New Roman" w:hAnsi="Arial" w:cs="Arial"/>
          <w:color w:val="222222"/>
          <w:sz w:val="21"/>
          <w:szCs w:val="21"/>
        </w:rPr>
        <w:t xml:space="preserve">For example, if your dog lightly presses its nose on your leg, mechanoreceptors in your skin will sense the smooth texture of your dog’s nose whereas </w:t>
      </w:r>
      <w:proofErr w:type="spellStart"/>
      <w:r w:rsidRPr="004D2DD5">
        <w:rPr>
          <w:rFonts w:ascii="Arial" w:eastAsia="Times New Roman" w:hAnsi="Arial" w:cs="Arial"/>
          <w:color w:val="222222"/>
          <w:sz w:val="21"/>
          <w:szCs w:val="21"/>
        </w:rPr>
        <w:t>thermoreceptors</w:t>
      </w:r>
      <w:proofErr w:type="spellEnd"/>
      <w:r w:rsidRPr="004D2DD5">
        <w:rPr>
          <w:rFonts w:ascii="Arial" w:eastAsia="Times New Roman" w:hAnsi="Arial" w:cs="Arial"/>
          <w:color w:val="222222"/>
          <w:sz w:val="21"/>
          <w:szCs w:val="21"/>
        </w:rPr>
        <w:t xml:space="preserve"> will detect its coldness. When a dog bites someone, </w:t>
      </w:r>
      <w:proofErr w:type="spellStart"/>
      <w:r w:rsidRPr="004D2DD5">
        <w:rPr>
          <w:rFonts w:ascii="Arial" w:eastAsia="Times New Roman" w:hAnsi="Arial" w:cs="Arial"/>
          <w:color w:val="222222"/>
          <w:sz w:val="21"/>
          <w:szCs w:val="21"/>
        </w:rPr>
        <w:t>nociceptors</w:t>
      </w:r>
      <w:proofErr w:type="spellEnd"/>
      <w:r w:rsidRPr="004D2DD5">
        <w:rPr>
          <w:rFonts w:ascii="Arial" w:eastAsia="Times New Roman" w:hAnsi="Arial" w:cs="Arial"/>
          <w:color w:val="222222"/>
          <w:sz w:val="21"/>
          <w:szCs w:val="21"/>
        </w:rPr>
        <w:t xml:space="preserve"> detect the sharp pressure.</w:t>
      </w:r>
      <w:r w:rsidRPr="004D2DD5">
        <w:rPr>
          <w:rFonts w:ascii="Arial" w:eastAsia="Times New Roman" w:hAnsi="Arial" w:cs="Arial"/>
          <w:color w:val="222222"/>
          <w:sz w:val="21"/>
        </w:rPr>
        <w:t> </w:t>
      </w:r>
      <w:proofErr w:type="spellStart"/>
      <w:r w:rsidR="001A3AD7" w:rsidRPr="004D2DD5">
        <w:rPr>
          <w:rFonts w:ascii="Arial" w:eastAsia="Times New Roman" w:hAnsi="Arial" w:cs="Arial"/>
          <w:color w:val="222222"/>
          <w:sz w:val="21"/>
          <w:szCs w:val="21"/>
        </w:rPr>
        <w:fldChar w:fldCharType="begin"/>
      </w:r>
      <w:r w:rsidRPr="004D2DD5">
        <w:rPr>
          <w:rFonts w:ascii="Arial" w:eastAsia="Times New Roman" w:hAnsi="Arial" w:cs="Arial"/>
          <w:color w:val="222222"/>
          <w:sz w:val="21"/>
          <w:szCs w:val="21"/>
        </w:rPr>
        <w:instrText xml:space="preserve"> HYPERLINK "https://en.wikipedia.org/wiki/Astereognosis" \o "Astereognosis" </w:instrText>
      </w:r>
      <w:r w:rsidR="001A3AD7" w:rsidRPr="004D2DD5">
        <w:rPr>
          <w:rFonts w:ascii="Arial" w:eastAsia="Times New Roman" w:hAnsi="Arial" w:cs="Arial"/>
          <w:color w:val="222222"/>
          <w:sz w:val="21"/>
          <w:szCs w:val="21"/>
        </w:rPr>
        <w:fldChar w:fldCharType="separate"/>
      </w:r>
      <w:r w:rsidRPr="004D2DD5">
        <w:rPr>
          <w:rFonts w:ascii="Arial" w:eastAsia="Times New Roman" w:hAnsi="Arial" w:cs="Arial"/>
          <w:color w:val="0B0080"/>
          <w:sz w:val="21"/>
          <w:u w:val="single"/>
        </w:rPr>
        <w:t>Astereognosis</w:t>
      </w:r>
      <w:proofErr w:type="spellEnd"/>
      <w:r w:rsidR="001A3AD7" w:rsidRPr="004D2DD5">
        <w:rPr>
          <w:rFonts w:ascii="Arial" w:eastAsia="Times New Roman" w:hAnsi="Arial" w:cs="Arial"/>
          <w:color w:val="222222"/>
          <w:sz w:val="21"/>
          <w:szCs w:val="21"/>
        </w:rPr>
        <w:fldChar w:fldCharType="end"/>
      </w:r>
      <w:r w:rsidRPr="004D2DD5">
        <w:rPr>
          <w:rFonts w:ascii="Arial" w:eastAsia="Times New Roman" w:hAnsi="Arial" w:cs="Arial"/>
          <w:color w:val="222222"/>
          <w:sz w:val="21"/>
        </w:rPr>
        <w:t> </w:t>
      </w:r>
      <w:r w:rsidRPr="004D2DD5">
        <w:rPr>
          <w:rFonts w:ascii="Arial" w:eastAsia="Times New Roman" w:hAnsi="Arial" w:cs="Arial"/>
          <w:color w:val="222222"/>
          <w:sz w:val="21"/>
          <w:szCs w:val="21"/>
        </w:rPr>
        <w:t>is the inability to identify an object by touch.</w:t>
      </w:r>
    </w:p>
    <w:p w:rsidR="004D2DD5" w:rsidRPr="004D2DD5" w:rsidRDefault="004D2DD5" w:rsidP="004D2DD5">
      <w:pPr>
        <w:shd w:val="clear" w:color="auto" w:fill="FFFFFF"/>
        <w:spacing w:before="72" w:after="0" w:line="336" w:lineRule="atLeast"/>
        <w:outlineLvl w:val="3"/>
        <w:rPr>
          <w:rFonts w:ascii="Arial" w:eastAsia="Times New Roman" w:hAnsi="Arial" w:cs="Arial"/>
          <w:b/>
          <w:bCs/>
          <w:color w:val="000000"/>
          <w:sz w:val="21"/>
          <w:szCs w:val="21"/>
        </w:rPr>
      </w:pPr>
      <w:proofErr w:type="spellStart"/>
      <w:r w:rsidRPr="004D2DD5">
        <w:rPr>
          <w:rFonts w:ascii="Arial" w:eastAsia="Times New Roman" w:hAnsi="Arial" w:cs="Arial"/>
          <w:b/>
          <w:bCs/>
          <w:color w:val="000000"/>
          <w:sz w:val="21"/>
        </w:rPr>
        <w:t>Proprioception</w:t>
      </w:r>
      <w:proofErr w:type="spellEnd"/>
    </w:p>
    <w:p w:rsidR="004D2DD5" w:rsidRPr="004D2DD5" w:rsidRDefault="004D2DD5" w:rsidP="004D2DD5">
      <w:pPr>
        <w:shd w:val="clear" w:color="auto" w:fill="FFFFFF"/>
        <w:spacing w:before="120" w:after="120" w:line="336" w:lineRule="atLeast"/>
        <w:rPr>
          <w:rFonts w:ascii="Arial" w:eastAsia="Times New Roman" w:hAnsi="Arial" w:cs="Arial"/>
          <w:color w:val="222222"/>
          <w:sz w:val="21"/>
          <w:szCs w:val="21"/>
        </w:rPr>
      </w:pPr>
      <w:proofErr w:type="spellStart"/>
      <w:r w:rsidRPr="004D2DD5">
        <w:rPr>
          <w:rFonts w:ascii="Arial" w:eastAsia="Times New Roman" w:hAnsi="Arial" w:cs="Arial"/>
          <w:color w:val="222222"/>
          <w:sz w:val="21"/>
          <w:szCs w:val="21"/>
        </w:rPr>
        <w:t>Proprioception</w:t>
      </w:r>
      <w:proofErr w:type="spellEnd"/>
      <w:r w:rsidRPr="004D2DD5">
        <w:rPr>
          <w:rFonts w:ascii="Arial" w:eastAsia="Times New Roman" w:hAnsi="Arial" w:cs="Arial"/>
          <w:color w:val="222222"/>
          <w:sz w:val="21"/>
          <w:szCs w:val="21"/>
        </w:rPr>
        <w:t xml:space="preserve"> is the “sense of bodily position.” It includes the</w:t>
      </w:r>
      <w:r w:rsidRPr="004D2DD5">
        <w:rPr>
          <w:rFonts w:ascii="Arial" w:eastAsia="Times New Roman" w:hAnsi="Arial" w:cs="Arial"/>
          <w:color w:val="222222"/>
          <w:sz w:val="21"/>
        </w:rPr>
        <w:t> </w:t>
      </w:r>
      <w:hyperlink r:id="rId27" w:tooltip="Vestibular system" w:history="1">
        <w:r w:rsidRPr="004D2DD5">
          <w:rPr>
            <w:rFonts w:ascii="Arial" w:eastAsia="Times New Roman" w:hAnsi="Arial" w:cs="Arial"/>
            <w:color w:val="0B0080"/>
            <w:sz w:val="21"/>
            <w:u w:val="single"/>
          </w:rPr>
          <w:t>vestibular sense</w:t>
        </w:r>
      </w:hyperlink>
      <w:r w:rsidRPr="004D2DD5">
        <w:rPr>
          <w:rFonts w:ascii="Arial" w:eastAsia="Times New Roman" w:hAnsi="Arial" w:cs="Arial"/>
          <w:color w:val="222222"/>
          <w:sz w:val="21"/>
        </w:rPr>
        <w:t> </w:t>
      </w:r>
      <w:r w:rsidRPr="004D2DD5">
        <w:rPr>
          <w:rFonts w:ascii="Arial" w:eastAsia="Times New Roman" w:hAnsi="Arial" w:cs="Arial"/>
          <w:color w:val="222222"/>
          <w:sz w:val="21"/>
          <w:szCs w:val="21"/>
        </w:rPr>
        <w:t>(i.e., one’s sense of balance) and</w:t>
      </w:r>
      <w:r w:rsidRPr="004D2DD5">
        <w:rPr>
          <w:rFonts w:ascii="Arial" w:eastAsia="Times New Roman" w:hAnsi="Arial" w:cs="Arial"/>
          <w:color w:val="222222"/>
          <w:sz w:val="21"/>
        </w:rPr>
        <w:t> </w:t>
      </w:r>
      <w:hyperlink r:id="rId28" w:tooltip="Kinesthetic sense" w:history="1">
        <w:r w:rsidRPr="004D2DD5">
          <w:rPr>
            <w:rFonts w:ascii="Arial" w:eastAsia="Times New Roman" w:hAnsi="Arial" w:cs="Arial"/>
            <w:color w:val="0B0080"/>
            <w:sz w:val="21"/>
            <w:u w:val="single"/>
          </w:rPr>
          <w:t>kinesthetic sense</w:t>
        </w:r>
      </w:hyperlink>
      <w:r w:rsidRPr="004D2DD5">
        <w:rPr>
          <w:rFonts w:ascii="Arial" w:eastAsia="Times New Roman" w:hAnsi="Arial" w:cs="Arial"/>
          <w:color w:val="222222"/>
          <w:sz w:val="21"/>
        </w:rPr>
        <w:t> </w:t>
      </w:r>
      <w:r w:rsidRPr="004D2DD5">
        <w:rPr>
          <w:rFonts w:ascii="Arial" w:eastAsia="Times New Roman" w:hAnsi="Arial" w:cs="Arial"/>
          <w:color w:val="222222"/>
          <w:sz w:val="21"/>
          <w:szCs w:val="21"/>
        </w:rPr>
        <w:t>(i.e., one’s awareness of one’s movements).</w:t>
      </w:r>
    </w:p>
    <w:p w:rsidR="004D2DD5" w:rsidRPr="001816FA" w:rsidRDefault="004D2DD5" w:rsidP="004D2DD5">
      <w:pPr>
        <w:shd w:val="clear" w:color="auto" w:fill="FFFFFF"/>
        <w:spacing w:before="72" w:after="0" w:line="240" w:lineRule="auto"/>
        <w:outlineLvl w:val="2"/>
        <w:rPr>
          <w:rFonts w:ascii="Arial" w:eastAsia="Times New Roman" w:hAnsi="Arial" w:cs="Arial"/>
          <w:b/>
          <w:bCs/>
          <w:color w:val="000000"/>
          <w:sz w:val="24"/>
          <w:szCs w:val="24"/>
        </w:rPr>
      </w:pPr>
      <w:proofErr w:type="spellStart"/>
      <w:r w:rsidRPr="001816FA">
        <w:rPr>
          <w:rFonts w:ascii="Arial" w:eastAsia="Times New Roman" w:hAnsi="Arial" w:cs="Arial"/>
          <w:b/>
          <w:bCs/>
          <w:color w:val="000000"/>
          <w:sz w:val="24"/>
          <w:szCs w:val="24"/>
        </w:rPr>
        <w:t>Osmoreception</w:t>
      </w:r>
      <w:proofErr w:type="spellEnd"/>
    </w:p>
    <w:p w:rsidR="004D2DD5" w:rsidRPr="004D2DD5" w:rsidRDefault="001A3AD7" w:rsidP="004D2DD5">
      <w:pPr>
        <w:shd w:val="clear" w:color="auto" w:fill="FFFFFF"/>
        <w:spacing w:before="120" w:after="120" w:line="336" w:lineRule="atLeast"/>
        <w:rPr>
          <w:rFonts w:ascii="Arial" w:eastAsia="Times New Roman" w:hAnsi="Arial" w:cs="Arial"/>
          <w:color w:val="222222"/>
          <w:sz w:val="21"/>
          <w:szCs w:val="21"/>
        </w:rPr>
      </w:pPr>
      <w:hyperlink r:id="rId29" w:tooltip="Osmoreceptor" w:history="1">
        <w:proofErr w:type="spellStart"/>
        <w:r w:rsidR="004D2DD5" w:rsidRPr="004D2DD5">
          <w:rPr>
            <w:rFonts w:ascii="Arial" w:eastAsia="Times New Roman" w:hAnsi="Arial" w:cs="Arial"/>
            <w:color w:val="0B0080"/>
            <w:sz w:val="21"/>
            <w:u w:val="single"/>
          </w:rPr>
          <w:t>Osmoreception</w:t>
        </w:r>
        <w:proofErr w:type="spellEnd"/>
      </w:hyperlink>
      <w:r w:rsidR="004D2DD5" w:rsidRPr="004D2DD5">
        <w:rPr>
          <w:rFonts w:ascii="Arial" w:eastAsia="Times New Roman" w:hAnsi="Arial" w:cs="Arial"/>
          <w:color w:val="222222"/>
          <w:sz w:val="21"/>
        </w:rPr>
        <w:t> </w:t>
      </w:r>
      <w:r w:rsidR="004D2DD5" w:rsidRPr="004D2DD5">
        <w:rPr>
          <w:rFonts w:ascii="Arial" w:eastAsia="Times New Roman" w:hAnsi="Arial" w:cs="Arial"/>
          <w:color w:val="222222"/>
          <w:sz w:val="21"/>
          <w:szCs w:val="21"/>
        </w:rPr>
        <w:t xml:space="preserve">is the body’s sensation of thirst. </w:t>
      </w:r>
      <w:proofErr w:type="gramStart"/>
      <w:r w:rsidR="004D2DD5" w:rsidRPr="004D2DD5">
        <w:rPr>
          <w:rFonts w:ascii="Arial" w:eastAsia="Times New Roman" w:hAnsi="Arial" w:cs="Arial"/>
          <w:color w:val="222222"/>
          <w:sz w:val="21"/>
          <w:szCs w:val="21"/>
        </w:rPr>
        <w:t>When the amount of water in one’s body falls below a certain threshold, the concentration of</w:t>
      </w:r>
      <w:r w:rsidR="004D2DD5" w:rsidRPr="004D2DD5">
        <w:rPr>
          <w:rFonts w:ascii="Arial" w:eastAsia="Times New Roman" w:hAnsi="Arial" w:cs="Arial"/>
          <w:color w:val="222222"/>
          <w:sz w:val="21"/>
        </w:rPr>
        <w:t> </w:t>
      </w:r>
      <w:proofErr w:type="spellStart"/>
      <w:r w:rsidRPr="004D2DD5">
        <w:rPr>
          <w:rFonts w:ascii="Arial" w:eastAsia="Times New Roman" w:hAnsi="Arial" w:cs="Arial"/>
          <w:color w:val="222222"/>
          <w:sz w:val="21"/>
          <w:szCs w:val="21"/>
        </w:rPr>
        <w:fldChar w:fldCharType="begin"/>
      </w:r>
      <w:r w:rsidR="004D2DD5" w:rsidRPr="004D2DD5">
        <w:rPr>
          <w:rFonts w:ascii="Arial" w:eastAsia="Times New Roman" w:hAnsi="Arial" w:cs="Arial"/>
          <w:color w:val="222222"/>
          <w:sz w:val="21"/>
          <w:szCs w:val="21"/>
        </w:rPr>
        <w:instrText xml:space="preserve"> HYPERLINK "https://en.wikipedia.org/wiki/Osmolyte" \o "Osmolyte" </w:instrText>
      </w:r>
      <w:r w:rsidRPr="004D2DD5">
        <w:rPr>
          <w:rFonts w:ascii="Arial" w:eastAsia="Times New Roman" w:hAnsi="Arial" w:cs="Arial"/>
          <w:color w:val="222222"/>
          <w:sz w:val="21"/>
          <w:szCs w:val="21"/>
        </w:rPr>
        <w:fldChar w:fldCharType="separate"/>
      </w:r>
      <w:r w:rsidR="004D2DD5" w:rsidRPr="004D2DD5">
        <w:rPr>
          <w:rFonts w:ascii="Arial" w:eastAsia="Times New Roman" w:hAnsi="Arial" w:cs="Arial"/>
          <w:color w:val="0B0080"/>
          <w:sz w:val="21"/>
          <w:u w:val="single"/>
        </w:rPr>
        <w:t>osmolytes</w:t>
      </w:r>
      <w:proofErr w:type="spellEnd"/>
      <w:r w:rsidRPr="004D2DD5">
        <w:rPr>
          <w:rFonts w:ascii="Arial" w:eastAsia="Times New Roman" w:hAnsi="Arial" w:cs="Arial"/>
          <w:color w:val="222222"/>
          <w:sz w:val="21"/>
          <w:szCs w:val="21"/>
        </w:rPr>
        <w:fldChar w:fldCharType="end"/>
      </w:r>
      <w:r w:rsidR="004D2DD5" w:rsidRPr="004D2DD5">
        <w:rPr>
          <w:rFonts w:ascii="Arial" w:eastAsia="Times New Roman" w:hAnsi="Arial" w:cs="Arial"/>
          <w:color w:val="222222"/>
          <w:sz w:val="21"/>
        </w:rPr>
        <w:t> </w:t>
      </w:r>
      <w:r w:rsidR="004D2DD5" w:rsidRPr="004D2DD5">
        <w:rPr>
          <w:rFonts w:ascii="Arial" w:eastAsia="Times New Roman" w:hAnsi="Arial" w:cs="Arial"/>
          <w:color w:val="222222"/>
          <w:sz w:val="21"/>
          <w:szCs w:val="21"/>
        </w:rPr>
        <w:t>(e.g. salt) increase in one’s blood.</w:t>
      </w:r>
      <w:proofErr w:type="gramEnd"/>
      <w:r w:rsidRPr="004D2DD5">
        <w:rPr>
          <w:rFonts w:ascii="Arial" w:eastAsia="Times New Roman" w:hAnsi="Arial" w:cs="Arial"/>
          <w:color w:val="222222"/>
          <w:sz w:val="17"/>
          <w:szCs w:val="17"/>
          <w:vertAlign w:val="superscript"/>
        </w:rPr>
        <w:fldChar w:fldCharType="begin"/>
      </w:r>
      <w:r w:rsidR="004D2DD5" w:rsidRPr="004D2DD5">
        <w:rPr>
          <w:rFonts w:ascii="Arial" w:eastAsia="Times New Roman" w:hAnsi="Arial" w:cs="Arial"/>
          <w:color w:val="222222"/>
          <w:sz w:val="17"/>
          <w:szCs w:val="17"/>
          <w:vertAlign w:val="superscript"/>
        </w:rPr>
        <w:instrText xml:space="preserve"> HYPERLINK "https://en.wikipedia.org/wiki/Sensation_(psychology)" \l "cite_note-10" </w:instrText>
      </w:r>
      <w:r w:rsidRPr="004D2DD5">
        <w:rPr>
          <w:rFonts w:ascii="Arial" w:eastAsia="Times New Roman" w:hAnsi="Arial" w:cs="Arial"/>
          <w:color w:val="222222"/>
          <w:sz w:val="17"/>
          <w:szCs w:val="17"/>
          <w:vertAlign w:val="superscript"/>
        </w:rPr>
        <w:fldChar w:fldCharType="separate"/>
      </w:r>
      <w:r w:rsidRPr="004D2DD5">
        <w:rPr>
          <w:rFonts w:ascii="Arial" w:eastAsia="Times New Roman" w:hAnsi="Arial" w:cs="Arial"/>
          <w:color w:val="222222"/>
          <w:sz w:val="17"/>
          <w:szCs w:val="17"/>
          <w:vertAlign w:val="superscript"/>
        </w:rPr>
        <w:fldChar w:fldCharType="end"/>
      </w:r>
      <w:r w:rsidR="004D2DD5" w:rsidRPr="004D2DD5">
        <w:rPr>
          <w:rFonts w:ascii="Arial" w:eastAsia="Times New Roman" w:hAnsi="Arial" w:cs="Arial"/>
          <w:color w:val="222222"/>
          <w:sz w:val="21"/>
        </w:rPr>
        <w:t> </w:t>
      </w:r>
      <w:proofErr w:type="spellStart"/>
      <w:r w:rsidRPr="004D2DD5">
        <w:rPr>
          <w:rFonts w:ascii="Arial" w:eastAsia="Times New Roman" w:hAnsi="Arial" w:cs="Arial"/>
          <w:color w:val="222222"/>
          <w:sz w:val="21"/>
          <w:szCs w:val="21"/>
        </w:rPr>
        <w:fldChar w:fldCharType="begin"/>
      </w:r>
      <w:r w:rsidR="004D2DD5" w:rsidRPr="004D2DD5">
        <w:rPr>
          <w:rFonts w:ascii="Arial" w:eastAsia="Times New Roman" w:hAnsi="Arial" w:cs="Arial"/>
          <w:color w:val="222222"/>
          <w:sz w:val="21"/>
          <w:szCs w:val="21"/>
        </w:rPr>
        <w:instrText xml:space="preserve"> HYPERLINK "https://en.wikipedia.org/wiki/Osmoreceptor" \o "Osmoreceptor" </w:instrText>
      </w:r>
      <w:r w:rsidRPr="004D2DD5">
        <w:rPr>
          <w:rFonts w:ascii="Arial" w:eastAsia="Times New Roman" w:hAnsi="Arial" w:cs="Arial"/>
          <w:color w:val="222222"/>
          <w:sz w:val="21"/>
          <w:szCs w:val="21"/>
        </w:rPr>
        <w:fldChar w:fldCharType="separate"/>
      </w:r>
      <w:r w:rsidR="004D2DD5" w:rsidRPr="004D2DD5">
        <w:rPr>
          <w:rFonts w:ascii="Arial" w:eastAsia="Times New Roman" w:hAnsi="Arial" w:cs="Arial"/>
          <w:color w:val="0B0080"/>
          <w:sz w:val="21"/>
          <w:u w:val="single"/>
        </w:rPr>
        <w:t>Osmoreceptors</w:t>
      </w:r>
      <w:proofErr w:type="spellEnd"/>
      <w:r w:rsidRPr="004D2DD5">
        <w:rPr>
          <w:rFonts w:ascii="Arial" w:eastAsia="Times New Roman" w:hAnsi="Arial" w:cs="Arial"/>
          <w:color w:val="222222"/>
          <w:sz w:val="21"/>
          <w:szCs w:val="21"/>
        </w:rPr>
        <w:fldChar w:fldCharType="end"/>
      </w:r>
      <w:r w:rsidR="004D2DD5" w:rsidRPr="004D2DD5">
        <w:rPr>
          <w:rFonts w:ascii="Arial" w:eastAsia="Times New Roman" w:hAnsi="Arial" w:cs="Arial"/>
          <w:color w:val="222222"/>
          <w:sz w:val="21"/>
          <w:szCs w:val="21"/>
        </w:rPr>
        <w:t>, or sensory receptors in the</w:t>
      </w:r>
      <w:r w:rsidR="004D2DD5" w:rsidRPr="004D2DD5">
        <w:rPr>
          <w:rFonts w:ascii="Arial" w:eastAsia="Times New Roman" w:hAnsi="Arial" w:cs="Arial"/>
          <w:color w:val="222222"/>
          <w:sz w:val="21"/>
        </w:rPr>
        <w:t> </w:t>
      </w:r>
      <w:hyperlink r:id="rId30" w:tooltip="Hypothalamus" w:history="1">
        <w:r w:rsidR="004D2DD5" w:rsidRPr="004D2DD5">
          <w:rPr>
            <w:rFonts w:ascii="Arial" w:eastAsia="Times New Roman" w:hAnsi="Arial" w:cs="Arial"/>
            <w:color w:val="0B0080"/>
            <w:sz w:val="21"/>
            <w:u w:val="single"/>
          </w:rPr>
          <w:t>hypothalamus</w:t>
        </w:r>
      </w:hyperlink>
      <w:r w:rsidR="004D2DD5" w:rsidRPr="004D2DD5">
        <w:rPr>
          <w:rFonts w:ascii="Arial" w:eastAsia="Times New Roman" w:hAnsi="Arial" w:cs="Arial"/>
          <w:color w:val="222222"/>
          <w:sz w:val="21"/>
          <w:szCs w:val="21"/>
        </w:rPr>
        <w:t>, detect these changes in</w:t>
      </w:r>
      <w:r w:rsidR="004D2DD5" w:rsidRPr="004D2DD5">
        <w:rPr>
          <w:rFonts w:ascii="Arial" w:eastAsia="Times New Roman" w:hAnsi="Arial" w:cs="Arial"/>
          <w:color w:val="222222"/>
          <w:sz w:val="21"/>
        </w:rPr>
        <w:t> </w:t>
      </w:r>
      <w:hyperlink r:id="rId31" w:tooltip="Osmotic concentration" w:history="1">
        <w:r w:rsidR="004D2DD5" w:rsidRPr="004D2DD5">
          <w:rPr>
            <w:rFonts w:ascii="Arial" w:eastAsia="Times New Roman" w:hAnsi="Arial" w:cs="Arial"/>
            <w:color w:val="0B0080"/>
            <w:sz w:val="21"/>
            <w:u w:val="single"/>
          </w:rPr>
          <w:t>osmotic concentration</w:t>
        </w:r>
      </w:hyperlink>
      <w:r w:rsidR="004D2DD5" w:rsidRPr="004D2DD5">
        <w:rPr>
          <w:rFonts w:ascii="Arial" w:eastAsia="Times New Roman" w:hAnsi="Arial" w:cs="Arial"/>
          <w:color w:val="222222"/>
          <w:sz w:val="21"/>
          <w:szCs w:val="21"/>
        </w:rPr>
        <w:t>. These signals are then transferred to neural signals of thirst.</w:t>
      </w:r>
    </w:p>
    <w:p w:rsidR="003824E5" w:rsidRPr="00B30067" w:rsidRDefault="003824E5" w:rsidP="003824E5">
      <w:pPr>
        <w:shd w:val="clear" w:color="auto" w:fill="FFFFFF"/>
        <w:spacing w:before="300" w:after="150" w:line="240" w:lineRule="auto"/>
        <w:outlineLvl w:val="1"/>
        <w:rPr>
          <w:rFonts w:ascii="Times New Roman" w:eastAsia="Times New Roman" w:hAnsi="Times New Roman" w:cs="Times New Roman"/>
          <w:b/>
          <w:sz w:val="24"/>
          <w:szCs w:val="24"/>
        </w:rPr>
      </w:pPr>
      <w:r w:rsidRPr="00B30067">
        <w:rPr>
          <w:rFonts w:ascii="Times New Roman" w:eastAsia="Times New Roman" w:hAnsi="Times New Roman" w:cs="Times New Roman"/>
          <w:b/>
          <w:sz w:val="24"/>
          <w:szCs w:val="24"/>
        </w:rPr>
        <w:t xml:space="preserve">Vestibular Sense </w:t>
      </w:r>
    </w:p>
    <w:p w:rsidR="003824E5" w:rsidRPr="00B30067" w:rsidRDefault="003824E5" w:rsidP="003824E5">
      <w:pPr>
        <w:shd w:val="clear" w:color="auto" w:fill="FFFFFF"/>
        <w:spacing w:after="150" w:line="240" w:lineRule="auto"/>
        <w:rPr>
          <w:rFonts w:ascii="Times New Roman" w:eastAsia="Times New Roman" w:hAnsi="Times New Roman" w:cs="Times New Roman"/>
          <w:sz w:val="24"/>
          <w:szCs w:val="24"/>
        </w:rPr>
      </w:pPr>
      <w:r w:rsidRPr="00B30067">
        <w:rPr>
          <w:rFonts w:ascii="Times New Roman" w:eastAsia="Times New Roman" w:hAnsi="Times New Roman" w:cs="Times New Roman"/>
          <w:sz w:val="24"/>
          <w:szCs w:val="24"/>
        </w:rPr>
        <w:t>There is a strong connection between the ear and our sense of balance. Our </w:t>
      </w:r>
      <w:r w:rsidRPr="00B30067">
        <w:rPr>
          <w:rFonts w:ascii="Times New Roman" w:eastAsia="Times New Roman" w:hAnsi="Times New Roman" w:cs="Times New Roman"/>
          <w:b/>
          <w:bCs/>
          <w:sz w:val="24"/>
          <w:szCs w:val="24"/>
        </w:rPr>
        <w:t>vestibular sense</w:t>
      </w:r>
      <w:r w:rsidRPr="00B30067">
        <w:rPr>
          <w:rFonts w:ascii="Times New Roman" w:eastAsia="Times New Roman" w:hAnsi="Times New Roman" w:cs="Times New Roman"/>
          <w:sz w:val="24"/>
          <w:szCs w:val="24"/>
        </w:rPr>
        <w:t>, also known as the labyrinthine sense, is an elaborate sense that is involved in body position and movement of the head. It comes from the vestibular system in our inner ear and is activated when there is a change in gravity or when our head moves. We would feel very dizzy without our vestibular sense. It helps us focus and feel centered.</w:t>
      </w:r>
    </w:p>
    <w:p w:rsidR="003824E5" w:rsidRPr="00B30067" w:rsidRDefault="003824E5" w:rsidP="003824E5">
      <w:pPr>
        <w:shd w:val="clear" w:color="auto" w:fill="FFFFFF"/>
        <w:spacing w:after="150" w:line="240" w:lineRule="auto"/>
        <w:rPr>
          <w:rFonts w:ascii="Times New Roman" w:eastAsia="Times New Roman" w:hAnsi="Times New Roman" w:cs="Times New Roman"/>
          <w:sz w:val="24"/>
          <w:szCs w:val="24"/>
        </w:rPr>
      </w:pPr>
      <w:r w:rsidRPr="00B30067">
        <w:rPr>
          <w:rFonts w:ascii="Times New Roman" w:eastAsia="Times New Roman" w:hAnsi="Times New Roman" w:cs="Times New Roman"/>
          <w:sz w:val="24"/>
          <w:szCs w:val="24"/>
        </w:rPr>
        <w:t>We have our vestibular sense to thank when we can keep our bodies upright when jumping, or when we stand from a seated position, or sit from a standing position. It's responsible for our ability to focus on an object, like a person's eyes, even when our head nods up and down in agreement or shakes back and forth in disagreement.</w:t>
      </w:r>
    </w:p>
    <w:p w:rsidR="003824E5" w:rsidRPr="00B30067" w:rsidRDefault="003824E5" w:rsidP="003824E5">
      <w:pPr>
        <w:shd w:val="clear" w:color="auto" w:fill="FFFFFF"/>
        <w:spacing w:after="150" w:line="240" w:lineRule="auto"/>
        <w:rPr>
          <w:rFonts w:ascii="Times New Roman" w:eastAsia="Times New Roman" w:hAnsi="Times New Roman" w:cs="Times New Roman"/>
          <w:sz w:val="24"/>
          <w:szCs w:val="24"/>
        </w:rPr>
      </w:pPr>
      <w:r w:rsidRPr="00B30067">
        <w:rPr>
          <w:rFonts w:ascii="Times New Roman" w:eastAsia="Times New Roman" w:hAnsi="Times New Roman" w:cs="Times New Roman"/>
          <w:sz w:val="24"/>
          <w:szCs w:val="24"/>
        </w:rPr>
        <w:t>More specifically, the </w:t>
      </w:r>
      <w:r w:rsidRPr="00B30067">
        <w:rPr>
          <w:rFonts w:ascii="Times New Roman" w:eastAsia="Times New Roman" w:hAnsi="Times New Roman" w:cs="Times New Roman"/>
          <w:b/>
          <w:bCs/>
          <w:sz w:val="24"/>
          <w:szCs w:val="24"/>
        </w:rPr>
        <w:t>vestibular sense in psychology</w:t>
      </w:r>
      <w:r w:rsidRPr="00B30067">
        <w:rPr>
          <w:rFonts w:ascii="Times New Roman" w:eastAsia="Times New Roman" w:hAnsi="Times New Roman" w:cs="Times New Roman"/>
          <w:sz w:val="24"/>
          <w:szCs w:val="24"/>
        </w:rPr>
        <w:t> has special significance to child development and children's ability to maintain balance when learning how to walk, keep their trunk sturdy when learning how to sit up, and develop various visual, fine and gross motor skills. It also has importance with regard to ability to focus and the attention span.</w:t>
      </w:r>
    </w:p>
    <w:p w:rsidR="003824E5" w:rsidRPr="00B30067" w:rsidRDefault="003824E5" w:rsidP="003824E5">
      <w:pPr>
        <w:shd w:val="clear" w:color="auto" w:fill="FFFFFF"/>
        <w:spacing w:before="300" w:after="150" w:line="240" w:lineRule="auto"/>
        <w:outlineLvl w:val="1"/>
        <w:rPr>
          <w:rFonts w:ascii="Times New Roman" w:eastAsia="Times New Roman" w:hAnsi="Times New Roman" w:cs="Times New Roman"/>
          <w:b/>
          <w:sz w:val="24"/>
          <w:szCs w:val="24"/>
        </w:rPr>
      </w:pPr>
      <w:r w:rsidRPr="00B30067">
        <w:rPr>
          <w:rFonts w:ascii="Times New Roman" w:eastAsia="Times New Roman" w:hAnsi="Times New Roman" w:cs="Times New Roman"/>
          <w:b/>
          <w:sz w:val="24"/>
          <w:szCs w:val="24"/>
        </w:rPr>
        <w:t>Examples of Vestibular Sense in Psychology</w:t>
      </w:r>
    </w:p>
    <w:p w:rsidR="003824E5" w:rsidRPr="00B30067" w:rsidRDefault="003824E5" w:rsidP="003824E5">
      <w:pPr>
        <w:shd w:val="clear" w:color="auto" w:fill="FFFFFF"/>
        <w:spacing w:after="150" w:line="240" w:lineRule="auto"/>
        <w:rPr>
          <w:rFonts w:ascii="Times New Roman" w:eastAsia="Times New Roman" w:hAnsi="Times New Roman" w:cs="Times New Roman"/>
          <w:sz w:val="24"/>
          <w:szCs w:val="24"/>
        </w:rPr>
      </w:pPr>
      <w:r w:rsidRPr="00B30067">
        <w:rPr>
          <w:rFonts w:ascii="Times New Roman" w:eastAsia="Times New Roman" w:hAnsi="Times New Roman" w:cs="Times New Roman"/>
          <w:sz w:val="24"/>
          <w:szCs w:val="24"/>
        </w:rPr>
        <w:lastRenderedPageBreak/>
        <w:t>Child development is a fascinating thing. It is wondrous to see babies who did not have particular motor skills the day before all of a sudden be able to hold their head up, turn at the sound of a noise, sit up on their own and walk in a straight line, even if it's wobbly at first.</w:t>
      </w:r>
    </w:p>
    <w:p w:rsidR="003824E5" w:rsidRPr="00B30067" w:rsidRDefault="003824E5" w:rsidP="003824E5">
      <w:pPr>
        <w:shd w:val="clear" w:color="auto" w:fill="FFFFFF"/>
        <w:spacing w:after="150" w:line="240" w:lineRule="auto"/>
        <w:rPr>
          <w:rFonts w:ascii="Times New Roman" w:eastAsia="Times New Roman" w:hAnsi="Times New Roman" w:cs="Times New Roman"/>
          <w:sz w:val="24"/>
          <w:szCs w:val="24"/>
        </w:rPr>
      </w:pPr>
      <w:r w:rsidRPr="00B30067">
        <w:rPr>
          <w:rFonts w:ascii="Times New Roman" w:eastAsia="Times New Roman" w:hAnsi="Times New Roman" w:cs="Times New Roman"/>
          <w:sz w:val="24"/>
          <w:szCs w:val="24"/>
        </w:rPr>
        <w:t>The vestibular sense in psychology and child development helps kids with:</w:t>
      </w:r>
    </w:p>
    <w:p w:rsidR="003824E5" w:rsidRPr="00B30067" w:rsidRDefault="003824E5" w:rsidP="003824E5">
      <w:pPr>
        <w:numPr>
          <w:ilvl w:val="0"/>
          <w:numId w:val="5"/>
        </w:numPr>
        <w:shd w:val="clear" w:color="auto" w:fill="FFFFFF"/>
        <w:spacing w:before="100" w:beforeAutospacing="1" w:after="100" w:afterAutospacing="1" w:line="300" w:lineRule="atLeast"/>
        <w:rPr>
          <w:rFonts w:ascii="Times New Roman" w:eastAsia="Times New Roman" w:hAnsi="Times New Roman" w:cs="Times New Roman"/>
          <w:sz w:val="24"/>
          <w:szCs w:val="24"/>
        </w:rPr>
      </w:pPr>
      <w:r w:rsidRPr="00B30067">
        <w:rPr>
          <w:rFonts w:ascii="Times New Roman" w:eastAsia="Times New Roman" w:hAnsi="Times New Roman" w:cs="Times New Roman"/>
          <w:sz w:val="24"/>
          <w:szCs w:val="24"/>
        </w:rPr>
        <w:t>Gross motor skills: crawling, walking, running, jumping, hitting a ball with a bat, etc.</w:t>
      </w:r>
    </w:p>
    <w:p w:rsidR="003824E5" w:rsidRPr="00B30067" w:rsidRDefault="003824E5" w:rsidP="003824E5">
      <w:pPr>
        <w:numPr>
          <w:ilvl w:val="0"/>
          <w:numId w:val="5"/>
        </w:numPr>
        <w:shd w:val="clear" w:color="auto" w:fill="FFFFFF"/>
        <w:spacing w:before="100" w:beforeAutospacing="1" w:after="100" w:afterAutospacing="1" w:line="300" w:lineRule="atLeast"/>
        <w:rPr>
          <w:rFonts w:ascii="Times New Roman" w:eastAsia="Times New Roman" w:hAnsi="Times New Roman" w:cs="Times New Roman"/>
          <w:sz w:val="24"/>
          <w:szCs w:val="24"/>
        </w:rPr>
      </w:pPr>
      <w:r w:rsidRPr="00B30067">
        <w:rPr>
          <w:rFonts w:ascii="Times New Roman" w:eastAsia="Times New Roman" w:hAnsi="Times New Roman" w:cs="Times New Roman"/>
          <w:sz w:val="24"/>
          <w:szCs w:val="24"/>
        </w:rPr>
        <w:t>Fine motor skills: holding objects, turning pages of a book, drawing, etc.</w:t>
      </w:r>
    </w:p>
    <w:p w:rsidR="003824E5" w:rsidRPr="00B30067" w:rsidRDefault="003824E5" w:rsidP="003824E5">
      <w:pPr>
        <w:numPr>
          <w:ilvl w:val="0"/>
          <w:numId w:val="5"/>
        </w:numPr>
        <w:shd w:val="clear" w:color="auto" w:fill="FFFFFF"/>
        <w:spacing w:before="100" w:beforeAutospacing="1" w:after="100" w:afterAutospacing="1" w:line="300" w:lineRule="atLeast"/>
        <w:rPr>
          <w:rFonts w:ascii="Times New Roman" w:eastAsia="Times New Roman" w:hAnsi="Times New Roman" w:cs="Times New Roman"/>
          <w:sz w:val="24"/>
          <w:szCs w:val="24"/>
        </w:rPr>
      </w:pPr>
      <w:r w:rsidRPr="00B30067">
        <w:rPr>
          <w:rFonts w:ascii="Times New Roman" w:eastAsia="Times New Roman" w:hAnsi="Times New Roman" w:cs="Times New Roman"/>
          <w:sz w:val="24"/>
          <w:szCs w:val="24"/>
        </w:rPr>
        <w:t>Visual spatial motor skills: following moving objects, etc.</w:t>
      </w:r>
    </w:p>
    <w:p w:rsidR="003824E5" w:rsidRPr="00B30067" w:rsidRDefault="003824E5" w:rsidP="003824E5">
      <w:pPr>
        <w:shd w:val="clear" w:color="auto" w:fill="FFFFFF"/>
        <w:spacing w:after="150" w:line="240" w:lineRule="auto"/>
        <w:rPr>
          <w:rFonts w:ascii="Times New Roman" w:eastAsia="Times New Roman" w:hAnsi="Times New Roman" w:cs="Times New Roman"/>
          <w:sz w:val="24"/>
          <w:szCs w:val="24"/>
        </w:rPr>
      </w:pPr>
      <w:r w:rsidRPr="00B30067">
        <w:rPr>
          <w:rFonts w:ascii="Times New Roman" w:eastAsia="Times New Roman" w:hAnsi="Times New Roman" w:cs="Times New Roman"/>
          <w:sz w:val="24"/>
          <w:szCs w:val="24"/>
        </w:rPr>
        <w:t>The vestibular sense helps adults with all of the above as well, of course. It's what helps gymnasts do somersaults and remain balanced and straight while doing them. Have you ever tried to roll down a hill while in a barrel? The vestibular sense would help you remain oriented through that joy ride. Interested in carnival rides? The vestibular sense makes riding a merry-go-round or roller coaster possible. It keeps you centered when your body is spinning. The spinning tea cup rides at a carnival or Disney is really testing your vestibular sense's limits. You will likely be dizzy after the ride, but it's your vestibular sense that will reorient you back to normal soon afterwards.</w:t>
      </w:r>
    </w:p>
    <w:p w:rsidR="003824E5" w:rsidRPr="00B30067" w:rsidRDefault="003824E5" w:rsidP="003824E5">
      <w:pPr>
        <w:shd w:val="clear" w:color="auto" w:fill="FFFFFF"/>
        <w:spacing w:before="300" w:after="150" w:line="240" w:lineRule="auto"/>
        <w:outlineLvl w:val="1"/>
        <w:rPr>
          <w:rFonts w:ascii="Times New Roman" w:eastAsia="Times New Roman" w:hAnsi="Times New Roman" w:cs="Times New Roman"/>
          <w:b/>
          <w:sz w:val="24"/>
          <w:szCs w:val="24"/>
        </w:rPr>
      </w:pPr>
      <w:r w:rsidRPr="00B30067">
        <w:rPr>
          <w:rFonts w:ascii="Times New Roman" w:eastAsia="Times New Roman" w:hAnsi="Times New Roman" w:cs="Times New Roman"/>
          <w:b/>
          <w:sz w:val="24"/>
          <w:szCs w:val="24"/>
        </w:rPr>
        <w:t>Problems</w:t>
      </w:r>
    </w:p>
    <w:p w:rsidR="003824E5" w:rsidRPr="00B30067" w:rsidRDefault="003824E5" w:rsidP="003824E5">
      <w:pPr>
        <w:shd w:val="clear" w:color="auto" w:fill="FFFFFF"/>
        <w:spacing w:after="150" w:line="240" w:lineRule="auto"/>
        <w:rPr>
          <w:rFonts w:ascii="Times New Roman" w:eastAsia="Times New Roman" w:hAnsi="Times New Roman" w:cs="Times New Roman"/>
          <w:sz w:val="24"/>
          <w:szCs w:val="24"/>
        </w:rPr>
      </w:pPr>
      <w:r w:rsidRPr="00B30067">
        <w:rPr>
          <w:rFonts w:ascii="Times New Roman" w:eastAsia="Times New Roman" w:hAnsi="Times New Roman" w:cs="Times New Roman"/>
          <w:sz w:val="24"/>
          <w:szCs w:val="24"/>
        </w:rPr>
        <w:t>Sometimes an adult can feel unusually dizzy or experience </w:t>
      </w:r>
      <w:r w:rsidRPr="00B30067">
        <w:rPr>
          <w:rFonts w:ascii="Times New Roman" w:eastAsia="Times New Roman" w:hAnsi="Times New Roman" w:cs="Times New Roman"/>
          <w:b/>
          <w:bCs/>
          <w:sz w:val="24"/>
          <w:szCs w:val="24"/>
        </w:rPr>
        <w:t>vertigo</w:t>
      </w:r>
      <w:r w:rsidRPr="00B30067">
        <w:rPr>
          <w:rFonts w:ascii="Times New Roman" w:eastAsia="Times New Roman" w:hAnsi="Times New Roman" w:cs="Times New Roman"/>
          <w:sz w:val="24"/>
          <w:szCs w:val="24"/>
        </w:rPr>
        <w:t>, a sense of spinning even when you haven't moved. That person can visit a doctor's office to ascertain the cause, but when a child feels these things, they might not be able to verbalize what they are experiencing.</w:t>
      </w:r>
    </w:p>
    <w:p w:rsidR="001816FA" w:rsidRPr="004D2DD5" w:rsidRDefault="001816FA" w:rsidP="001816FA">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4D2DD5">
        <w:rPr>
          <w:rFonts w:ascii="Georgia" w:eastAsia="Times New Roman" w:hAnsi="Georgia" w:cs="Times New Roman"/>
          <w:color w:val="000000"/>
          <w:sz w:val="36"/>
          <w:szCs w:val="36"/>
        </w:rPr>
        <w:t>Loss of sensation</w:t>
      </w:r>
    </w:p>
    <w:p w:rsidR="001816FA" w:rsidRPr="004D2DD5" w:rsidRDefault="001816FA" w:rsidP="001816FA">
      <w:pPr>
        <w:shd w:val="clear" w:color="auto" w:fill="FFFFFF"/>
        <w:spacing w:before="120" w:after="120" w:line="336" w:lineRule="atLeast"/>
        <w:rPr>
          <w:rFonts w:ascii="Arial" w:eastAsia="Times New Roman" w:hAnsi="Arial" w:cs="Arial"/>
          <w:color w:val="222222"/>
          <w:sz w:val="21"/>
          <w:szCs w:val="21"/>
        </w:rPr>
      </w:pPr>
      <w:r w:rsidRPr="004D2DD5">
        <w:rPr>
          <w:rFonts w:ascii="Arial" w:eastAsia="Times New Roman" w:hAnsi="Arial" w:cs="Arial"/>
          <w:color w:val="222222"/>
          <w:sz w:val="21"/>
          <w:szCs w:val="21"/>
        </w:rPr>
        <w:t xml:space="preserve">Many types of sensory loss occur due to a dysfunctional sensation process, whether it </w:t>
      </w:r>
      <w:proofErr w:type="gramStart"/>
      <w:r w:rsidRPr="004D2DD5">
        <w:rPr>
          <w:rFonts w:ascii="Arial" w:eastAsia="Times New Roman" w:hAnsi="Arial" w:cs="Arial"/>
          <w:color w:val="222222"/>
          <w:sz w:val="21"/>
          <w:szCs w:val="21"/>
        </w:rPr>
        <w:t>be</w:t>
      </w:r>
      <w:proofErr w:type="gramEnd"/>
      <w:r w:rsidRPr="004D2DD5">
        <w:rPr>
          <w:rFonts w:ascii="Arial" w:eastAsia="Times New Roman" w:hAnsi="Arial" w:cs="Arial"/>
          <w:color w:val="222222"/>
          <w:sz w:val="21"/>
          <w:szCs w:val="21"/>
        </w:rPr>
        <w:t xml:space="preserve"> ineffective</w:t>
      </w:r>
      <w:r w:rsidRPr="004D2DD5">
        <w:rPr>
          <w:rFonts w:ascii="Arial" w:eastAsia="Times New Roman" w:hAnsi="Arial" w:cs="Arial"/>
          <w:color w:val="222222"/>
          <w:sz w:val="21"/>
        </w:rPr>
        <w:t> </w:t>
      </w:r>
      <w:hyperlink r:id="rId32" w:tooltip="Receptor (biochemistry)" w:history="1">
        <w:r w:rsidRPr="004D2DD5">
          <w:rPr>
            <w:rFonts w:ascii="Arial" w:eastAsia="Times New Roman" w:hAnsi="Arial" w:cs="Arial"/>
            <w:color w:val="0B0080"/>
            <w:sz w:val="21"/>
            <w:u w:val="single"/>
          </w:rPr>
          <w:t>receptors</w:t>
        </w:r>
      </w:hyperlink>
      <w:r w:rsidRPr="004D2DD5">
        <w:rPr>
          <w:rFonts w:ascii="Arial" w:eastAsia="Times New Roman" w:hAnsi="Arial" w:cs="Arial"/>
          <w:color w:val="222222"/>
          <w:sz w:val="21"/>
          <w:szCs w:val="21"/>
        </w:rPr>
        <w:t>,</w:t>
      </w:r>
      <w:r w:rsidRPr="004D2DD5">
        <w:rPr>
          <w:rFonts w:ascii="Arial" w:eastAsia="Times New Roman" w:hAnsi="Arial" w:cs="Arial"/>
          <w:color w:val="222222"/>
          <w:sz w:val="21"/>
        </w:rPr>
        <w:t> </w:t>
      </w:r>
      <w:hyperlink r:id="rId33" w:tooltip="Nerve damage" w:history="1">
        <w:r w:rsidRPr="004D2DD5">
          <w:rPr>
            <w:rFonts w:ascii="Arial" w:eastAsia="Times New Roman" w:hAnsi="Arial" w:cs="Arial"/>
            <w:color w:val="0B0080"/>
            <w:sz w:val="21"/>
            <w:u w:val="single"/>
          </w:rPr>
          <w:t>nerve damage</w:t>
        </w:r>
      </w:hyperlink>
      <w:r w:rsidRPr="004D2DD5">
        <w:rPr>
          <w:rFonts w:ascii="Arial" w:eastAsia="Times New Roman" w:hAnsi="Arial" w:cs="Arial"/>
          <w:color w:val="222222"/>
          <w:sz w:val="21"/>
          <w:szCs w:val="21"/>
        </w:rPr>
        <w:t>, or cerebral impairment. Unlike</w:t>
      </w:r>
      <w:r w:rsidRPr="004D2DD5">
        <w:rPr>
          <w:rFonts w:ascii="Arial" w:eastAsia="Times New Roman" w:hAnsi="Arial" w:cs="Arial"/>
          <w:color w:val="222222"/>
          <w:sz w:val="21"/>
        </w:rPr>
        <w:t> </w:t>
      </w:r>
      <w:proofErr w:type="spellStart"/>
      <w:r w:rsidRPr="004D2DD5">
        <w:rPr>
          <w:rFonts w:ascii="Arial" w:eastAsia="Times New Roman" w:hAnsi="Arial" w:cs="Arial"/>
          <w:color w:val="222222"/>
          <w:sz w:val="21"/>
          <w:szCs w:val="21"/>
        </w:rPr>
        <w:fldChar w:fldCharType="begin"/>
      </w:r>
      <w:r w:rsidRPr="004D2DD5">
        <w:rPr>
          <w:rFonts w:ascii="Arial" w:eastAsia="Times New Roman" w:hAnsi="Arial" w:cs="Arial"/>
          <w:color w:val="222222"/>
          <w:sz w:val="21"/>
          <w:szCs w:val="21"/>
        </w:rPr>
        <w:instrText xml:space="preserve"> HYPERLINK "https://en.wikipedia.org/wiki/Agnosia" \o "Agnosia" </w:instrText>
      </w:r>
      <w:r w:rsidRPr="004D2DD5">
        <w:rPr>
          <w:rFonts w:ascii="Arial" w:eastAsia="Times New Roman" w:hAnsi="Arial" w:cs="Arial"/>
          <w:color w:val="222222"/>
          <w:sz w:val="21"/>
          <w:szCs w:val="21"/>
        </w:rPr>
        <w:fldChar w:fldCharType="separate"/>
      </w:r>
      <w:r w:rsidRPr="004D2DD5">
        <w:rPr>
          <w:rFonts w:ascii="Arial" w:eastAsia="Times New Roman" w:hAnsi="Arial" w:cs="Arial"/>
          <w:color w:val="0B0080"/>
          <w:sz w:val="21"/>
          <w:u w:val="single"/>
        </w:rPr>
        <w:t>agnosia</w:t>
      </w:r>
      <w:proofErr w:type="spellEnd"/>
      <w:r w:rsidRPr="004D2DD5">
        <w:rPr>
          <w:rFonts w:ascii="Arial" w:eastAsia="Times New Roman" w:hAnsi="Arial" w:cs="Arial"/>
          <w:color w:val="222222"/>
          <w:sz w:val="21"/>
          <w:szCs w:val="21"/>
        </w:rPr>
        <w:fldChar w:fldCharType="end"/>
      </w:r>
      <w:r w:rsidRPr="004D2DD5">
        <w:rPr>
          <w:rFonts w:ascii="Arial" w:eastAsia="Times New Roman" w:hAnsi="Arial" w:cs="Arial"/>
          <w:color w:val="222222"/>
          <w:sz w:val="21"/>
          <w:szCs w:val="21"/>
        </w:rPr>
        <w:t>, these impairments are due to damages prior to the</w:t>
      </w:r>
      <w:r w:rsidRPr="004D2DD5">
        <w:rPr>
          <w:rFonts w:ascii="Arial" w:eastAsia="Times New Roman" w:hAnsi="Arial" w:cs="Arial"/>
          <w:color w:val="222222"/>
          <w:sz w:val="21"/>
        </w:rPr>
        <w:t> </w:t>
      </w:r>
      <w:hyperlink r:id="rId34" w:tooltip="Perception" w:history="1">
        <w:r w:rsidRPr="004D2DD5">
          <w:rPr>
            <w:rFonts w:ascii="Arial" w:eastAsia="Times New Roman" w:hAnsi="Arial" w:cs="Arial"/>
            <w:color w:val="0B0080"/>
            <w:sz w:val="21"/>
            <w:u w:val="single"/>
          </w:rPr>
          <w:t>perception</w:t>
        </w:r>
      </w:hyperlink>
      <w:r w:rsidRPr="004D2DD5">
        <w:rPr>
          <w:rFonts w:ascii="Arial" w:eastAsia="Times New Roman" w:hAnsi="Arial" w:cs="Arial"/>
          <w:color w:val="222222"/>
          <w:sz w:val="21"/>
        </w:rPr>
        <w:t> </w:t>
      </w:r>
      <w:r w:rsidRPr="004D2DD5">
        <w:rPr>
          <w:rFonts w:ascii="Arial" w:eastAsia="Times New Roman" w:hAnsi="Arial" w:cs="Arial"/>
          <w:color w:val="222222"/>
          <w:sz w:val="21"/>
          <w:szCs w:val="21"/>
        </w:rPr>
        <w:t>process. Conditions do exist where the patient experiences sensory loss, but experimental evidence shows that the effect is perception based.</w:t>
      </w:r>
    </w:p>
    <w:p w:rsidR="003824E5" w:rsidRDefault="003824E5"/>
    <w:sectPr w:rsidR="003824E5" w:rsidSect="00882C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472A9"/>
    <w:multiLevelType w:val="multilevel"/>
    <w:tmpl w:val="05BA0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416798"/>
    <w:multiLevelType w:val="multilevel"/>
    <w:tmpl w:val="E1181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E42AD2"/>
    <w:multiLevelType w:val="multilevel"/>
    <w:tmpl w:val="0976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0670CCA"/>
    <w:multiLevelType w:val="multilevel"/>
    <w:tmpl w:val="89F2B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0651503"/>
    <w:multiLevelType w:val="multilevel"/>
    <w:tmpl w:val="A5A66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D2DD5"/>
    <w:rsid w:val="001816FA"/>
    <w:rsid w:val="001A3AD7"/>
    <w:rsid w:val="003824E5"/>
    <w:rsid w:val="004D2DD5"/>
    <w:rsid w:val="006576FF"/>
    <w:rsid w:val="00882C00"/>
    <w:rsid w:val="00963BDD"/>
    <w:rsid w:val="00B30067"/>
    <w:rsid w:val="00B354B3"/>
    <w:rsid w:val="00CA0BDE"/>
    <w:rsid w:val="00DD7E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C00"/>
  </w:style>
  <w:style w:type="paragraph" w:styleId="Heading2">
    <w:name w:val="heading 2"/>
    <w:basedOn w:val="Normal"/>
    <w:link w:val="Heading2Char"/>
    <w:uiPriority w:val="9"/>
    <w:qFormat/>
    <w:rsid w:val="004D2D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D2D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D2DD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2D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D2DD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D2DD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D2D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D2DD5"/>
  </w:style>
  <w:style w:type="character" w:styleId="Hyperlink">
    <w:name w:val="Hyperlink"/>
    <w:basedOn w:val="DefaultParagraphFont"/>
    <w:uiPriority w:val="99"/>
    <w:semiHidden/>
    <w:unhideWhenUsed/>
    <w:rsid w:val="004D2DD5"/>
    <w:rPr>
      <w:color w:val="0000FF"/>
      <w:u w:val="single"/>
    </w:rPr>
  </w:style>
  <w:style w:type="character" w:customStyle="1" w:styleId="toctoggle">
    <w:name w:val="toctoggle"/>
    <w:basedOn w:val="DefaultParagraphFont"/>
    <w:rsid w:val="004D2DD5"/>
  </w:style>
  <w:style w:type="character" w:customStyle="1" w:styleId="tocnumber">
    <w:name w:val="tocnumber"/>
    <w:basedOn w:val="DefaultParagraphFont"/>
    <w:rsid w:val="004D2DD5"/>
  </w:style>
  <w:style w:type="character" w:customStyle="1" w:styleId="toctext">
    <w:name w:val="toctext"/>
    <w:basedOn w:val="DefaultParagraphFont"/>
    <w:rsid w:val="004D2DD5"/>
  </w:style>
  <w:style w:type="character" w:customStyle="1" w:styleId="mw-headline">
    <w:name w:val="mw-headline"/>
    <w:basedOn w:val="DefaultParagraphFont"/>
    <w:rsid w:val="004D2DD5"/>
  </w:style>
  <w:style w:type="character" w:customStyle="1" w:styleId="mw-editsection">
    <w:name w:val="mw-editsection"/>
    <w:basedOn w:val="DefaultParagraphFont"/>
    <w:rsid w:val="004D2DD5"/>
  </w:style>
  <w:style w:type="character" w:customStyle="1" w:styleId="mw-editsection-bracket">
    <w:name w:val="mw-editsection-bracket"/>
    <w:basedOn w:val="DefaultParagraphFont"/>
    <w:rsid w:val="004D2DD5"/>
  </w:style>
  <w:style w:type="paragraph" w:customStyle="1" w:styleId="definition-inner-item">
    <w:name w:val="definition-inner-item"/>
    <w:basedOn w:val="Normal"/>
    <w:rsid w:val="004D2DD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D2DD5"/>
    <w:rPr>
      <w:i/>
      <w:iCs/>
    </w:rPr>
  </w:style>
  <w:style w:type="character" w:customStyle="1" w:styleId="intro-colon">
    <w:name w:val="intro-colon"/>
    <w:basedOn w:val="DefaultParagraphFont"/>
    <w:rsid w:val="004D2DD5"/>
  </w:style>
</w:styles>
</file>

<file path=word/webSettings.xml><?xml version="1.0" encoding="utf-8"?>
<w:webSettings xmlns:r="http://schemas.openxmlformats.org/officeDocument/2006/relationships" xmlns:w="http://schemas.openxmlformats.org/wordprocessingml/2006/main">
  <w:divs>
    <w:div w:id="520244755">
      <w:bodyDiv w:val="1"/>
      <w:marLeft w:val="0"/>
      <w:marRight w:val="0"/>
      <w:marTop w:val="0"/>
      <w:marBottom w:val="0"/>
      <w:divBdr>
        <w:top w:val="none" w:sz="0" w:space="0" w:color="auto"/>
        <w:left w:val="none" w:sz="0" w:space="0" w:color="auto"/>
        <w:bottom w:val="none" w:sz="0" w:space="0" w:color="auto"/>
        <w:right w:val="none" w:sz="0" w:space="0" w:color="auto"/>
      </w:divBdr>
    </w:div>
    <w:div w:id="1469668116">
      <w:bodyDiv w:val="1"/>
      <w:marLeft w:val="0"/>
      <w:marRight w:val="0"/>
      <w:marTop w:val="0"/>
      <w:marBottom w:val="0"/>
      <w:divBdr>
        <w:top w:val="none" w:sz="0" w:space="0" w:color="auto"/>
        <w:left w:val="none" w:sz="0" w:space="0" w:color="auto"/>
        <w:bottom w:val="none" w:sz="0" w:space="0" w:color="auto"/>
        <w:right w:val="none" w:sz="0" w:space="0" w:color="auto"/>
      </w:divBdr>
    </w:div>
    <w:div w:id="1539322150">
      <w:bodyDiv w:val="1"/>
      <w:marLeft w:val="0"/>
      <w:marRight w:val="0"/>
      <w:marTop w:val="0"/>
      <w:marBottom w:val="0"/>
      <w:divBdr>
        <w:top w:val="none" w:sz="0" w:space="0" w:color="auto"/>
        <w:left w:val="none" w:sz="0" w:space="0" w:color="auto"/>
        <w:bottom w:val="none" w:sz="0" w:space="0" w:color="auto"/>
        <w:right w:val="none" w:sz="0" w:space="0" w:color="auto"/>
      </w:divBdr>
      <w:divsChild>
        <w:div w:id="632906649">
          <w:marLeft w:val="0"/>
          <w:marRight w:val="0"/>
          <w:marTop w:val="270"/>
          <w:marBottom w:val="0"/>
          <w:divBdr>
            <w:top w:val="none" w:sz="0" w:space="0" w:color="auto"/>
            <w:left w:val="none" w:sz="0" w:space="0" w:color="auto"/>
            <w:bottom w:val="none" w:sz="0" w:space="0" w:color="auto"/>
            <w:right w:val="none" w:sz="0" w:space="0" w:color="auto"/>
          </w:divBdr>
        </w:div>
      </w:divsChild>
    </w:div>
    <w:div w:id="1814324742">
      <w:bodyDiv w:val="1"/>
      <w:marLeft w:val="0"/>
      <w:marRight w:val="0"/>
      <w:marTop w:val="0"/>
      <w:marBottom w:val="0"/>
      <w:divBdr>
        <w:top w:val="none" w:sz="0" w:space="0" w:color="auto"/>
        <w:left w:val="none" w:sz="0" w:space="0" w:color="auto"/>
        <w:bottom w:val="none" w:sz="0" w:space="0" w:color="auto"/>
        <w:right w:val="none" w:sz="0" w:space="0" w:color="auto"/>
      </w:divBdr>
      <w:divsChild>
        <w:div w:id="374818746">
          <w:marLeft w:val="0"/>
          <w:marRight w:val="0"/>
          <w:marTop w:val="0"/>
          <w:marBottom w:val="0"/>
          <w:divBdr>
            <w:top w:val="single" w:sz="6" w:space="5" w:color="A2A9B1"/>
            <w:left w:val="single" w:sz="6" w:space="5" w:color="A2A9B1"/>
            <w:bottom w:val="single" w:sz="6" w:space="5" w:color="A2A9B1"/>
            <w:right w:val="single" w:sz="6" w:space="5" w:color="A2A9B1"/>
          </w:divBdr>
        </w:div>
        <w:div w:id="109518078">
          <w:marLeft w:val="0"/>
          <w:marRight w:val="0"/>
          <w:marTop w:val="0"/>
          <w:marBottom w:val="120"/>
          <w:divBdr>
            <w:top w:val="none" w:sz="0" w:space="0" w:color="auto"/>
            <w:left w:val="none" w:sz="0" w:space="0" w:color="auto"/>
            <w:bottom w:val="none" w:sz="0" w:space="0" w:color="auto"/>
            <w:right w:val="none" w:sz="0" w:space="0" w:color="auto"/>
          </w:divBdr>
        </w:div>
        <w:div w:id="1243293957">
          <w:marLeft w:val="0"/>
          <w:marRight w:val="0"/>
          <w:marTop w:val="0"/>
          <w:marBottom w:val="120"/>
          <w:divBdr>
            <w:top w:val="none" w:sz="0" w:space="0" w:color="auto"/>
            <w:left w:val="none" w:sz="0" w:space="0" w:color="auto"/>
            <w:bottom w:val="none" w:sz="0" w:space="0" w:color="auto"/>
            <w:right w:val="none" w:sz="0" w:space="0" w:color="auto"/>
          </w:divBdr>
        </w:div>
        <w:div w:id="1189950837">
          <w:marLeft w:val="0"/>
          <w:marRight w:val="0"/>
          <w:marTop w:val="0"/>
          <w:marBottom w:val="120"/>
          <w:divBdr>
            <w:top w:val="none" w:sz="0" w:space="0" w:color="auto"/>
            <w:left w:val="none" w:sz="0" w:space="0" w:color="auto"/>
            <w:bottom w:val="none" w:sz="0" w:space="0" w:color="auto"/>
            <w:right w:val="none" w:sz="0" w:space="0" w:color="auto"/>
          </w:divBdr>
        </w:div>
        <w:div w:id="1639257926">
          <w:marLeft w:val="0"/>
          <w:marRight w:val="0"/>
          <w:marTop w:val="0"/>
          <w:marBottom w:val="120"/>
          <w:divBdr>
            <w:top w:val="none" w:sz="0" w:space="0" w:color="auto"/>
            <w:left w:val="none" w:sz="0" w:space="0" w:color="auto"/>
            <w:bottom w:val="none" w:sz="0" w:space="0" w:color="auto"/>
            <w:right w:val="none" w:sz="0" w:space="0" w:color="auto"/>
          </w:divBdr>
        </w:div>
        <w:div w:id="1421096288">
          <w:marLeft w:val="0"/>
          <w:marRight w:val="0"/>
          <w:marTop w:val="0"/>
          <w:marBottom w:val="120"/>
          <w:divBdr>
            <w:top w:val="none" w:sz="0" w:space="0" w:color="auto"/>
            <w:left w:val="none" w:sz="0" w:space="0" w:color="auto"/>
            <w:bottom w:val="none" w:sz="0" w:space="0" w:color="auto"/>
            <w:right w:val="none" w:sz="0" w:space="0" w:color="auto"/>
          </w:divBdr>
        </w:div>
        <w:div w:id="1009454831">
          <w:marLeft w:val="0"/>
          <w:marRight w:val="0"/>
          <w:marTop w:val="0"/>
          <w:marBottom w:val="120"/>
          <w:divBdr>
            <w:top w:val="none" w:sz="0" w:space="0" w:color="auto"/>
            <w:left w:val="none" w:sz="0" w:space="0" w:color="auto"/>
            <w:bottom w:val="none" w:sz="0" w:space="0" w:color="auto"/>
            <w:right w:val="none" w:sz="0" w:space="0" w:color="auto"/>
          </w:divBdr>
        </w:div>
        <w:div w:id="14891922">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hotoreceptor_cell" TargetMode="External"/><Relationship Id="rId13" Type="http://schemas.openxmlformats.org/officeDocument/2006/relationships/hyperlink" Target="https://en.wikipedia.org/wiki/Hair_cell" TargetMode="External"/><Relationship Id="rId18" Type="http://schemas.openxmlformats.org/officeDocument/2006/relationships/hyperlink" Target="https://en.wikipedia.org/wiki/Lingual_papilla" TargetMode="External"/><Relationship Id="rId26" Type="http://schemas.openxmlformats.org/officeDocument/2006/relationships/hyperlink" Target="https://en.wikipedia.org/wiki/Mechanoreceptor" TargetMode="External"/><Relationship Id="rId3" Type="http://schemas.openxmlformats.org/officeDocument/2006/relationships/settings" Target="settings.xml"/><Relationship Id="rId21" Type="http://schemas.openxmlformats.org/officeDocument/2006/relationships/hyperlink" Target="https://en.wikipedia.org/wiki/Sensation_(psychology)" TargetMode="External"/><Relationship Id="rId34" Type="http://schemas.openxmlformats.org/officeDocument/2006/relationships/hyperlink" Target="https://en.wikipedia.org/wiki/Perception" TargetMode="External"/><Relationship Id="rId7" Type="http://schemas.openxmlformats.org/officeDocument/2006/relationships/hyperlink" Target="https://en.wikipedia.org/wiki/Photoreceptor_cell" TargetMode="External"/><Relationship Id="rId12" Type="http://schemas.openxmlformats.org/officeDocument/2006/relationships/hyperlink" Target="https://en.wikipedia.org/wiki/Sensation_(psychology)" TargetMode="External"/><Relationship Id="rId17" Type="http://schemas.openxmlformats.org/officeDocument/2006/relationships/hyperlink" Target="https://en.wikipedia.org/wiki/Taste_bud" TargetMode="External"/><Relationship Id="rId25" Type="http://schemas.openxmlformats.org/officeDocument/2006/relationships/hyperlink" Target="https://en.wikipedia.org/wiki/Olfactory_bulb" TargetMode="External"/><Relationship Id="rId33" Type="http://schemas.openxmlformats.org/officeDocument/2006/relationships/hyperlink" Target="https://en.wikipedia.org/wiki/Nerve_damage" TargetMode="External"/><Relationship Id="rId2" Type="http://schemas.openxmlformats.org/officeDocument/2006/relationships/styles" Target="styles.xml"/><Relationship Id="rId16" Type="http://schemas.openxmlformats.org/officeDocument/2006/relationships/hyperlink" Target="https://en.wikipedia.org/wiki/Hearing_loss" TargetMode="External"/><Relationship Id="rId20" Type="http://schemas.openxmlformats.org/officeDocument/2006/relationships/hyperlink" Target="https://en.wikipedia.org/wiki/Sensation_(psychology)" TargetMode="External"/><Relationship Id="rId29" Type="http://schemas.openxmlformats.org/officeDocument/2006/relationships/hyperlink" Target="https://en.wikipedia.org/wiki/Osmoreceptor" TargetMode="External"/><Relationship Id="rId1" Type="http://schemas.openxmlformats.org/officeDocument/2006/relationships/numbering" Target="numbering.xml"/><Relationship Id="rId6" Type="http://schemas.openxmlformats.org/officeDocument/2006/relationships/hyperlink" Target="https://en.wikipedia.org/wiki/Retina" TargetMode="External"/><Relationship Id="rId11" Type="http://schemas.openxmlformats.org/officeDocument/2006/relationships/hyperlink" Target="https://en.wikipedia.org/wiki/Visual_impairment" TargetMode="External"/><Relationship Id="rId24" Type="http://schemas.openxmlformats.org/officeDocument/2006/relationships/hyperlink" Target="https://en.wikipedia.org/wiki/Sensation_(psychology)" TargetMode="External"/><Relationship Id="rId32" Type="http://schemas.openxmlformats.org/officeDocument/2006/relationships/hyperlink" Target="https://en.wikipedia.org/wiki/Receptor_(biochemistry)" TargetMode="External"/><Relationship Id="rId5" Type="http://schemas.openxmlformats.org/officeDocument/2006/relationships/hyperlink" Target="https://en.wikipedia.org/wiki/Light" TargetMode="External"/><Relationship Id="rId15" Type="http://schemas.openxmlformats.org/officeDocument/2006/relationships/hyperlink" Target="https://en.wikipedia.org/wiki/Hearing_loss" TargetMode="External"/><Relationship Id="rId23" Type="http://schemas.openxmlformats.org/officeDocument/2006/relationships/hyperlink" Target="https://en.wikipedia.org/wiki/Sensation_(psychology)" TargetMode="External"/><Relationship Id="rId28" Type="http://schemas.openxmlformats.org/officeDocument/2006/relationships/hyperlink" Target="https://en.wikipedia.org/wiki/Kinesthetic_sense" TargetMode="External"/><Relationship Id="rId36" Type="http://schemas.openxmlformats.org/officeDocument/2006/relationships/theme" Target="theme/theme1.xml"/><Relationship Id="rId10" Type="http://schemas.openxmlformats.org/officeDocument/2006/relationships/hyperlink" Target="https://en.wikipedia.org/wiki/Optic_nerve" TargetMode="External"/><Relationship Id="rId19" Type="http://schemas.openxmlformats.org/officeDocument/2006/relationships/hyperlink" Target="https://en.wikipedia.org/wiki/Sensation_(psychology)" TargetMode="External"/><Relationship Id="rId31" Type="http://schemas.openxmlformats.org/officeDocument/2006/relationships/hyperlink" Target="https://en.wikipedia.org/wiki/Osmotic_concentration" TargetMode="External"/><Relationship Id="rId4" Type="http://schemas.openxmlformats.org/officeDocument/2006/relationships/webSettings" Target="webSettings.xml"/><Relationship Id="rId9" Type="http://schemas.openxmlformats.org/officeDocument/2006/relationships/hyperlink" Target="https://en.wikipedia.org/wiki/Sensation_(psychology)" TargetMode="External"/><Relationship Id="rId14" Type="http://schemas.openxmlformats.org/officeDocument/2006/relationships/hyperlink" Target="https://en.wikipedia.org/wiki/Hair_cell" TargetMode="External"/><Relationship Id="rId22" Type="http://schemas.openxmlformats.org/officeDocument/2006/relationships/hyperlink" Target="https://en.wikipedia.org/wiki/Sensation_(psychology)" TargetMode="External"/><Relationship Id="rId27" Type="http://schemas.openxmlformats.org/officeDocument/2006/relationships/hyperlink" Target="https://en.wikipedia.org/wiki/Vestibular_system" TargetMode="External"/><Relationship Id="rId30" Type="http://schemas.openxmlformats.org/officeDocument/2006/relationships/hyperlink" Target="https://en.wikipedia.org/wiki/Hypothalamu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4</Pages>
  <Words>1894</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dc:creator>
  <cp:keywords/>
  <dc:description/>
  <cp:lastModifiedBy>BANERJEE</cp:lastModifiedBy>
  <cp:revision>5</cp:revision>
  <dcterms:created xsi:type="dcterms:W3CDTF">2017-08-20T17:00:00Z</dcterms:created>
  <dcterms:modified xsi:type="dcterms:W3CDTF">2017-11-10T02:27:00Z</dcterms:modified>
</cp:coreProperties>
</file>