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A1" w:rsidRPr="00017B2A" w:rsidRDefault="00B951A1">
      <w:pPr>
        <w:rPr>
          <w:b/>
          <w:sz w:val="32"/>
          <w:szCs w:val="32"/>
          <w:u w:val="single"/>
        </w:rPr>
      </w:pPr>
      <w:r w:rsidRPr="00017B2A">
        <w:rPr>
          <w:b/>
          <w:sz w:val="32"/>
          <w:szCs w:val="32"/>
          <w:u w:val="single"/>
        </w:rPr>
        <w:t xml:space="preserve"> t – Statistics</w:t>
      </w:r>
    </w:p>
    <w:p w:rsidR="00B951A1" w:rsidRDefault="00B951A1">
      <w:r>
        <w:t xml:space="preserve">Researcher wanted to find out the effect of one medicine on attention span of </w:t>
      </w:r>
      <w:proofErr w:type="spellStart"/>
      <w:r>
        <w:t>chidren</w:t>
      </w:r>
      <w:proofErr w:type="spellEnd"/>
      <w:r>
        <w:t xml:space="preserve">. 20 children were selected as sample. They were randomly divided into two groups. </w:t>
      </w:r>
    </w:p>
    <w:p w:rsidR="00B951A1" w:rsidRDefault="00B951A1">
      <w:r>
        <w:t xml:space="preserve">Group </w:t>
      </w:r>
      <w:r>
        <w:rPr>
          <w:vertAlign w:val="subscript"/>
        </w:rPr>
        <w:t xml:space="preserve">1 </w:t>
      </w:r>
      <w:proofErr w:type="gramStart"/>
      <w:r>
        <w:t>=  Placebo</w:t>
      </w:r>
      <w:proofErr w:type="gramEnd"/>
      <w:r>
        <w:t xml:space="preserve">,    Group </w:t>
      </w:r>
      <w:r>
        <w:rPr>
          <w:vertAlign w:val="subscript"/>
        </w:rPr>
        <w:t xml:space="preserve">2 = </w:t>
      </w:r>
      <w:r>
        <w:t>= The medicine.</w:t>
      </w:r>
    </w:p>
    <w:p w:rsidR="00B951A1" w:rsidRDefault="00B951A1">
      <w:r>
        <w:t xml:space="preserve">Assuming normality </w:t>
      </w:r>
      <w:proofErr w:type="gramStart"/>
      <w:r>
        <w:t>find</w:t>
      </w:r>
      <w:proofErr w:type="gramEnd"/>
      <w:r>
        <w:t xml:space="preserve"> out statistically the effect of medicine, if any, and comment on the result where greater the score signifies better attention</w:t>
      </w:r>
    </w:p>
    <w:p w:rsidR="00B951A1" w:rsidRDefault="00B951A1">
      <w:r>
        <w:t xml:space="preserve">Formula </w:t>
      </w:r>
      <w:proofErr w:type="gramStart"/>
      <w:r>
        <w:t>for ‘t’</w:t>
      </w:r>
      <w:proofErr w:type="gramEnd"/>
      <w:r>
        <w:t xml:space="preserve"> statistics</w:t>
      </w:r>
    </w:p>
    <w:p w:rsidR="00B951A1" w:rsidRPr="00B951A1" w:rsidRDefault="00B951A1">
      <w:r>
        <w:rPr>
          <w:noProof/>
        </w:rPr>
        <w:drawing>
          <wp:inline distT="0" distB="0" distL="0" distR="0">
            <wp:extent cx="1857375" cy="981075"/>
            <wp:effectExtent l="19050" t="0" r="9525" b="0"/>
            <wp:docPr id="2" name="Picture 1" descr="t-score two popu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score two population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A1" w:rsidRDefault="00B951A1">
      <w:pPr>
        <w:rPr>
          <w:b/>
        </w:rPr>
      </w:pPr>
      <w:r w:rsidRPr="00240FB3">
        <w:rPr>
          <w:b/>
        </w:rPr>
        <w:t xml:space="preserve">Where </w:t>
      </w:r>
      <w:r w:rsidR="00C11BE7" w:rsidRPr="00240FB3">
        <w:rPr>
          <w:b/>
        </w:rPr>
        <w:tab/>
      </w:r>
      <w:r w:rsidR="00C11BE7" w:rsidRPr="00240FB3">
        <w:rPr>
          <w:b/>
        </w:rPr>
        <w:tab/>
      </w:r>
      <w:r w:rsidRPr="00240FB3">
        <w:rPr>
          <w:b/>
        </w:rPr>
        <w:t>µ</w:t>
      </w:r>
      <w:r w:rsidR="00C11BE7" w:rsidRPr="00240FB3">
        <w:rPr>
          <w:b/>
          <w:vertAlign w:val="subscript"/>
        </w:rPr>
        <w:t>1</w:t>
      </w:r>
      <w:r w:rsidR="00C11BE7" w:rsidRPr="00240FB3">
        <w:rPr>
          <w:b/>
        </w:rPr>
        <w:t xml:space="preserve"> - µ</w:t>
      </w:r>
      <w:r w:rsidR="00C11BE7" w:rsidRPr="00240FB3">
        <w:rPr>
          <w:b/>
          <w:vertAlign w:val="subscript"/>
        </w:rPr>
        <w:t>2</w:t>
      </w:r>
      <w:r w:rsidR="00C11BE7" w:rsidRPr="00240FB3">
        <w:rPr>
          <w:b/>
        </w:rPr>
        <w:t xml:space="preserve"> = 0 </w:t>
      </w:r>
      <w:r w:rsidR="00C11BE7" w:rsidRPr="00240FB3">
        <w:rPr>
          <w:b/>
        </w:rPr>
        <w:tab/>
        <w:t xml:space="preserve">and </w:t>
      </w:r>
    </w:p>
    <w:p w:rsidR="00017B2A" w:rsidRPr="00240FB3" w:rsidRDefault="00017B2A">
      <w:pPr>
        <w:rPr>
          <w:b/>
        </w:rPr>
      </w:pPr>
    </w:p>
    <w:p w:rsidR="00C11BE7" w:rsidRPr="00240FB3" w:rsidRDefault="00C11BE7">
      <w:pPr>
        <w:rPr>
          <w:b/>
        </w:rPr>
      </w:pPr>
      <w:r w:rsidRPr="00240FB3">
        <w:rPr>
          <w:b/>
        </w:rPr>
        <w:t xml:space="preserve">          </w:t>
      </w:r>
      <w:r w:rsidRPr="00240FB3">
        <w:rPr>
          <w:b/>
        </w:rPr>
        <w:tab/>
      </w:r>
      <w:r w:rsidRPr="00240FB3">
        <w:rPr>
          <w:b/>
        </w:rPr>
        <w:tab/>
        <w:t xml:space="preserve">  ∑ (X</w:t>
      </w:r>
      <w:r w:rsidRPr="00240FB3">
        <w:rPr>
          <w:b/>
          <w:vertAlign w:val="subscript"/>
        </w:rPr>
        <w:t>1</w:t>
      </w:r>
      <w:r w:rsidRPr="00240FB3">
        <w:rPr>
          <w:b/>
        </w:rPr>
        <w:t>-M</w:t>
      </w:r>
      <w:r w:rsidRPr="00240FB3">
        <w:rPr>
          <w:b/>
          <w:vertAlign w:val="subscript"/>
        </w:rPr>
        <w:t>1</w:t>
      </w:r>
      <w:r w:rsidRPr="00240FB3">
        <w:rPr>
          <w:b/>
        </w:rPr>
        <w:t>)</w:t>
      </w:r>
      <w:proofErr w:type="gramStart"/>
      <w:r w:rsidR="00AB4CB9">
        <w:rPr>
          <w:b/>
          <w:vertAlign w:val="superscript"/>
        </w:rPr>
        <w:t>2</w:t>
      </w:r>
      <w:r w:rsidRPr="00240FB3">
        <w:rPr>
          <w:b/>
          <w:vertAlign w:val="superscript"/>
        </w:rPr>
        <w:t xml:space="preserve"> </w:t>
      </w:r>
      <w:r w:rsidRPr="00240FB3">
        <w:rPr>
          <w:b/>
        </w:rPr>
        <w:t xml:space="preserve"> +</w:t>
      </w:r>
      <w:proofErr w:type="gramEnd"/>
      <w:r w:rsidRPr="00240FB3">
        <w:rPr>
          <w:b/>
        </w:rPr>
        <w:t xml:space="preserve"> </w:t>
      </w:r>
      <w:r w:rsidR="00AB4CB9">
        <w:rPr>
          <w:b/>
        </w:rPr>
        <w:t xml:space="preserve"> </w:t>
      </w:r>
      <w:r w:rsidRPr="00240FB3">
        <w:rPr>
          <w:b/>
        </w:rPr>
        <w:t>∑(X</w:t>
      </w:r>
      <w:r w:rsidRPr="00240FB3">
        <w:rPr>
          <w:b/>
          <w:vertAlign w:val="subscript"/>
        </w:rPr>
        <w:t>2</w:t>
      </w:r>
      <w:r w:rsidRPr="00240FB3">
        <w:rPr>
          <w:b/>
        </w:rPr>
        <w:t xml:space="preserve"> – M</w:t>
      </w:r>
      <w:r w:rsidRPr="00240FB3">
        <w:rPr>
          <w:b/>
          <w:vertAlign w:val="subscript"/>
        </w:rPr>
        <w:t>2</w:t>
      </w:r>
      <w:r w:rsidRPr="00240FB3">
        <w:rPr>
          <w:b/>
        </w:rPr>
        <w:t>)</w:t>
      </w:r>
      <w:r w:rsidRPr="00240FB3">
        <w:rPr>
          <w:b/>
          <w:vertAlign w:val="superscript"/>
        </w:rPr>
        <w:t>2</w:t>
      </w:r>
    </w:p>
    <w:p w:rsidR="00C11BE7" w:rsidRPr="00240FB3" w:rsidRDefault="00C11BE7">
      <w:pPr>
        <w:rPr>
          <w:b/>
        </w:rPr>
      </w:pPr>
      <w:r w:rsidRPr="00240FB3">
        <w:rPr>
          <w:b/>
        </w:rPr>
        <w:tab/>
        <w:t>S</w:t>
      </w:r>
      <w:r w:rsidRPr="00240FB3">
        <w:rPr>
          <w:b/>
          <w:vertAlign w:val="superscript"/>
        </w:rPr>
        <w:t xml:space="preserve">2 </w:t>
      </w:r>
      <w:r w:rsidRPr="00240FB3">
        <w:rPr>
          <w:b/>
        </w:rPr>
        <w:t>=</w:t>
      </w:r>
      <w:r w:rsidRPr="00240FB3">
        <w:rPr>
          <w:b/>
        </w:rPr>
        <w:tab/>
        <w:t>-------------------------------------</w:t>
      </w:r>
    </w:p>
    <w:p w:rsidR="00B951A1" w:rsidRPr="00017B2A" w:rsidRDefault="00C11BE7">
      <w:pPr>
        <w:rPr>
          <w:b/>
        </w:rPr>
      </w:pPr>
      <w:r w:rsidRPr="00240FB3">
        <w:rPr>
          <w:b/>
        </w:rPr>
        <w:tab/>
      </w:r>
      <w:r w:rsidRPr="00240FB3">
        <w:rPr>
          <w:b/>
        </w:rPr>
        <w:tab/>
      </w:r>
      <w:r w:rsidR="00240FB3">
        <w:rPr>
          <w:b/>
        </w:rPr>
        <w:t xml:space="preserve">     </w:t>
      </w:r>
      <w:r w:rsidR="00AB4CB9">
        <w:rPr>
          <w:b/>
        </w:rPr>
        <w:tab/>
      </w:r>
      <w:r w:rsidR="00240FB3">
        <w:rPr>
          <w:b/>
        </w:rPr>
        <w:t xml:space="preserve">   n</w:t>
      </w:r>
      <w:r w:rsidR="00240FB3">
        <w:rPr>
          <w:b/>
          <w:vertAlign w:val="subscript"/>
        </w:rPr>
        <w:t>1</w:t>
      </w:r>
      <w:r w:rsidR="00240FB3">
        <w:rPr>
          <w:b/>
        </w:rPr>
        <w:t xml:space="preserve"> </w:t>
      </w:r>
      <w:proofErr w:type="gramStart"/>
      <w:r w:rsidR="00017B2A">
        <w:rPr>
          <w:b/>
        </w:rPr>
        <w:t xml:space="preserve">+ </w:t>
      </w:r>
      <w:r w:rsidR="00240FB3">
        <w:rPr>
          <w:b/>
        </w:rPr>
        <w:t xml:space="preserve"> n</w:t>
      </w:r>
      <w:r w:rsidR="00240FB3">
        <w:rPr>
          <w:b/>
          <w:vertAlign w:val="subscript"/>
        </w:rPr>
        <w:t>2</w:t>
      </w:r>
      <w:proofErr w:type="gramEnd"/>
      <w:r w:rsidR="00240FB3">
        <w:rPr>
          <w:b/>
          <w:vertAlign w:val="subscript"/>
        </w:rPr>
        <w:t xml:space="preserve"> </w:t>
      </w:r>
      <w:r w:rsidR="00017B2A">
        <w:rPr>
          <w:b/>
        </w:rPr>
        <w:t>- 2</w:t>
      </w:r>
    </w:p>
    <w:p w:rsidR="00B951A1" w:rsidRDefault="00B951A1"/>
    <w:tbl>
      <w:tblPr>
        <w:tblStyle w:val="TableGrid"/>
        <w:tblW w:w="0" w:type="auto"/>
        <w:tblLook w:val="04A0"/>
      </w:tblPr>
      <w:tblGrid>
        <w:gridCol w:w="1098"/>
        <w:gridCol w:w="1260"/>
        <w:gridCol w:w="990"/>
        <w:gridCol w:w="1080"/>
        <w:gridCol w:w="1260"/>
        <w:gridCol w:w="1260"/>
      </w:tblGrid>
      <w:tr w:rsidR="00017B2A" w:rsidTr="00017B2A">
        <w:tc>
          <w:tcPr>
            <w:tcW w:w="1098" w:type="dxa"/>
          </w:tcPr>
          <w:p w:rsidR="00017B2A" w:rsidRPr="00017B2A" w:rsidRDefault="00017B2A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260" w:type="dxa"/>
          </w:tcPr>
          <w:p w:rsidR="00017B2A" w:rsidRPr="00017B2A" w:rsidRDefault="00017B2A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990" w:type="dxa"/>
          </w:tcPr>
          <w:p w:rsidR="00017B2A" w:rsidRPr="00017B2A" w:rsidRDefault="00017B2A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– M</w:t>
            </w:r>
            <w:r>
              <w:rPr>
                <w:vertAlign w:val="subscript"/>
              </w:rPr>
              <w:t>1</w:t>
            </w:r>
          </w:p>
        </w:tc>
        <w:tc>
          <w:tcPr>
            <w:tcW w:w="1080" w:type="dxa"/>
          </w:tcPr>
          <w:p w:rsidR="00017B2A" w:rsidRPr="00017B2A" w:rsidRDefault="00017B2A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– M</w:t>
            </w:r>
            <w:r>
              <w:rPr>
                <w:vertAlign w:val="subscript"/>
              </w:rPr>
              <w:t>2</w:t>
            </w:r>
          </w:p>
        </w:tc>
        <w:tc>
          <w:tcPr>
            <w:tcW w:w="1260" w:type="dxa"/>
          </w:tcPr>
          <w:p w:rsidR="00017B2A" w:rsidRPr="00017B2A" w:rsidRDefault="00017B2A">
            <w:pPr>
              <w:rPr>
                <w:vertAlign w:val="superscript"/>
              </w:rPr>
            </w:pPr>
            <w:r>
              <w:t>(X</w:t>
            </w:r>
            <w:r>
              <w:rPr>
                <w:vertAlign w:val="subscript"/>
              </w:rPr>
              <w:t>1</w:t>
            </w:r>
            <w:r>
              <w:t xml:space="preserve"> – M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017B2A" w:rsidRPr="00017B2A" w:rsidRDefault="00017B2A">
            <w:pPr>
              <w:rPr>
                <w:vertAlign w:val="superscript"/>
              </w:rPr>
            </w:pPr>
            <w:r>
              <w:t>(X</w:t>
            </w:r>
            <w:r>
              <w:rPr>
                <w:vertAlign w:val="subscript"/>
              </w:rPr>
              <w:t>1</w:t>
            </w:r>
            <w:r>
              <w:t xml:space="preserve"> – M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  <w:tr w:rsidR="00017B2A" w:rsidTr="00017B2A">
        <w:tc>
          <w:tcPr>
            <w:tcW w:w="1098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990" w:type="dxa"/>
          </w:tcPr>
          <w:p w:rsidR="00017B2A" w:rsidRDefault="00017B2A"/>
        </w:tc>
        <w:tc>
          <w:tcPr>
            <w:tcW w:w="108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  <w:tc>
          <w:tcPr>
            <w:tcW w:w="1260" w:type="dxa"/>
          </w:tcPr>
          <w:p w:rsidR="00017B2A" w:rsidRDefault="00017B2A"/>
        </w:tc>
      </w:tr>
    </w:tbl>
    <w:p w:rsidR="00B951A1" w:rsidRDefault="00B951A1"/>
    <w:p w:rsidR="00B951A1" w:rsidRDefault="00B951A1"/>
    <w:p w:rsidR="00017B2A" w:rsidRDefault="00017B2A"/>
    <w:p w:rsidR="00017B2A" w:rsidRDefault="00017B2A"/>
    <w:p w:rsidR="00B10D1E" w:rsidRPr="00017B2A" w:rsidRDefault="00D9645E">
      <w:pPr>
        <w:rPr>
          <w:b/>
          <w:sz w:val="28"/>
          <w:szCs w:val="28"/>
          <w:u w:val="single"/>
        </w:rPr>
      </w:pPr>
      <w:r w:rsidRPr="00017B2A">
        <w:rPr>
          <w:b/>
          <w:sz w:val="28"/>
          <w:szCs w:val="28"/>
          <w:u w:val="single"/>
        </w:rPr>
        <w:lastRenderedPageBreak/>
        <w:t>Model of ANOVA</w:t>
      </w:r>
      <w:r w:rsidR="00017B2A">
        <w:rPr>
          <w:b/>
          <w:sz w:val="28"/>
          <w:szCs w:val="28"/>
          <w:u w:val="single"/>
        </w:rPr>
        <w:t xml:space="preserve"> – F ratio</w:t>
      </w:r>
    </w:p>
    <w:p w:rsidR="00B10D1E" w:rsidRDefault="00B10D1E"/>
    <w:p w:rsidR="00E61CB6" w:rsidRDefault="00E61CB6">
      <w:r>
        <w:t>The researcher wanted to find out the efficacy of audiovisual method on learning. Four groups were taken</w:t>
      </w:r>
    </w:p>
    <w:p w:rsidR="00527433" w:rsidRDefault="00E61CB6">
      <w:r>
        <w:t xml:space="preserve"> </w:t>
      </w:r>
      <w:proofErr w:type="gramStart"/>
      <w:r>
        <w:t>GR.</w:t>
      </w:r>
      <w:proofErr w:type="gramEnd"/>
      <w:r>
        <w:t xml:space="preserve"> A – Audiovisual session</w:t>
      </w:r>
      <w:proofErr w:type="gramStart"/>
      <w:r>
        <w:t>,  Gr</w:t>
      </w:r>
      <w:proofErr w:type="gramEnd"/>
      <w:r>
        <w:t xml:space="preserve">. B- Lecture (audio) session, Gr. C- Interactive session , </w:t>
      </w:r>
      <w:proofErr w:type="spellStart"/>
      <w:r>
        <w:t>Gr.D</w:t>
      </w:r>
      <w:proofErr w:type="spellEnd"/>
      <w:r>
        <w:t xml:space="preserve">- self reading. </w:t>
      </w:r>
    </w:p>
    <w:p w:rsidR="00E61CB6" w:rsidRDefault="00E61CB6">
      <w:r>
        <w:t xml:space="preserve">Same numbers of sessions were conducted on a same topic.  After completion of scheduled sessions, tests were taken. Assuming normality find out the statistical difference, if any </w:t>
      </w:r>
      <w:r w:rsidR="009E02A0">
        <w:t xml:space="preserve">among the methods. Comment on the </w:t>
      </w:r>
      <w:proofErr w:type="gramStart"/>
      <w:r w:rsidR="009E02A0">
        <w:t>result .</w:t>
      </w:r>
      <w:proofErr w:type="gramEnd"/>
    </w:p>
    <w:p w:rsidR="009E02A0" w:rsidRPr="009E02A0" w:rsidRDefault="009E02A0">
      <w:pPr>
        <w:rPr>
          <w:b/>
        </w:rPr>
      </w:pPr>
      <w:r w:rsidRPr="009E02A0">
        <w:rPr>
          <w:b/>
        </w:rPr>
        <w:t>A</w:t>
      </w:r>
      <w:r w:rsidRPr="009E02A0">
        <w:rPr>
          <w:b/>
        </w:rPr>
        <w:tab/>
        <w:t>B</w:t>
      </w:r>
      <w:r w:rsidRPr="009E02A0">
        <w:rPr>
          <w:b/>
        </w:rPr>
        <w:tab/>
        <w:t>C</w:t>
      </w:r>
      <w:r w:rsidRPr="009E02A0">
        <w:rPr>
          <w:b/>
        </w:rPr>
        <w:tab/>
        <w:t>D</w:t>
      </w:r>
    </w:p>
    <w:p w:rsidR="009E02A0" w:rsidRDefault="009E02A0">
      <w:r>
        <w:t>7</w:t>
      </w:r>
      <w:r>
        <w:tab/>
        <w:t>4</w:t>
      </w:r>
      <w:r>
        <w:tab/>
        <w:t>8</w:t>
      </w:r>
      <w:r>
        <w:tab/>
        <w:t>6</w:t>
      </w:r>
    </w:p>
    <w:p w:rsidR="009E02A0" w:rsidRDefault="009E02A0">
      <w:r>
        <w:t>5</w:t>
      </w:r>
      <w:r>
        <w:tab/>
        <w:t>3</w:t>
      </w:r>
      <w:r>
        <w:tab/>
        <w:t>7</w:t>
      </w:r>
      <w:r>
        <w:tab/>
        <w:t>4</w:t>
      </w:r>
    </w:p>
    <w:p w:rsidR="009E02A0" w:rsidRDefault="009E02A0">
      <w:r>
        <w:t>6</w:t>
      </w:r>
      <w:r>
        <w:tab/>
        <w:t>4</w:t>
      </w:r>
      <w:r>
        <w:tab/>
        <w:t>9</w:t>
      </w:r>
      <w:r>
        <w:tab/>
        <w:t>5</w:t>
      </w:r>
    </w:p>
    <w:p w:rsidR="009E02A0" w:rsidRDefault="009E02A0">
      <w:r>
        <w:t>7</w:t>
      </w:r>
      <w:r>
        <w:tab/>
        <w:t>4</w:t>
      </w:r>
      <w:r>
        <w:tab/>
        <w:t>7</w:t>
      </w:r>
      <w:r>
        <w:tab/>
        <w:t>6</w:t>
      </w:r>
    </w:p>
    <w:p w:rsidR="009E02A0" w:rsidRDefault="009E02A0">
      <w:r>
        <w:t>8</w:t>
      </w:r>
      <w:r>
        <w:tab/>
        <w:t>5</w:t>
      </w:r>
      <w:r>
        <w:tab/>
        <w:t>9</w:t>
      </w:r>
      <w:r>
        <w:tab/>
        <w:t>5</w:t>
      </w:r>
    </w:p>
    <w:p w:rsidR="009E02A0" w:rsidRDefault="009E02A0">
      <w:r>
        <w:t xml:space="preserve">Formula – </w:t>
      </w:r>
      <w:r>
        <w:tab/>
        <w:t xml:space="preserve">N = 20, </w:t>
      </w:r>
      <w:r w:rsidR="00B10D1E">
        <w:t xml:space="preserve">    </w:t>
      </w:r>
      <w:r>
        <w:t xml:space="preserve">K= treatment= 4, </w:t>
      </w:r>
      <w:r w:rsidR="00B10D1E">
        <w:t xml:space="preserve">     </w:t>
      </w:r>
      <w:proofErr w:type="spellStart"/>
      <w:proofErr w:type="gramStart"/>
      <w:r>
        <w:t>Kn</w:t>
      </w:r>
      <w:proofErr w:type="spellEnd"/>
      <w:proofErr w:type="gramEnd"/>
      <w:r>
        <w:t xml:space="preserve"> = Number in each treatment = 5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Steps for ANOVA calculations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[A]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correction factor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71525" cy="419100"/>
            <wp:effectExtent l="19050" t="0" r="9525" b="0"/>
            <wp:docPr id="1" name="Picture 1" descr="http://www.kean.edu/~fosborne/bstat/px/ANOVAeq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an.edu/~fosborne/bstat/px/ANOVAeq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[B]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Sum of Squares Total value (SS Total)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</w:rPr>
        <w:t>T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SS =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Symbol" w:eastAsia="Times New Roman" w:hAnsi="Symbol" w:cs="Times New Roman"/>
          <w:color w:val="000000"/>
          <w:sz w:val="27"/>
          <w:szCs w:val="27"/>
        </w:rPr>
        <w:t>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- CF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[C]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SS Group value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71253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Kss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Group = </w:t>
      </w:r>
      <w:r w:rsidRPr="00A65321">
        <w:rPr>
          <w:rFonts w:ascii="Symbol" w:eastAsia="Times New Roman" w:hAnsi="Symbol" w:cs="Times New Roman"/>
          <w:color w:val="000000"/>
          <w:sz w:val="27"/>
          <w:szCs w:val="27"/>
        </w:rPr>
        <w:t></w:t>
      </w:r>
      <w:r>
        <w:rPr>
          <w:rFonts w:ascii="Symbol" w:eastAsia="Times New Roman" w:hAnsi="Symbol" w:cs="Times New Roman"/>
          <w:color w:val="000000"/>
          <w:sz w:val="27"/>
          <w:szCs w:val="27"/>
        </w:rPr>
        <w:t></w:t>
      </w:r>
      <w:r>
        <w:rPr>
          <w:rFonts w:ascii="Symbol" w:eastAsia="Times New Roman" w:hAnsi="Symbol" w:cs="Times New Roman"/>
          <w:color w:val="000000"/>
          <w:sz w:val="27"/>
          <w:szCs w:val="27"/>
        </w:rPr>
        <w:t>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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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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</w:t>
      </w:r>
      <w:r w:rsidR="00371253" w:rsidRPr="00A6532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37125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 xml:space="preserve"> 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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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</w:t>
      </w:r>
      <w:r w:rsidR="00371253" w:rsidRPr="00A6532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37125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 xml:space="preserve"> 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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</w:t>
      </w:r>
      <w:r w:rsidR="00371253">
        <w:rPr>
          <w:rFonts w:ascii="Symbol" w:eastAsia="Times New Roman" w:hAnsi="Symbol" w:cs="Times New Roman"/>
          <w:color w:val="000000"/>
          <w:sz w:val="27"/>
          <w:szCs w:val="27"/>
        </w:rPr>
        <w:t></w:t>
      </w:r>
      <w:r w:rsidR="00371253" w:rsidRPr="00A6532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37125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</w:p>
    <w:p w:rsidR="00A65321" w:rsidRDefault="00B10D1E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  <w:t xml:space="preserve">            </w:t>
      </w:r>
      <w:r w:rsidR="0037125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_______________________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  <w:t>- CF</w:t>
      </w:r>
      <w:r w:rsidR="0037125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</w:p>
    <w:p w:rsidR="00B10D1E" w:rsidRDefault="00B10D1E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Kn</w:t>
      </w:r>
      <w:proofErr w:type="gramEnd"/>
    </w:p>
    <w:p w:rsidR="00371253" w:rsidRDefault="00371253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ab/>
      </w:r>
    </w:p>
    <w:p w:rsidR="00B10D1E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</w:p>
    <w:p w:rsidR="00B10D1E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A65321" w:rsidRPr="00A65321" w:rsidRDefault="00A65321" w:rsidP="00B10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[D]    Calculate the SS Error value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</w:rPr>
        <w:t>W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SS Error = SS Total - SS Group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[E]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MS Group value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495425" cy="419100"/>
            <wp:effectExtent l="19050" t="0" r="9525" b="0"/>
            <wp:docPr id="3" name="Picture 3" descr="http://www.kean.edu/~fosborne/bstat/px/ANOVAe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ean.edu/~fosborne/bstat/px/ANOVAeq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[F]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MS Error value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71600" cy="419100"/>
            <wp:effectExtent l="19050" t="0" r="0" b="0"/>
            <wp:docPr id="4" name="Picture 4" descr="http://www.kean.edu/~fosborne/bstat/px/ANOVAeq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ean.edu/~fosborne/bstat/px/ANOVAeq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[G]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F value (V.R.)</w:t>
      </w:r>
    </w:p>
    <w:p w:rsidR="00A65321" w:rsidRP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Default="00A65321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</w:t>
      </w:r>
      <w:r w:rsidRPr="00A65321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90625" cy="390525"/>
            <wp:effectExtent l="19050" t="0" r="9525" b="0"/>
            <wp:docPr id="5" name="Picture 5" descr="http://www.kean.edu/~fosborne/bstat/px/ANOVAe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ean.edu/~fosborne/bstat/px/ANOVAeq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1E" w:rsidRDefault="00B10D1E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B10D1E" w:rsidRPr="00B10D1E" w:rsidRDefault="00B10D1E" w:rsidP="00B10D1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10D1E">
        <w:rPr>
          <w:rFonts w:ascii="Times New Roman" w:eastAsia="Times New Roman" w:hAnsi="Times New Roman" w:cs="Times New Roman"/>
          <w:i/>
          <w:iCs/>
          <w:color w:val="000000"/>
          <w:sz w:val="27"/>
        </w:rPr>
        <w:t>Final appearance of sample ANOVA calculation table.</w:t>
      </w:r>
      <w:proofErr w:type="gramEnd"/>
    </w:p>
    <w:p w:rsidR="00B10D1E" w:rsidRPr="00B10D1E" w:rsidRDefault="00B10D1E" w:rsidP="00B10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0D1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65321" w:rsidRPr="00A65321" w:rsidRDefault="00B10D1E" w:rsidP="00A65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0D1E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</w:t>
      </w:r>
      <w:r w:rsidRPr="00B10D1E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="00A65321" w:rsidRPr="00A6532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Style w:val="TableGrid"/>
        <w:tblW w:w="6750" w:type="dxa"/>
        <w:tblInd w:w="1728" w:type="dxa"/>
        <w:tblLook w:val="04A0"/>
      </w:tblPr>
      <w:tblGrid>
        <w:gridCol w:w="1620"/>
        <w:gridCol w:w="1440"/>
        <w:gridCol w:w="1080"/>
        <w:gridCol w:w="1350"/>
        <w:gridCol w:w="1260"/>
      </w:tblGrid>
      <w:tr w:rsidR="00B10D1E" w:rsidTr="00B10D1E">
        <w:tc>
          <w:tcPr>
            <w:tcW w:w="1620" w:type="dxa"/>
          </w:tcPr>
          <w:p w:rsidR="00B10D1E" w:rsidRDefault="00B10D1E">
            <w:r>
              <w:t>Source</w:t>
            </w:r>
          </w:p>
        </w:tc>
        <w:tc>
          <w:tcPr>
            <w:tcW w:w="1440" w:type="dxa"/>
          </w:tcPr>
          <w:p w:rsidR="00B10D1E" w:rsidRDefault="00B10D1E">
            <w:proofErr w:type="spellStart"/>
            <w:r>
              <w:t>df</w:t>
            </w:r>
            <w:proofErr w:type="spellEnd"/>
          </w:p>
        </w:tc>
        <w:tc>
          <w:tcPr>
            <w:tcW w:w="1080" w:type="dxa"/>
          </w:tcPr>
          <w:p w:rsidR="00B10D1E" w:rsidRDefault="00B10D1E">
            <w:r>
              <w:t>SS</w:t>
            </w:r>
          </w:p>
        </w:tc>
        <w:tc>
          <w:tcPr>
            <w:tcW w:w="1350" w:type="dxa"/>
          </w:tcPr>
          <w:p w:rsidR="00B10D1E" w:rsidRDefault="00B10D1E">
            <w:r>
              <w:t>MS</w:t>
            </w:r>
          </w:p>
        </w:tc>
        <w:tc>
          <w:tcPr>
            <w:tcW w:w="1260" w:type="dxa"/>
          </w:tcPr>
          <w:p w:rsidR="00B10D1E" w:rsidRDefault="00B10D1E">
            <w:r>
              <w:t>F</w:t>
            </w:r>
          </w:p>
        </w:tc>
      </w:tr>
      <w:tr w:rsidR="00B10D1E" w:rsidTr="00B10D1E">
        <w:tc>
          <w:tcPr>
            <w:tcW w:w="1620" w:type="dxa"/>
          </w:tcPr>
          <w:p w:rsidR="00B10D1E" w:rsidRDefault="00B10D1E"/>
        </w:tc>
        <w:tc>
          <w:tcPr>
            <w:tcW w:w="1440" w:type="dxa"/>
          </w:tcPr>
          <w:p w:rsidR="00B10D1E" w:rsidRDefault="00B10D1E"/>
        </w:tc>
        <w:tc>
          <w:tcPr>
            <w:tcW w:w="1080" w:type="dxa"/>
          </w:tcPr>
          <w:p w:rsidR="00B10D1E" w:rsidRDefault="00B10D1E"/>
        </w:tc>
        <w:tc>
          <w:tcPr>
            <w:tcW w:w="1350" w:type="dxa"/>
          </w:tcPr>
          <w:p w:rsidR="00B10D1E" w:rsidRDefault="00B10D1E"/>
        </w:tc>
        <w:tc>
          <w:tcPr>
            <w:tcW w:w="1260" w:type="dxa"/>
          </w:tcPr>
          <w:p w:rsidR="00B10D1E" w:rsidRDefault="00B10D1E"/>
        </w:tc>
      </w:tr>
      <w:tr w:rsidR="00B10D1E" w:rsidTr="00B10D1E">
        <w:tc>
          <w:tcPr>
            <w:tcW w:w="1620" w:type="dxa"/>
          </w:tcPr>
          <w:p w:rsidR="00B10D1E" w:rsidRDefault="00B10D1E"/>
        </w:tc>
        <w:tc>
          <w:tcPr>
            <w:tcW w:w="1440" w:type="dxa"/>
          </w:tcPr>
          <w:p w:rsidR="00B10D1E" w:rsidRDefault="00B10D1E"/>
        </w:tc>
        <w:tc>
          <w:tcPr>
            <w:tcW w:w="1080" w:type="dxa"/>
          </w:tcPr>
          <w:p w:rsidR="00B10D1E" w:rsidRDefault="00B10D1E"/>
        </w:tc>
        <w:tc>
          <w:tcPr>
            <w:tcW w:w="1350" w:type="dxa"/>
          </w:tcPr>
          <w:p w:rsidR="00B10D1E" w:rsidRDefault="00B10D1E"/>
        </w:tc>
        <w:tc>
          <w:tcPr>
            <w:tcW w:w="1260" w:type="dxa"/>
          </w:tcPr>
          <w:p w:rsidR="00B10D1E" w:rsidRDefault="00B10D1E"/>
        </w:tc>
      </w:tr>
      <w:tr w:rsidR="00B10D1E" w:rsidTr="00B10D1E">
        <w:tc>
          <w:tcPr>
            <w:tcW w:w="1620" w:type="dxa"/>
          </w:tcPr>
          <w:p w:rsidR="00B10D1E" w:rsidRDefault="00B10D1E"/>
        </w:tc>
        <w:tc>
          <w:tcPr>
            <w:tcW w:w="1440" w:type="dxa"/>
          </w:tcPr>
          <w:p w:rsidR="00B10D1E" w:rsidRDefault="00B10D1E"/>
        </w:tc>
        <w:tc>
          <w:tcPr>
            <w:tcW w:w="1080" w:type="dxa"/>
          </w:tcPr>
          <w:p w:rsidR="00B10D1E" w:rsidRDefault="00B10D1E"/>
        </w:tc>
        <w:tc>
          <w:tcPr>
            <w:tcW w:w="1350" w:type="dxa"/>
          </w:tcPr>
          <w:p w:rsidR="00B10D1E" w:rsidRDefault="00B10D1E"/>
        </w:tc>
        <w:tc>
          <w:tcPr>
            <w:tcW w:w="1260" w:type="dxa"/>
          </w:tcPr>
          <w:p w:rsidR="00B10D1E" w:rsidRDefault="00B10D1E"/>
        </w:tc>
      </w:tr>
    </w:tbl>
    <w:p w:rsidR="00A65321" w:rsidRDefault="00A65321"/>
    <w:p w:rsidR="00D9645E" w:rsidRDefault="00D9645E"/>
    <w:p w:rsidR="00D9645E" w:rsidRDefault="00D9645E"/>
    <w:p w:rsidR="00D9645E" w:rsidRDefault="00D9645E"/>
    <w:p w:rsidR="00D9645E" w:rsidRDefault="00D9645E"/>
    <w:p w:rsidR="00D9645E" w:rsidRDefault="00D9645E"/>
    <w:p w:rsidR="00017B2A" w:rsidRDefault="00D9645E">
      <w:r w:rsidRPr="00017B2A">
        <w:rPr>
          <w:b/>
          <w:sz w:val="28"/>
          <w:szCs w:val="28"/>
        </w:rPr>
        <w:lastRenderedPageBreak/>
        <w:t>Correlation</w:t>
      </w:r>
      <w:r>
        <w:t xml:space="preserve"> –</w:t>
      </w:r>
    </w:p>
    <w:p w:rsidR="00D9645E" w:rsidRDefault="00D9645E">
      <w:r>
        <w:t xml:space="preserve"> Below are the scores of Vernacular and English of one group of students. </w:t>
      </w:r>
      <w:r w:rsidR="00BB40E1">
        <w:t>Assuming normality, f</w:t>
      </w:r>
      <w:r>
        <w:t>ind out the correlation be</w:t>
      </w:r>
      <w:r w:rsidR="00BB40E1">
        <w:t>tween and comment on the result.</w:t>
      </w:r>
    </w:p>
    <w:p w:rsidR="00D9645E" w:rsidRDefault="00D9645E">
      <w:r>
        <w:t>Vernacular</w:t>
      </w:r>
      <w:r w:rsidR="00807BE0">
        <w:t xml:space="preserve"> = X</w:t>
      </w:r>
      <w:r>
        <w:tab/>
      </w:r>
      <w:r>
        <w:tab/>
        <w:t>English</w:t>
      </w:r>
      <w:r w:rsidR="00807BE0">
        <w:t>= Y</w:t>
      </w:r>
    </w:p>
    <w:tbl>
      <w:tblPr>
        <w:tblStyle w:val="TableGrid"/>
        <w:tblW w:w="0" w:type="auto"/>
        <w:tblLook w:val="04A0"/>
      </w:tblPr>
      <w:tblGrid>
        <w:gridCol w:w="1098"/>
        <w:gridCol w:w="1260"/>
        <w:gridCol w:w="1260"/>
        <w:gridCol w:w="1260"/>
        <w:gridCol w:w="1260"/>
      </w:tblGrid>
      <w:tr w:rsidR="00807BE0" w:rsidTr="00807BE0">
        <w:tc>
          <w:tcPr>
            <w:tcW w:w="1098" w:type="dxa"/>
          </w:tcPr>
          <w:p w:rsidR="00807BE0" w:rsidRDefault="00807BE0">
            <w:r>
              <w:t>X</w:t>
            </w:r>
          </w:p>
        </w:tc>
        <w:tc>
          <w:tcPr>
            <w:tcW w:w="1260" w:type="dxa"/>
          </w:tcPr>
          <w:p w:rsidR="00807BE0" w:rsidRDefault="00807BE0">
            <w:r>
              <w:t>Y</w:t>
            </w:r>
          </w:p>
        </w:tc>
        <w:tc>
          <w:tcPr>
            <w:tcW w:w="1260" w:type="dxa"/>
          </w:tcPr>
          <w:p w:rsidR="00807BE0" w:rsidRDefault="00807BE0"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</w:rPr>
              <w:t>X</w:t>
            </w:r>
            <w:r w:rsidRPr="00A653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807BE0" w:rsidRDefault="00807BE0">
            <w:r>
              <w:t>Y</w:t>
            </w:r>
            <w:r w:rsidRPr="00A65321">
              <w:rPr>
                <w:rFonts w:ascii="Symbol" w:eastAsia="Times New Roman" w:hAnsi="Symbol" w:cs="Times New Roman"/>
                <w:color w:val="000000"/>
                <w:sz w:val="27"/>
                <w:szCs w:val="27"/>
              </w:rPr>
              <w:t></w:t>
            </w:r>
            <w:r w:rsidRPr="00A653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807BE0" w:rsidRDefault="00807BE0" w:rsidP="00807BE0">
            <w:r>
              <w:t xml:space="preserve"> X Y</w:t>
            </w:r>
            <w:r>
              <w:rPr>
                <w:rFonts w:ascii="Symbol" w:eastAsia="Times New Roman" w:hAnsi="Symbol" w:cs="Times New Roman"/>
                <w:color w:val="000000"/>
                <w:sz w:val="27"/>
                <w:szCs w:val="27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7"/>
                <w:szCs w:val="27"/>
              </w:rPr>
              <w:t></w:t>
            </w:r>
          </w:p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  <w:tr w:rsidR="00807BE0" w:rsidTr="00807BE0">
        <w:tc>
          <w:tcPr>
            <w:tcW w:w="1098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  <w:tc>
          <w:tcPr>
            <w:tcW w:w="1260" w:type="dxa"/>
          </w:tcPr>
          <w:p w:rsidR="00807BE0" w:rsidRDefault="00807BE0"/>
        </w:tc>
      </w:tr>
    </w:tbl>
    <w:p w:rsidR="00807BE0" w:rsidRDefault="008B64F3">
      <w:r>
        <w:rPr>
          <w:noProof/>
        </w:rPr>
        <w:drawing>
          <wp:inline distT="0" distB="0" distL="0" distR="0">
            <wp:extent cx="3648075" cy="1905645"/>
            <wp:effectExtent l="19050" t="0" r="9525" b="0"/>
            <wp:docPr id="6" name="Picture 13" descr="pearson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arson correl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0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E1" w:rsidRDefault="00BB40E1"/>
    <w:p w:rsidR="00807BE0" w:rsidRDefault="00807BE0"/>
    <w:p w:rsidR="00807BE0" w:rsidRDefault="00807BE0" w:rsidP="00807BE0"/>
    <w:p w:rsidR="00BB40E1" w:rsidRPr="00807BE0" w:rsidRDefault="008B64F3" w:rsidP="008B64F3">
      <w:pPr>
        <w:pStyle w:val="NoSpacing"/>
      </w:pPr>
      <w:r w:rsidRPr="008B64F3">
        <w:rPr>
          <w:rFonts w:ascii="Times New Roman" w:hAnsi="Times New Roman"/>
          <w:sz w:val="40"/>
          <w:szCs w:val="40"/>
        </w:rPr>
        <w:t xml:space="preserve">    </w:t>
      </w:r>
    </w:p>
    <w:sectPr w:rsidR="00BB40E1" w:rsidRPr="00807BE0" w:rsidSect="0052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CB6"/>
    <w:rsid w:val="00017B2A"/>
    <w:rsid w:val="00240FB3"/>
    <w:rsid w:val="00371253"/>
    <w:rsid w:val="00527433"/>
    <w:rsid w:val="00807BE0"/>
    <w:rsid w:val="008B64F3"/>
    <w:rsid w:val="009E02A0"/>
    <w:rsid w:val="00A65321"/>
    <w:rsid w:val="00AB4CB9"/>
    <w:rsid w:val="00B10D1E"/>
    <w:rsid w:val="00B260A8"/>
    <w:rsid w:val="00B951A1"/>
    <w:rsid w:val="00BB40E1"/>
    <w:rsid w:val="00C11BE7"/>
    <w:rsid w:val="00D9645E"/>
    <w:rsid w:val="00E6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321"/>
  </w:style>
  <w:style w:type="paragraph" w:styleId="BalloonText">
    <w:name w:val="Balloon Text"/>
    <w:basedOn w:val="Normal"/>
    <w:link w:val="BalloonTextChar"/>
    <w:uiPriority w:val="99"/>
    <w:semiHidden/>
    <w:unhideWhenUsed/>
    <w:rsid w:val="00A6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21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B10D1E"/>
  </w:style>
  <w:style w:type="table" w:styleId="TableGrid">
    <w:name w:val="Table Grid"/>
    <w:basedOn w:val="TableNormal"/>
    <w:uiPriority w:val="59"/>
    <w:rsid w:val="00B10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B64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</dc:creator>
  <cp:keywords/>
  <dc:description/>
  <cp:lastModifiedBy>BANERJEE</cp:lastModifiedBy>
  <cp:revision>2</cp:revision>
  <dcterms:created xsi:type="dcterms:W3CDTF">2018-08-30T13:00:00Z</dcterms:created>
  <dcterms:modified xsi:type="dcterms:W3CDTF">2018-09-02T16:29:00Z</dcterms:modified>
</cp:coreProperties>
</file>