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44C15" w:rsidRPr="003008F9" w:rsidRDefault="00744C15" w:rsidP="00744C15">
      <w:pPr>
        <w:spacing w:before="272" w:after="0" w:line="240" w:lineRule="auto"/>
        <w:ind w:left="123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6. Create the following documents:  </w:t>
      </w:r>
    </w:p>
    <w:p w:rsidR="00744C15" w:rsidRDefault="00744C15" w:rsidP="00744C15">
      <w:r w:rsidRPr="003008F9">
        <w:rPr>
          <w:rFonts w:ascii="Times" w:eastAsia="Times New Roman" w:hAnsi="Times" w:cs="Times"/>
          <w:color w:val="000000"/>
          <w:sz w:val="24"/>
          <w:szCs w:val="24"/>
        </w:rPr>
        <w:t>a. A newsletter with a headline and 2 columns in portrait orientation, including at least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  one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image surrounded by text</w:t>
      </w:r>
    </w:p>
    <w:p w:rsidR="003F7814" w:rsidRDefault="00850E88" w:rsidP="00850E88">
      <w:pPr>
        <w:spacing w:line="240" w:lineRule="auto"/>
        <w:rPr>
          <w:rFonts w:ascii="Courier New" w:hAnsi="Courier New" w:cs="Courier New"/>
          <w:b/>
          <w:bCs/>
        </w:rPr>
        <w:sectPr w:rsidR="003F7814" w:rsidSect="00850E88">
          <w:pgSz w:w="11906" w:h="16838"/>
          <w:pgMar w:top="1440" w:right="1440" w:bottom="1440" w:left="1440" w:header="708" w:footer="708" w:gutter="0"/>
          <w:cols w:num="2" w:space="419" w:equalWidth="0">
            <w:col w:w="5780" w:space="708"/>
            <w:col w:w="2536"/>
          </w:cols>
          <w:docGrid w:linePitch="360"/>
        </w:sectPr>
      </w:pPr>
      <w:r>
        <w:rPr>
          <w:rFonts w:ascii="Courier New" w:hAnsi="Courier New" w:cs="Courier New"/>
          <w:b/>
          <w:bCs/>
        </w:rPr>
        <w:lastRenderedPageBreak/>
        <w:t xml:space="preserve">                   </w:t>
      </w:r>
    </w:p>
    <w:p w:rsidR="003F7814" w:rsidRDefault="00744C1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39.95pt;margin-top:17.15pt;width:371.9pt;height:97pt;z-index:251658240" filled="f" stroked="f">
            <v:textbox style="mso-next-textbox:#_x0000_s1028">
              <w:txbxContent>
                <w:p w:rsidR="00766E8C" w:rsidRPr="00766E8C" w:rsidRDefault="00850E88" w:rsidP="00766E8C">
                  <w:pPr>
                    <w:jc w:val="center"/>
                    <w:rPr>
                      <w:rFonts w:ascii="Baskerville Old Face" w:hAnsi="Baskerville Old Face" w:cs="Courier New"/>
                      <w:b/>
                      <w:bCs/>
                      <w:sz w:val="72"/>
                      <w:szCs w:val="36"/>
                    </w:rPr>
                  </w:pPr>
                  <w:r w:rsidRPr="00766E8C">
                    <w:rPr>
                      <w:rFonts w:ascii="Baskerville Old Face" w:hAnsi="Baskerville Old Face" w:cs="Courier New"/>
                      <w:b/>
                      <w:bCs/>
                      <w:sz w:val="72"/>
                      <w:szCs w:val="36"/>
                    </w:rPr>
                    <w:t>BLOCK CHAIN</w:t>
                  </w:r>
                </w:p>
                <w:p w:rsidR="00850E88" w:rsidRPr="00766E8C" w:rsidRDefault="00850E88" w:rsidP="00766E8C">
                  <w:pPr>
                    <w:jc w:val="center"/>
                    <w:rPr>
                      <w:rFonts w:ascii="Baskerville Old Face" w:hAnsi="Baskerville Old Face" w:cs="Courier New"/>
                      <w:b/>
                      <w:bCs/>
                      <w:sz w:val="72"/>
                      <w:szCs w:val="36"/>
                    </w:rPr>
                  </w:pPr>
                  <w:r w:rsidRPr="00766E8C">
                    <w:rPr>
                      <w:rFonts w:ascii="Baskerville Old Face" w:hAnsi="Baskerville Old Face" w:cs="Courier New"/>
                      <w:b/>
                      <w:bCs/>
                      <w:sz w:val="72"/>
                      <w:szCs w:val="36"/>
                    </w:rPr>
                    <w:t>TECHNOLOGY</w:t>
                  </w:r>
                </w:p>
              </w:txbxContent>
            </v:textbox>
          </v:shape>
        </w:pict>
      </w:r>
    </w:p>
    <w:p w:rsidR="00850E88" w:rsidRPr="00766E8C" w:rsidRDefault="00744C15">
      <w:pPr>
        <w:rPr>
          <w:rFonts w:ascii="Courier New" w:hAnsi="Courier New" w:cs="Courier New"/>
          <w:b/>
          <w:bCs/>
          <w:color w:val="F57E1B"/>
          <w:sz w:val="28"/>
          <w:szCs w:val="24"/>
        </w:rPr>
      </w:pPr>
      <w:r>
        <w:rPr>
          <w:rFonts w:ascii="Courier New" w:hAnsi="Courier New" w:cs="Courier New"/>
          <w:b/>
          <w:bCs/>
          <w:noProof/>
          <w:lang w:val="en-US" w:eastAsia="en-US" w:bidi="ar-SA"/>
        </w:rPr>
        <w:drawing>
          <wp:inline distT="0" distB="0" distL="0" distR="0" wp14:anchorId="6FBC1E56" wp14:editId="1EE4AD20">
            <wp:extent cx="1282792" cy="1282792"/>
            <wp:effectExtent l="152400" t="133350" r="126908" b="107858"/>
            <wp:docPr id="5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843202">
                      <a:off x="0" y="0"/>
                      <a:ext cx="1282792" cy="128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E88" w:rsidRPr="00766E8C">
        <w:rPr>
          <w:rFonts w:ascii="Courier New" w:hAnsi="Courier New" w:cs="Courier New"/>
          <w:b/>
          <w:bCs/>
          <w:color w:val="F57E1B"/>
          <w:sz w:val="28"/>
          <w:szCs w:val="24"/>
        </w:rPr>
        <w:t>What is Block Chain?</w:t>
      </w:r>
    </w:p>
    <w:p w:rsidR="00850E88" w:rsidRPr="00766E8C" w:rsidRDefault="00850E88">
      <w:pPr>
        <w:rPr>
          <w:rFonts w:ascii="Arial" w:hAnsi="Arial" w:cs="Arial"/>
          <w:bCs/>
        </w:rPr>
      </w:pPr>
      <w:r w:rsidRPr="00766E8C">
        <w:rPr>
          <w:rFonts w:ascii="Arial" w:hAnsi="Arial" w:cs="Arial"/>
          <w:bCs/>
        </w:rPr>
        <w:t xml:space="preserve">Block chain is a growing immutable list of records, (immutable ledger) called blocks that are linked together using cryptography.  Each block contains cryptographic hash values of the previous block, a timestamp, and transaction data. </w:t>
      </w:r>
    </w:p>
    <w:p w:rsidR="000E36DA" w:rsidRDefault="00850E88" w:rsidP="000E36DA">
      <w:pPr>
        <w:ind w:left="50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="000E36DA">
        <w:rPr>
          <w:rFonts w:ascii="Courier New" w:hAnsi="Courier New" w:cs="Courier New"/>
          <w:b/>
          <w:bCs/>
        </w:rPr>
        <w:tab/>
      </w:r>
      <w:r w:rsidR="000E36DA">
        <w:rPr>
          <w:rFonts w:ascii="Courier New" w:hAnsi="Courier New" w:cs="Courier New"/>
          <w:b/>
          <w:bCs/>
        </w:rPr>
        <w:tab/>
      </w:r>
    </w:p>
    <w:p w:rsidR="000E36DA" w:rsidRPr="00766E8C" w:rsidRDefault="00744C15" w:rsidP="000E36DA">
      <w:pPr>
        <w:ind w:left="5040"/>
        <w:rPr>
          <w:rFonts w:ascii="Arial" w:hAnsi="Arial" w:cs="Arial"/>
          <w:b/>
          <w:bCs/>
        </w:rPr>
      </w:pPr>
      <w:r>
        <w:rPr>
          <w:rFonts w:ascii="Courier New" w:hAnsi="Courier New" w:cs="Courier New"/>
          <w:b/>
          <w:bCs/>
          <w:noProof/>
        </w:rPr>
        <w:pict>
          <v:shape id="_x0000_s1029" type="#_x0000_t202" style="position:absolute;left:0;text-align:left;margin-left:-35.7pt;margin-top:20.25pt;width:214.75pt;height:115.2pt;z-index:251659264" filled="f" stroked="f">
            <v:textbox style="mso-next-textbox:#_x0000_s1029">
              <w:txbxContent>
                <w:p w:rsidR="000E36DA" w:rsidRPr="00766E8C" w:rsidRDefault="000E36DA" w:rsidP="003F6326">
                  <w:pPr>
                    <w:rPr>
                      <w:rFonts w:ascii="Arial" w:hAnsi="Arial" w:cs="Arial"/>
                      <w:b/>
                      <w:bCs/>
                      <w:sz w:val="24"/>
                      <w:szCs w:val="22"/>
                    </w:rPr>
                  </w:pPr>
                  <w:r w:rsidRPr="00766E8C">
                    <w:rPr>
                      <w:rFonts w:ascii="Arial" w:hAnsi="Arial" w:cs="Arial"/>
                      <w:b/>
                      <w:bCs/>
                      <w:color w:val="202124"/>
                      <w:sz w:val="20"/>
                      <w:shd w:val="clear" w:color="auto" w:fill="FFFFFF"/>
                    </w:rPr>
                    <w:t>A type of digital currency in which a record of transactions is maintained and new units of currency are generated by the computational solution of mathematical problems, and which operates independently of a central bank.</w:t>
                  </w:r>
                </w:p>
              </w:txbxContent>
            </v:textbox>
          </v:shape>
        </w:pict>
      </w:r>
    </w:p>
    <w:p w:rsidR="000E36DA" w:rsidRPr="00766E8C" w:rsidRDefault="000E36DA" w:rsidP="000E36DA">
      <w:pPr>
        <w:ind w:left="5040"/>
        <w:rPr>
          <w:rFonts w:ascii="Arial" w:hAnsi="Arial" w:cs="Arial"/>
          <w:b/>
          <w:bCs/>
          <w:sz w:val="20"/>
          <w:szCs w:val="18"/>
        </w:rPr>
      </w:pPr>
      <w:r w:rsidRPr="00766E8C">
        <w:rPr>
          <w:rFonts w:ascii="Arial" w:hAnsi="Arial" w:cs="Arial"/>
          <w:b/>
          <w:bCs/>
          <w:sz w:val="20"/>
          <w:szCs w:val="18"/>
        </w:rPr>
        <w:t>Ethereum is a platform that is intended to allow people to easily write decentralized applications (Đapps) using block chain technology.</w:t>
      </w:r>
    </w:p>
    <w:p w:rsidR="00850E88" w:rsidRDefault="00744C15" w:rsidP="000E36DA">
      <w:pPr>
        <w:ind w:left="5040"/>
        <w:rPr>
          <w:rFonts w:ascii="Courier New" w:hAnsi="Courier New" w:cs="Courier New"/>
          <w:b/>
          <w:bCs/>
        </w:rPr>
        <w:sectPr w:rsidR="00850E88" w:rsidSect="003F78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bCs/>
          <w:noProof/>
        </w:rPr>
        <w:pict>
          <v:shape id="_x0000_s1031" type="#_x0000_t202" style="position:absolute;left:0;text-align:left;margin-left:-37.25pt;margin-top:62.55pt;width:217.25pt;height:281.75pt;z-index:251660288" filled="f" stroked="f">
            <v:textbox style="mso-next-textbox:#_x0000_s1031">
              <w:txbxContent>
                <w:p w:rsidR="00BE3E8B" w:rsidRDefault="00BE3E8B">
                  <w:r>
                    <w:rPr>
                      <w:noProof/>
                      <w:lang w:val="en-US" w:eastAsia="en-US" w:bidi="ar-SA"/>
                    </w:rPr>
                    <w:drawing>
                      <wp:inline distT="0" distB="0" distL="0" distR="0">
                        <wp:extent cx="1523503" cy="1447138"/>
                        <wp:effectExtent l="19050" t="0" r="497" b="0"/>
                        <wp:docPr id="10" name="Picture 9" descr="btc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tc2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180" cy="1451581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E3E8B" w:rsidRPr="00766E8C" w:rsidRDefault="00BE3E8B">
                  <w:pPr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</w:pPr>
                  <w:r w:rsidRPr="00766E8C"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  <w:t>Its main purpose is transfer of value.</w:t>
                  </w:r>
                </w:p>
                <w:p w:rsidR="00BE3E8B" w:rsidRPr="00766E8C" w:rsidRDefault="00BE3E8B">
                  <w:pPr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</w:pPr>
                  <w:r w:rsidRPr="00766E8C">
                    <w:rPr>
                      <w:rFonts w:ascii="Arial" w:hAnsi="Arial" w:cs="Arial"/>
                      <w:b/>
                      <w:bCs/>
                      <w:sz w:val="20"/>
                      <w:szCs w:val="18"/>
                    </w:rPr>
                    <w:t>It is said to be developed by a person named Sathoshi Nakamoto.</w:t>
                  </w:r>
                </w:p>
                <w:p w:rsidR="00BE3E8B" w:rsidRPr="00766E8C" w:rsidRDefault="00934B28">
                  <w:pPr>
                    <w:rPr>
                      <w:rFonts w:ascii="Arial" w:hAnsi="Arial" w:cs="Arial"/>
                      <w:b/>
                      <w:bCs/>
                      <w:sz w:val="28"/>
                      <w:szCs w:val="24"/>
                    </w:rPr>
                  </w:pPr>
                  <w:r w:rsidRPr="00766E8C">
                    <w:rPr>
                      <w:rFonts w:ascii="Arial" w:hAnsi="Arial" w:cs="Arial"/>
                      <w:b/>
                      <w:bCs/>
                      <w:color w:val="202124"/>
                      <w:sz w:val="20"/>
                      <w:shd w:val="clear" w:color="auto" w:fill="FFFFFF"/>
                    </w:rPr>
                    <w:t>Bitcoin has a market cap value of about £343 billion.</w:t>
                  </w:r>
                </w:p>
              </w:txbxContent>
            </v:textbox>
          </v:shape>
        </w:pict>
      </w:r>
      <w:r w:rsidR="000E36DA">
        <w:rPr>
          <w:rFonts w:ascii="Courier New" w:hAnsi="Courier New" w:cs="Courier New"/>
          <w:b/>
          <w:bCs/>
          <w:noProof/>
          <w:lang w:val="en-US" w:eastAsia="en-US" w:bidi="ar-SA"/>
        </w:rPr>
        <w:drawing>
          <wp:inline distT="0" distB="0" distL="0" distR="0">
            <wp:extent cx="2598360" cy="1463040"/>
            <wp:effectExtent l="19050" t="0" r="0" b="0"/>
            <wp:docPr id="6" name="Picture 5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7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622" cy="146487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7814" w:rsidRDefault="003F7814" w:rsidP="000E36DA">
      <w:pPr>
        <w:ind w:left="5760"/>
        <w:rPr>
          <w:rFonts w:ascii="Courier New" w:hAnsi="Courier New" w:cs="Courier New"/>
          <w:b/>
          <w:bCs/>
        </w:rPr>
      </w:pPr>
    </w:p>
    <w:p w:rsidR="000E36DA" w:rsidRPr="00766E8C" w:rsidRDefault="000E36DA" w:rsidP="000E36DA">
      <w:pPr>
        <w:ind w:left="5040"/>
        <w:rPr>
          <w:rFonts w:ascii="Arial" w:hAnsi="Arial" w:cs="Arial"/>
          <w:b/>
          <w:bCs/>
          <w:sz w:val="20"/>
          <w:szCs w:val="18"/>
        </w:rPr>
      </w:pPr>
      <w:r w:rsidRPr="00766E8C">
        <w:rPr>
          <w:rFonts w:ascii="Arial" w:hAnsi="Arial" w:cs="Arial"/>
          <w:b/>
          <w:bCs/>
          <w:sz w:val="20"/>
          <w:szCs w:val="18"/>
        </w:rPr>
        <w:t>Ethereum block chain can be alternately described as a block chain with a built-in programming language Protocol that actually handles internal state and computation.</w:t>
      </w:r>
    </w:p>
    <w:p w:rsidR="000E36DA" w:rsidRPr="00766E8C" w:rsidRDefault="000E36DA" w:rsidP="000E36DA">
      <w:pPr>
        <w:ind w:left="5040"/>
        <w:rPr>
          <w:rFonts w:ascii="Arial" w:hAnsi="Arial" w:cs="Arial"/>
          <w:b/>
          <w:bCs/>
          <w:sz w:val="20"/>
          <w:szCs w:val="18"/>
        </w:rPr>
      </w:pPr>
    </w:p>
    <w:p w:rsidR="000E36DA" w:rsidRPr="00766E8C" w:rsidRDefault="000E36DA" w:rsidP="000E36DA">
      <w:pPr>
        <w:ind w:left="5040"/>
        <w:rPr>
          <w:rFonts w:ascii="Arial" w:hAnsi="Arial" w:cs="Arial"/>
          <w:b/>
          <w:bCs/>
        </w:rPr>
        <w:sectPr w:rsidR="000E36DA" w:rsidRPr="00766E8C" w:rsidSect="003F78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66E8C">
        <w:rPr>
          <w:rFonts w:ascii="Arial" w:hAnsi="Arial" w:cs="Arial"/>
          <w:b/>
          <w:bCs/>
          <w:sz w:val="20"/>
          <w:szCs w:val="18"/>
        </w:rPr>
        <w:t>It was developed by Vitalik Buterin</w:t>
      </w:r>
      <w:r w:rsidR="003F6326" w:rsidRPr="00766E8C">
        <w:rPr>
          <w:rFonts w:ascii="Arial" w:hAnsi="Arial" w:cs="Arial"/>
          <w:b/>
          <w:bCs/>
          <w:sz w:val="20"/>
          <w:szCs w:val="18"/>
        </w:rPr>
        <w:t>.</w:t>
      </w:r>
    </w:p>
    <w:p w:rsidR="003F7814" w:rsidRDefault="003F7814">
      <w:pPr>
        <w:rPr>
          <w:rFonts w:ascii="Courier New" w:hAnsi="Courier New" w:cs="Courier New"/>
          <w:b/>
          <w:bCs/>
        </w:rPr>
        <w:sectPr w:rsidR="003F7814" w:rsidSect="003F7814">
          <w:type w:val="continuous"/>
          <w:pgSz w:w="11906" w:h="16838"/>
          <w:pgMar w:top="1440" w:right="1440" w:bottom="1440" w:left="1440" w:header="708" w:footer="708" w:gutter="0"/>
          <w:cols w:num="2" w:space="419" w:equalWidth="0">
            <w:col w:w="5780" w:space="708"/>
            <w:col w:w="2536"/>
          </w:cols>
          <w:docGrid w:linePitch="360"/>
        </w:sectPr>
      </w:pPr>
    </w:p>
    <w:p w:rsidR="003D26D2" w:rsidRPr="003F7814" w:rsidRDefault="003D26D2" w:rsidP="003F6326">
      <w:pPr>
        <w:rPr>
          <w:rFonts w:ascii="Courier New" w:hAnsi="Courier New" w:cs="Courier New"/>
          <w:b/>
          <w:bCs/>
        </w:rPr>
      </w:pPr>
    </w:p>
    <w:sectPr w:rsidR="003D26D2" w:rsidRPr="003F7814" w:rsidSect="003F7814">
      <w:type w:val="continuous"/>
      <w:pgSz w:w="11906" w:h="16838"/>
      <w:pgMar w:top="1440" w:right="1440" w:bottom="1440" w:left="1440" w:header="708" w:footer="708" w:gutter="0"/>
      <w:cols w:num="2" w:space="708" w:equalWidth="0">
        <w:col w:w="2536" w:space="419"/>
        <w:col w:w="606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7814"/>
    <w:rsid w:val="000E36DA"/>
    <w:rsid w:val="003D26D2"/>
    <w:rsid w:val="003F6326"/>
    <w:rsid w:val="003F7814"/>
    <w:rsid w:val="00744C15"/>
    <w:rsid w:val="00766E8C"/>
    <w:rsid w:val="00850E88"/>
    <w:rsid w:val="00934B28"/>
    <w:rsid w:val="00B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81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81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Harshit Batham</cp:lastModifiedBy>
  <cp:revision>5</cp:revision>
  <dcterms:created xsi:type="dcterms:W3CDTF">2022-11-03T09:55:00Z</dcterms:created>
  <dcterms:modified xsi:type="dcterms:W3CDTF">2022-11-03T13:42:00Z</dcterms:modified>
</cp:coreProperties>
</file>