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C07FB" w14:textId="77777777" w:rsidR="00D27331" w:rsidRDefault="00D27331"/>
    <w:p w14:paraId="232BFF0D" w14:textId="1FB17F86" w:rsidR="00F532DA" w:rsidRDefault="00D27331">
      <w:r>
        <w:t>Power BI Screenshot after the installation:</w:t>
      </w:r>
      <w:r>
        <w:rPr>
          <w:noProof/>
        </w:rPr>
        <w:drawing>
          <wp:inline distT="0" distB="0" distL="0" distR="0" wp14:anchorId="44D34F47" wp14:editId="5F2E4150">
            <wp:extent cx="5731510" cy="289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01DB" w14:textId="05322805" w:rsidR="00D27331" w:rsidRDefault="00D27331"/>
    <w:p w14:paraId="70360C39" w14:textId="21CA72E3" w:rsidR="00D27331" w:rsidRDefault="00D27331" w:rsidP="00D27331">
      <w:pPr>
        <w:pStyle w:val="ListParagraph"/>
        <w:numPr>
          <w:ilvl w:val="0"/>
          <w:numId w:val="1"/>
        </w:numPr>
      </w:pPr>
      <w:r>
        <w:t>Report View: Section where reports are displayed.</w:t>
      </w:r>
      <w:r w:rsidR="003C3433">
        <w:t xml:space="preserve"> We can create different kinds of charts – Bar chart, Pie chart, Histogram, tabular form, etc.</w:t>
      </w:r>
    </w:p>
    <w:p w14:paraId="7C14928F" w14:textId="5893B25A" w:rsidR="00D27331" w:rsidRDefault="003C3433" w:rsidP="00D27331">
      <w:pPr>
        <w:pStyle w:val="ListParagraph"/>
      </w:pPr>
      <w:r>
        <w:rPr>
          <w:noProof/>
        </w:rPr>
        <w:drawing>
          <wp:inline distT="0" distB="0" distL="0" distR="0" wp14:anchorId="352E125E" wp14:editId="56874392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F3CB" w14:textId="5C5EE666" w:rsidR="00D27331" w:rsidRDefault="00D27331" w:rsidP="00D27331">
      <w:pPr>
        <w:pStyle w:val="ListParagraph"/>
      </w:pPr>
    </w:p>
    <w:p w14:paraId="7B471314" w14:textId="77777777" w:rsidR="004562E4" w:rsidRDefault="004562E4">
      <w:r>
        <w:br w:type="page"/>
      </w:r>
    </w:p>
    <w:p w14:paraId="3FB9C32D" w14:textId="41BC9904" w:rsidR="00D27331" w:rsidRDefault="00D27331" w:rsidP="00D27331">
      <w:pPr>
        <w:pStyle w:val="ListParagraph"/>
        <w:numPr>
          <w:ilvl w:val="0"/>
          <w:numId w:val="1"/>
        </w:numPr>
      </w:pPr>
      <w:r>
        <w:lastRenderedPageBreak/>
        <w:t>Data View: Section where we can see data in tabular format.</w:t>
      </w:r>
    </w:p>
    <w:p w14:paraId="41A60975" w14:textId="728FF245" w:rsidR="00D27331" w:rsidRDefault="00E21127" w:rsidP="00D27331">
      <w:pPr>
        <w:pStyle w:val="ListParagraph"/>
      </w:pPr>
      <w:r>
        <w:rPr>
          <w:noProof/>
        </w:rPr>
        <w:drawing>
          <wp:inline distT="0" distB="0" distL="0" distR="0" wp14:anchorId="174E2433" wp14:editId="5E20401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2175" w14:textId="70B3E44B" w:rsidR="00D27331" w:rsidRDefault="00D27331" w:rsidP="00D27331">
      <w:pPr>
        <w:pStyle w:val="ListParagraph"/>
      </w:pPr>
    </w:p>
    <w:p w14:paraId="4049FF2B" w14:textId="71CEDA14" w:rsidR="004562E4" w:rsidRDefault="004562E4" w:rsidP="00D27331">
      <w:pPr>
        <w:pStyle w:val="ListParagraph"/>
      </w:pPr>
    </w:p>
    <w:p w14:paraId="279119B8" w14:textId="77777777" w:rsidR="004562E4" w:rsidRDefault="004562E4" w:rsidP="00D27331">
      <w:pPr>
        <w:pStyle w:val="ListParagraph"/>
      </w:pPr>
    </w:p>
    <w:p w14:paraId="27AB3060" w14:textId="38BC9689" w:rsidR="00D27331" w:rsidRDefault="00581DDF" w:rsidP="00D27331">
      <w:pPr>
        <w:pStyle w:val="ListParagraph"/>
        <w:numPr>
          <w:ilvl w:val="0"/>
          <w:numId w:val="1"/>
        </w:numPr>
      </w:pPr>
      <w:r>
        <w:t>Model View:</w:t>
      </w:r>
      <w:r w:rsidR="009E5532">
        <w:t xml:space="preserve"> Model View is the section where we can showcase one/many – one/many relationship between different tables. Helpful to understand complex relationship in tables.</w:t>
      </w:r>
    </w:p>
    <w:p w14:paraId="294B7EF6" w14:textId="290F9C7E" w:rsidR="00E21127" w:rsidRDefault="00E21127" w:rsidP="00E21127">
      <w:pPr>
        <w:pStyle w:val="ListParagraph"/>
      </w:pPr>
      <w:r>
        <w:rPr>
          <w:noProof/>
        </w:rPr>
        <w:drawing>
          <wp:inline distT="0" distB="0" distL="0" distR="0" wp14:anchorId="589FA4A7" wp14:editId="514313CC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691C" w14:textId="5314411F" w:rsidR="00A27643" w:rsidRDefault="00A27643" w:rsidP="00E21127">
      <w:pPr>
        <w:pStyle w:val="ListParagraph"/>
      </w:pPr>
    </w:p>
    <w:p w14:paraId="6B407D92" w14:textId="620DC581" w:rsidR="003C3433" w:rsidRDefault="00A27643" w:rsidP="00A27643">
      <w:r>
        <w:br w:type="page"/>
      </w:r>
    </w:p>
    <w:p w14:paraId="26113D0F" w14:textId="159D0167" w:rsidR="00581DDF" w:rsidRDefault="00581DDF" w:rsidP="00D27331">
      <w:pPr>
        <w:pStyle w:val="ListParagraph"/>
        <w:numPr>
          <w:ilvl w:val="0"/>
          <w:numId w:val="1"/>
        </w:numPr>
      </w:pPr>
      <w:r>
        <w:lastRenderedPageBreak/>
        <w:t>Power Query Editor View:</w:t>
      </w:r>
      <w:r w:rsidR="009E5532">
        <w:t xml:space="preserve"> The Power Query Editor view </w:t>
      </w:r>
      <w:r w:rsidR="005464CF">
        <w:t>appears when we need to transform data that we have imported. We can change data type for the columns, edit the column headers, remove rows with null values, etc.</w:t>
      </w:r>
    </w:p>
    <w:p w14:paraId="7B02AE2A" w14:textId="241E4A05" w:rsidR="00581DDF" w:rsidRDefault="00581DDF" w:rsidP="00581DDF">
      <w:pPr>
        <w:pStyle w:val="ListParagraph"/>
      </w:pPr>
      <w:r>
        <w:rPr>
          <w:noProof/>
        </w:rPr>
        <w:drawing>
          <wp:inline distT="0" distB="0" distL="0" distR="0" wp14:anchorId="5282129A" wp14:editId="3A049755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E96" w14:textId="5DDB5FE1" w:rsidR="003C3433" w:rsidRDefault="003C3433" w:rsidP="00581DDF">
      <w:pPr>
        <w:pStyle w:val="ListParagraph"/>
      </w:pPr>
    </w:p>
    <w:p w14:paraId="43FA2E34" w14:textId="6FCB5735" w:rsidR="003C3433" w:rsidRDefault="003C3433" w:rsidP="00581DDF">
      <w:pPr>
        <w:pStyle w:val="ListParagraph"/>
        <w:pBdr>
          <w:bottom w:val="double" w:sz="6" w:space="1" w:color="auto"/>
        </w:pBdr>
      </w:pPr>
    </w:p>
    <w:p w14:paraId="30F38731" w14:textId="1A0A087C" w:rsidR="003C3433" w:rsidRDefault="003C3433" w:rsidP="00581DDF">
      <w:pPr>
        <w:pStyle w:val="ListParagraph"/>
      </w:pPr>
    </w:p>
    <w:p w14:paraId="0DF43BC4" w14:textId="6DA582F3" w:rsidR="00C32F4E" w:rsidRPr="00C32F4E" w:rsidRDefault="00C32F4E" w:rsidP="00581DDF">
      <w:pPr>
        <w:pStyle w:val="ListParagraph"/>
        <w:rPr>
          <w:b/>
          <w:bCs/>
        </w:rPr>
      </w:pPr>
    </w:p>
    <w:p w14:paraId="019D9FB0" w14:textId="79DE7DA8" w:rsidR="00C32F4E" w:rsidRPr="00C32F4E" w:rsidRDefault="00C32F4E" w:rsidP="00581DDF">
      <w:pPr>
        <w:pStyle w:val="ListParagraph"/>
        <w:rPr>
          <w:b/>
          <w:bCs/>
        </w:rPr>
      </w:pPr>
      <w:r w:rsidRPr="00C32F4E">
        <w:rPr>
          <w:b/>
          <w:bCs/>
        </w:rPr>
        <w:t>Prepare a document with details of the following along with their price − Power BI Desktop − Power BI Pro − Power BI Premium</w:t>
      </w:r>
    </w:p>
    <w:p w14:paraId="53F517A6" w14:textId="77777777" w:rsidR="00C32F4E" w:rsidRDefault="00C32F4E">
      <w:pPr>
        <w:rPr>
          <w:b/>
          <w:bCs/>
        </w:rPr>
      </w:pPr>
      <w:r>
        <w:rPr>
          <w:b/>
          <w:bCs/>
        </w:rPr>
        <w:br w:type="page"/>
      </w:r>
    </w:p>
    <w:p w14:paraId="62763EB3" w14:textId="67877DE1" w:rsidR="003C3433" w:rsidRDefault="003C3433" w:rsidP="00581DDF">
      <w:pPr>
        <w:pStyle w:val="ListParagraph"/>
      </w:pPr>
      <w:r w:rsidRPr="003C3433">
        <w:rPr>
          <w:b/>
          <w:bCs/>
        </w:rPr>
        <w:lastRenderedPageBreak/>
        <w:t xml:space="preserve">Power BI Desktop: </w:t>
      </w:r>
      <w:r>
        <w:t xml:space="preserve">Power BI Desktop version is a free application which helps you to read transform, and visualize data. </w:t>
      </w:r>
    </w:p>
    <w:p w14:paraId="5A916548" w14:textId="1730452E" w:rsidR="003C3433" w:rsidRDefault="003C3433" w:rsidP="00581DDF">
      <w:pPr>
        <w:pStyle w:val="ListParagraph"/>
      </w:pPr>
    </w:p>
    <w:p w14:paraId="31DAA990" w14:textId="20E4D5DB" w:rsidR="005464CF" w:rsidRDefault="00C32F4E" w:rsidP="00581DDF">
      <w:pPr>
        <w:pStyle w:val="ListParagraph"/>
      </w:pPr>
      <w:r>
        <w:rPr>
          <w:noProof/>
        </w:rPr>
        <w:drawing>
          <wp:inline distT="0" distB="0" distL="0" distR="0" wp14:anchorId="5522A7F2" wp14:editId="2C7517E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F181" w14:textId="6DF990A7" w:rsidR="002B75CD" w:rsidRDefault="002B75CD" w:rsidP="00581DDF">
      <w:pPr>
        <w:pStyle w:val="ListParagraph"/>
      </w:pPr>
    </w:p>
    <w:p w14:paraId="1A2F545D" w14:textId="08DC6B27" w:rsidR="002B75CD" w:rsidRDefault="002B75CD" w:rsidP="00581DDF">
      <w:pPr>
        <w:pStyle w:val="ListParagraph"/>
      </w:pPr>
      <w:r w:rsidRPr="002B75CD">
        <w:rPr>
          <w:b/>
          <w:bCs/>
        </w:rPr>
        <w:t>Power BI Pro</w:t>
      </w:r>
      <w:r w:rsidRPr="002B75CD">
        <w:rPr>
          <w:b/>
          <w:bCs/>
        </w:rPr>
        <w:t>:</w:t>
      </w:r>
      <w:r>
        <w:rPr>
          <w:b/>
          <w:bCs/>
        </w:rPr>
        <w:t xml:space="preserve"> </w:t>
      </w:r>
      <w:r>
        <w:t>The software is a paid version of Power BI Desktop. Monthly charges for the software might go up to $ 9.99 or 660 in Indian Rupees per month. The software</w:t>
      </w:r>
      <w:r w:rsidR="00F92E01">
        <w:t xml:space="preserve"> which includes Office 365 application</w:t>
      </w:r>
      <w:r>
        <w:t xml:space="preserve"> is licensed per person</w:t>
      </w:r>
      <w:r w:rsidR="00F92E01">
        <w:t>. It has setup in cloud and has shared compute processing environment. The software allots maximum storage of 10 GB per user and individual dataset can have maximum size of only 1 GB.</w:t>
      </w:r>
    </w:p>
    <w:p w14:paraId="0B076CF8" w14:textId="33558762" w:rsidR="00F92E01" w:rsidRDefault="00F92E01" w:rsidP="00581DDF">
      <w:pPr>
        <w:pStyle w:val="ListParagraph"/>
      </w:pPr>
      <w:r>
        <w:t xml:space="preserve">Data security and encryption for this version is enabled. Content creation and publishing/sharing is monitored. Microsoft provides additional support to the users with immediate response </w:t>
      </w:r>
      <w:r w:rsidR="0073616D">
        <w:t>related to queries asked.</w:t>
      </w:r>
    </w:p>
    <w:p w14:paraId="73378E12" w14:textId="35522FB7" w:rsidR="0073616D" w:rsidRDefault="0073616D" w:rsidP="00581DDF">
      <w:pPr>
        <w:pStyle w:val="ListParagraph"/>
      </w:pPr>
    </w:p>
    <w:p w14:paraId="2CFD5DF7" w14:textId="4CB5BFCB" w:rsidR="0073616D" w:rsidRPr="0073616D" w:rsidRDefault="0073616D" w:rsidP="00581DDF">
      <w:pPr>
        <w:pStyle w:val="ListParagraph"/>
      </w:pPr>
      <w:r w:rsidRPr="0073616D">
        <w:rPr>
          <w:b/>
          <w:bCs/>
        </w:rPr>
        <w:t>Power BI Premium:</w:t>
      </w:r>
      <w:r>
        <w:rPr>
          <w:b/>
          <w:bCs/>
        </w:rPr>
        <w:t xml:space="preserve"> </w:t>
      </w:r>
      <w:r>
        <w:t>This software is also a paid version. Monthly charges might go up to $ 4995 or 3,30,190 in Indian Rupees. The software is not licensed to individual user, rather used by companies. It has all the features of Power BI Pro version. The c</w:t>
      </w:r>
      <w:r w:rsidRPr="0073616D">
        <w:t>ompute processing environment</w:t>
      </w:r>
      <w:r>
        <w:t xml:space="preserve"> is not shared, rather is dedicated. Reports are published through </w:t>
      </w:r>
      <w:r w:rsidR="00EB7B38">
        <w:t>Power BI Report Server</w:t>
      </w:r>
      <w:r w:rsidR="00220E96">
        <w:t xml:space="preserve">. Power BI content can be deployed to many regions. It has additional </w:t>
      </w:r>
      <w:r w:rsidR="00220E96" w:rsidRPr="00220E96">
        <w:t xml:space="preserve">AI-powered data </w:t>
      </w:r>
      <w:r w:rsidR="00AA63A4">
        <w:t>modelling feature</w:t>
      </w:r>
      <w:r w:rsidR="00220E96" w:rsidRPr="00220E96">
        <w:t xml:space="preserve"> using </w:t>
      </w:r>
      <w:proofErr w:type="spellStart"/>
      <w:r w:rsidR="00220E96" w:rsidRPr="00220E96">
        <w:t>AutoML</w:t>
      </w:r>
      <w:proofErr w:type="spellEnd"/>
      <w:r w:rsidR="00220E96" w:rsidRPr="00220E96">
        <w:t>, Cognitive Services, and Azure Machine Learning</w:t>
      </w:r>
      <w:r w:rsidR="00AA63A4">
        <w:t>. This version of software allots</w:t>
      </w:r>
      <w:r w:rsidR="00AA63A4">
        <w:t xml:space="preserve"> maximum storage of 10</w:t>
      </w:r>
      <w:r w:rsidR="00AA63A4">
        <w:t xml:space="preserve">0 TB </w:t>
      </w:r>
      <w:r w:rsidR="00AA63A4">
        <w:t>and individual dataset can have maximum size of 1</w:t>
      </w:r>
      <w:r w:rsidR="00AA63A4">
        <w:t>0</w:t>
      </w:r>
      <w:r w:rsidR="00AA63A4">
        <w:t xml:space="preserve"> GB.</w:t>
      </w:r>
      <w:r w:rsidR="00AA63A4">
        <w:t xml:space="preserve"> Power BI Premium also supports fixed layout documents optimized for printing and archiving</w:t>
      </w:r>
      <w:r w:rsidR="00DA7460">
        <w:tab/>
      </w:r>
    </w:p>
    <w:p w14:paraId="0A34BF19" w14:textId="2493DA21" w:rsidR="00C32F4E" w:rsidRDefault="00C32F4E" w:rsidP="00581DDF">
      <w:pPr>
        <w:pStyle w:val="ListParagraph"/>
      </w:pPr>
    </w:p>
    <w:p w14:paraId="5723F8BB" w14:textId="77777777" w:rsidR="00C32F4E" w:rsidRDefault="00C32F4E" w:rsidP="00581DDF">
      <w:pPr>
        <w:pStyle w:val="ListParagraph"/>
      </w:pPr>
    </w:p>
    <w:sectPr w:rsidR="00C3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0001A"/>
    <w:multiLevelType w:val="hybridMultilevel"/>
    <w:tmpl w:val="EF24BA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3B"/>
    <w:rsid w:val="00220E96"/>
    <w:rsid w:val="00274F3B"/>
    <w:rsid w:val="002B75CD"/>
    <w:rsid w:val="003C3433"/>
    <w:rsid w:val="004145FE"/>
    <w:rsid w:val="004562E4"/>
    <w:rsid w:val="005464CF"/>
    <w:rsid w:val="00581DDF"/>
    <w:rsid w:val="0073616D"/>
    <w:rsid w:val="009E5532"/>
    <w:rsid w:val="00A27643"/>
    <w:rsid w:val="00AA63A4"/>
    <w:rsid w:val="00C32F4E"/>
    <w:rsid w:val="00CB2069"/>
    <w:rsid w:val="00D27331"/>
    <w:rsid w:val="00DA7460"/>
    <w:rsid w:val="00E21127"/>
    <w:rsid w:val="00EB7B38"/>
    <w:rsid w:val="00F532DA"/>
    <w:rsid w:val="00F9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B097"/>
  <w15:chartTrackingRefBased/>
  <w15:docId w15:val="{4101D566-D15A-4052-8C75-BAE661D3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Nimmy Mary John</dc:creator>
  <cp:keywords/>
  <dc:description/>
  <cp:lastModifiedBy>Nimmy John</cp:lastModifiedBy>
  <cp:revision>9</cp:revision>
  <dcterms:created xsi:type="dcterms:W3CDTF">2020-05-08T19:17:00Z</dcterms:created>
  <dcterms:modified xsi:type="dcterms:W3CDTF">2020-05-12T03:48:00Z</dcterms:modified>
</cp:coreProperties>
</file>