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gure"/>
        <w:jc w:val="center"/>
      </w:pPr>
      <w:r>
        <w:drawing>
          <wp:inline xmlns:a="http://schemas.openxmlformats.org/drawingml/2006/main" xmlns:pic="http://schemas.openxmlformats.org/drawingml/2006/picture">
            <wp:extent cx="914400" cy="914400"/>
            <wp:docPr id="1" name="Picture 1" descr="BA Mate logo" title="BA Mate logo"/>
            <wp:cNvGraphicFramePr>
              <a:graphicFrameLocks noChangeAspect="1"/>
            </wp:cNvGraphicFramePr>
            <a:graphic>
              <a:graphicData uri="http://schemas.openxmlformats.org/drawingml/2006/picture">
                <pic:pic>
                  <pic:nvPicPr>
                    <pic:cNvPr id="0" name="bamate_logo.png"/>
                    <pic:cNvPicPr/>
                  </pic:nvPicPr>
                  <pic:blipFill>
                    <a:blip r:embed="rId12"/>
                    <a:stretch>
                      <a:fillRect/>
                    </a:stretch>
                  </pic:blipFill>
                  <pic:spPr>
                    <a:xfrm>
                      <a:off x="0" y="0"/>
                      <a:ext cx="914400" cy="914400"/>
                    </a:xfrm>
                    <a:prstGeom prst="rect"/>
                  </pic:spPr>
                </pic:pic>
              </a:graphicData>
            </a:graphic>
          </wp:inline>
        </w:drawing>
      </w:r>
    </w:p>
    <w:p>
      <w:pPr>
        <w:pStyle w:val="Title"/>
      </w:pPr>
      <w:r>
        <w:t>BA Mate Testing and Feedback</w:t>
      </w:r>
    </w:p>
    <w:p>
      <w:pPr>
        <w:pStyle w:val="GuideMeta"/>
      </w:pPr>
      <w:r>
        <w:t>Guide 3 of 3 · Optional public beta testing · v1.0.5 research beta</w:t>
      </w:r>
    </w:p>
    <w:p>
      <w:r>
        <w:t>Use this pack to try a fictional case and report what happened. The forms are separate from ordinary BA work. Complete the parts that apply; you do not need to answer every question.</w:t>
      </w:r>
    </w:p>
    <w:p>
      <w:pPr>
        <w:pStyle w:val="Heading1"/>
      </w:pPr>
      <w:r>
        <w:t>1 Choose a small test</w:t>
      </w:r>
    </w:p>
    <w:p>
      <w:r>
        <w:t>Install and select BA Mate using Guide 1. Choose one task below. Record the actual tool, model, outcome and help you needed. A copied folder or a plausible answer alone does not prove the skill loaded.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5"/>
        <w:gridCol w:w="3714"/>
        <w:gridCol w:w="3905"/>
      </w:tblGrid>
      <w:tr>
        <w:trPr>
          <w:cantSplit/>
          <w:tblHeader/>
        </w:trPr>
        <w:tc>
          <w:tcPr>
            <w:tcW w:type="dxa" w:w="1905"/>
            <w:vAlign w:val="center"/>
            <w:tcMar>
              <w:top w:w="110" w:type="dxa"/>
              <w:bottom w:w="110" w:type="dxa"/>
              <w:left w:w="135" w:type="dxa"/>
              <w:right w:w="135" w:type="dxa"/>
            </w:tcMar>
            <w:shd w:fill="193F5F"/>
          </w:tcPr>
          <w:p>
            <w:pPr>
              <w:pStyle w:val="TableText"/>
            </w:pPr>
            <w:r>
              <w:rPr>
                <w:b/>
                <w:color w:val="FFFFFF"/>
              </w:rPr>
              <w:t>Task</w:t>
            </w:r>
          </w:p>
        </w:tc>
        <w:tc>
          <w:tcPr>
            <w:tcW w:type="dxa" w:w="3714"/>
            <w:vAlign w:val="center"/>
            <w:tcMar>
              <w:top w:w="110" w:type="dxa"/>
              <w:bottom w:w="110" w:type="dxa"/>
              <w:left w:w="135" w:type="dxa"/>
              <w:right w:w="135" w:type="dxa"/>
            </w:tcMar>
            <w:shd w:fill="193F5F"/>
          </w:tcPr>
          <w:p>
            <w:pPr>
              <w:pStyle w:val="TableText"/>
            </w:pPr>
            <w:r>
              <w:rPr>
                <w:b/>
                <w:color w:val="FFFFFF"/>
              </w:rPr>
              <w:t>Fictional input or action</w:t>
            </w:r>
          </w:p>
        </w:tc>
        <w:tc>
          <w:tcPr>
            <w:tcW w:type="dxa" w:w="3905"/>
            <w:vAlign w:val="center"/>
            <w:tcMar>
              <w:top w:w="110" w:type="dxa"/>
              <w:bottom w:w="110" w:type="dxa"/>
              <w:left w:w="135" w:type="dxa"/>
              <w:right w:w="135" w:type="dxa"/>
            </w:tcMar>
            <w:shd w:fill="193F5F"/>
          </w:tcPr>
          <w:p>
            <w:pPr>
              <w:pStyle w:val="TableText"/>
            </w:pPr>
            <w:r>
              <w:rPr>
                <w:b/>
                <w:color w:val="FFFFFF"/>
              </w:rPr>
              <w:t>What to check</w:t>
            </w:r>
          </w:p>
        </w:tc>
      </w:tr>
      <w:tr>
        <w:trPr>
          <w:cantSplit/>
        </w:trPr>
        <w:tc>
          <w:tcPr>
            <w:tcW w:type="dxa" w:w="1905"/>
            <w:vAlign w:val="center"/>
            <w:tcMar>
              <w:top w:w="110" w:type="dxa"/>
              <w:bottom w:w="110" w:type="dxa"/>
              <w:left w:w="135" w:type="dxa"/>
              <w:right w:w="135" w:type="dxa"/>
            </w:tcMar>
            <w:shd w:fill="FFFFFF"/>
          </w:tcPr>
          <w:p>
            <w:pPr>
              <w:pStyle w:val="TableText"/>
            </w:pPr>
            <w:r>
              <w:t>Missing decision</w:t>
            </w:r>
          </w:p>
        </w:tc>
        <w:tc>
          <w:tcPr>
            <w:tcW w:type="dxa" w:w="3714"/>
            <w:vAlign w:val="center"/>
            <w:tcMar>
              <w:top w:w="110" w:type="dxa"/>
              <w:bottom w:w="110" w:type="dxa"/>
              <w:left w:w="135" w:type="dxa"/>
              <w:right w:w="135" w:type="dxa"/>
            </w:tcMar>
            <w:shd w:fill="FFFFFF"/>
          </w:tcPr>
          <w:p>
            <w:pPr>
              <w:pStyle w:val="TableText"/>
            </w:pPr>
            <w:r>
              <w:t>A studio wants unpaid seats released “quickly”; no deadline is supplied.</w:t>
            </w:r>
          </w:p>
        </w:tc>
        <w:tc>
          <w:tcPr>
            <w:tcW w:type="dxa" w:w="3905"/>
            <w:vAlign w:val="center"/>
            <w:tcMar>
              <w:top w:w="110" w:type="dxa"/>
              <w:bottom w:w="110" w:type="dxa"/>
              <w:left w:w="135" w:type="dxa"/>
              <w:right w:w="135" w:type="dxa"/>
            </w:tcMar>
            <w:shd w:fill="FFFFFF"/>
          </w:tcPr>
          <w:p>
            <w:pPr>
              <w:pStyle w:val="TableText"/>
            </w:pPr>
            <w:r>
              <w:t>Asks for the deadline and starting event; does not invent numbers or answers.</w:t>
            </w:r>
          </w:p>
        </w:tc>
      </w:tr>
      <w:tr>
        <w:trPr>
          <w:cantSplit/>
        </w:trPr>
        <w:tc>
          <w:tcPr>
            <w:tcW w:type="dxa" w:w="1905"/>
            <w:vAlign w:val="center"/>
            <w:tcMar>
              <w:top w:w="110" w:type="dxa"/>
              <w:bottom w:w="110" w:type="dxa"/>
              <w:left w:w="135" w:type="dxa"/>
              <w:right w:w="135" w:type="dxa"/>
            </w:tcMar>
            <w:shd w:fill="F3F6F7"/>
          </w:tcPr>
          <w:p>
            <w:pPr>
              <w:pStyle w:val="TableText"/>
            </w:pPr>
            <w:r>
              <w:t>Contradictory proposal</w:t>
            </w:r>
          </w:p>
        </w:tc>
        <w:tc>
          <w:tcPr>
            <w:tcW w:type="dxa" w:w="3714"/>
            <w:vAlign w:val="center"/>
            <w:tcMar>
              <w:top w:w="110" w:type="dxa"/>
              <w:bottom w:w="110" w:type="dxa"/>
              <w:left w:w="135" w:type="dxa"/>
              <w:right w:w="135" w:type="dxa"/>
            </w:tcMar>
            <w:shd w:fill="F3F6F7"/>
          </w:tcPr>
          <w:p>
            <w:pPr>
              <w:pStyle w:val="TableText"/>
            </w:pPr>
            <w:r>
              <w:t>Supply a rule retaining paid seats, then a draft that releases every seat.</w:t>
            </w:r>
          </w:p>
        </w:tc>
        <w:tc>
          <w:tcPr>
            <w:tcW w:type="dxa" w:w="3905"/>
            <w:vAlign w:val="center"/>
            <w:tcMar>
              <w:top w:w="110" w:type="dxa"/>
              <w:bottom w:w="110" w:type="dxa"/>
              <w:left w:w="135" w:type="dxa"/>
              <w:right w:w="135" w:type="dxa"/>
            </w:tcMar>
            <w:shd w:fill="F3F6F7"/>
          </w:tcPr>
          <w:p>
            <w:pPr>
              <w:pStyle w:val="TableText"/>
            </w:pPr>
            <w:r>
              <w:t>Finds the contradiction even with a valid citation; blocks affected approval.</w:t>
            </w:r>
          </w:p>
        </w:tc>
      </w:tr>
      <w:tr>
        <w:trPr>
          <w:cantSplit/>
        </w:trPr>
        <w:tc>
          <w:tcPr>
            <w:tcW w:type="dxa" w:w="1905"/>
            <w:vAlign w:val="center"/>
            <w:tcMar>
              <w:top w:w="110" w:type="dxa"/>
              <w:bottom w:w="110" w:type="dxa"/>
              <w:left w:w="135" w:type="dxa"/>
              <w:right w:w="135" w:type="dxa"/>
            </w:tcMar>
            <w:shd w:fill="FFFFFF"/>
          </w:tcPr>
          <w:p>
            <w:pPr>
              <w:pStyle w:val="TableText"/>
            </w:pPr>
            <w:r>
              <w:t>Changed baseline</w:t>
            </w:r>
          </w:p>
        </w:tc>
        <w:tc>
          <w:tcPr>
            <w:tcW w:type="dxa" w:w="3714"/>
            <w:vAlign w:val="center"/>
            <w:tcMar>
              <w:top w:w="110" w:type="dxa"/>
              <w:bottom w:w="110" w:type="dxa"/>
              <w:left w:w="135" w:type="dxa"/>
              <w:right w:w="135" w:type="dxa"/>
            </w:tcMar>
            <w:shd w:fill="FFFFFF"/>
          </w:tcPr>
          <w:p>
            <w:pPr>
              <w:pStyle w:val="TableText"/>
            </w:pPr>
            <w:r>
              <w:t>Retain a fictional 36 hour baseline, then request 48 hours.</w:t>
            </w:r>
          </w:p>
        </w:tc>
        <w:tc>
          <w:tcPr>
            <w:tcW w:type="dxa" w:w="3905"/>
            <w:vAlign w:val="center"/>
            <w:tcMar>
              <w:top w:w="110" w:type="dxa"/>
              <w:bottom w:w="110" w:type="dxa"/>
              <w:left w:w="135" w:type="dxa"/>
              <w:right w:w="135" w:type="dxa"/>
            </w:tcMar>
            <w:shd w:fill="FFFFFF"/>
          </w:tcPr>
          <w:p>
            <w:pPr>
              <w:pStyle w:val="TableText"/>
            </w:pPr>
            <w:r>
              <w:t>Preserves the old contents and prepares affected drafts for revalidation.</w:t>
            </w:r>
          </w:p>
        </w:tc>
      </w:tr>
      <w:tr>
        <w:trPr>
          <w:cantSplit/>
        </w:trPr>
        <w:tc>
          <w:tcPr>
            <w:tcW w:type="dxa" w:w="1905"/>
            <w:vAlign w:val="center"/>
            <w:tcMar>
              <w:top w:w="110" w:type="dxa"/>
              <w:bottom w:w="110" w:type="dxa"/>
              <w:left w:w="135" w:type="dxa"/>
              <w:right w:w="135" w:type="dxa"/>
            </w:tcMar>
            <w:shd w:fill="F3F6F7"/>
          </w:tcPr>
          <w:p>
            <w:pPr>
              <w:pStyle w:val="TableText"/>
            </w:pPr>
            <w:r>
              <w:t>Resume and export</w:t>
            </w:r>
          </w:p>
        </w:tc>
        <w:tc>
          <w:tcPr>
            <w:tcW w:type="dxa" w:w="3714"/>
            <w:vAlign w:val="center"/>
            <w:tcMar>
              <w:top w:w="110" w:type="dxa"/>
              <w:bottom w:w="110" w:type="dxa"/>
              <w:left w:w="135" w:type="dxa"/>
              <w:right w:w="135" w:type="dxa"/>
            </w:tcMar>
            <w:shd w:fill="F3F6F7"/>
          </w:tcPr>
          <w:p>
            <w:pPr>
              <w:pStyle w:val="TableText"/>
            </w:pPr>
            <w:r>
              <w:t>Save a draft, resume from its records and export it.</w:t>
            </w:r>
          </w:p>
        </w:tc>
        <w:tc>
          <w:tcPr>
            <w:tcW w:type="dxa" w:w="3905"/>
            <w:vAlign w:val="center"/>
            <w:tcMar>
              <w:top w:w="110" w:type="dxa"/>
              <w:bottom w:w="110" w:type="dxa"/>
              <w:left w:w="135" w:type="dxa"/>
              <w:right w:w="135" w:type="dxa"/>
            </w:tcMar>
            <w:shd w:fill="F3F6F7"/>
          </w:tcPr>
          <w:p>
            <w:pPr>
              <w:pStyle w:val="TableText"/>
            </w:pPr>
            <w:r>
              <w:t>Uses available history, labels draft status and discloses open items or failures.</w:t>
            </w:r>
          </w:p>
        </w:tc>
      </w:tr>
    </w:tbl>
    <w:p>
      <w:pPr>
        <w:pStyle w:val="TableGap"/>
      </w:pPr>
    </w:p>
    <w:p>
      <w:pPr>
        <w:pStyle w:val="GuideMeta"/>
      </w:pPr>
      <w:r>
        <w:t>Guide 2 supplies the full pottery example. Record unavailable capabilities as unavailable. After a repair, repeat the failed task and affected journey; retain both results.</w:t>
      </w:r>
    </w:p>
    <w:p>
      <w:pPr>
        <w:pStyle w:val="Heading2"/>
      </w:pPr>
      <w:r>
        <w:t>Complete the relevant pages</w:t>
      </w:r>
    </w:p>
    <w:p>
      <w:r>
        <w:t>Record the test details and result. Ratings, written comments and reviewer notes are optional. Type into the answer areas in Word, or print and write on the lines. Keep completed copies privately until you have checked what is safe to share.</w:t>
      </w:r>
    </w:p>
    <w:p>
      <w:pPr>
        <w:pStyle w:val="Heading2"/>
      </w:pPr>
      <w:r>
        <w:t>Check the current limits</w:t>
      </w:r>
    </w:p>
    <w:p>
      <w:r>
        <w:t>No host is fully qualified across all workflows; practitioner pilot findings remain pending. Read the compatibility record for the 24 October 2026 successes, failures and unverified corrections.</w:t>
      </w:r>
    </w:p>
    <w:p>
      <w:hyperlink r:id="rId13">
        <w:r>
          <w:rPr>
            <w:rFonts w:ascii="Google Sans Flex" w:hAnsi="Google Sans Flex"/>
            <w:color w:val="245E7F"/>
            <w:u w:val="single"/>
          </w:rPr>
          <w:t>Compatibility record</w:t>
        </w:r>
      </w:hyperlink>
      <w:r>
        <w:t xml:space="preserve"> · </w:t>
      </w:r>
      <w:hyperlink r:id="rId14">
        <w:r>
          <w:rPr>
            <w:rFonts w:ascii="Google Sans Flex" w:hAnsi="Google Sans Flex"/>
            <w:color w:val="245E7F"/>
            <w:u w:val="single"/>
          </w:rPr>
          <w:t>Qualification procedures</w:t>
        </w:r>
      </w:hyperlink>
    </w:p>
    <w:p>
      <w:pPr>
        <w:pStyle w:val="Heading1"/>
        <w:pageBreakBefore/>
        <w:spacing w:before="0"/>
      </w:pPr>
      <w:r>
        <w:t>2 Test details</w:t>
      </w:r>
    </w:p>
    <w:p>
      <w:r>
        <w:t>Use one run code for all pages relating to this task. Record only what you know. “Unknown”, “not exposed” and “not measured” are valid answers; missing measurements are not zero.</w:t>
      </w:r>
    </w:p>
    <w:p>
      <w:pPr>
        <w:pStyle w:val="Heading2"/>
      </w:pPr>
      <w:r>
        <w:t>Your test setup</w:t>
      </w:r>
    </w:p>
    <w:p>
      <w:pPr>
        <w:pStyle w:val="FormLabel"/>
      </w:pPr>
      <w:r>
        <w:t>Run code and test date</w:t>
      </w:r>
    </w:p>
    <w:p>
      <w:pPr>
        <w:pStyle w:val="FormHint"/>
      </w:pPr>
      <w:r>
        <w:t>Use a random code, not a participant name.</w:t>
      </w:r>
    </w:p>
    <w:p>
      <w:pPr>
        <w:pStyle w:val="AnswerLine"/>
        <w:keepNext w:val="0"/>
        <w:pBdr>
          <w:bottom w:val="single" w:sz="4" w:space="2" w:color="D9D9D9"/>
          <w:between w:val="single" w:sz="4" w:space="2" w:color="D9D9D9"/>
        </w:pBdr>
      </w:pPr>
      <w:sdt>
        <w:sdtPr>
          <w:id w:val="1001"/>
          <w:tag w:val="run-code"/>
          <w:alias w:val="Run code and test date"/>
          <w:text w:multiLine="1"/>
          <w:showingPlcHdr/>
        </w:sdtPr>
        <w:sdtContent>
          <w:r>
            <w:rPr>
              <w:rStyle w:val="PlaceholderText"/>
            </w:rPr>
            <w:t>Type here</w:t>
          </w:r>
        </w:sdtContent>
      </w:sdt>
    </w:p>
    <w:p>
      <w:pPr>
        <w:pStyle w:val="FormLabel"/>
      </w:pPr>
      <w:r>
        <w:t>Fictional case and task</w:t>
      </w:r>
    </w:p>
    <w:p>
      <w:pPr>
        <w:pStyle w:val="FormHint"/>
      </w:pPr>
      <w:r>
        <w:t>Name the case or version and describe what you tried to do.</w:t>
      </w:r>
    </w:p>
    <w:p>
      <w:pPr>
        <w:pStyle w:val="AnswerLine"/>
        <w:keepNext/>
        <w:pBdr>
          <w:bottom w:val="single" w:sz="4" w:space="2" w:color="D9D9D9"/>
          <w:between w:val="single" w:sz="4" w:space="2" w:color="D9D9D9"/>
        </w:pBdr>
      </w:pPr>
      <w:sdt>
        <w:sdtPr>
          <w:id w:val="1002"/>
          <w:tag w:val="case-task"/>
          <w:alias w:val="Fictional case and task"/>
          <w:text w:multiLine="1"/>
          <w:showingPlcHdr/>
        </w:sdtPr>
        <w:sdtContent>
          <w:r>
            <w:rPr>
              <w:rStyle w:val="PlaceholderText"/>
            </w:rPr>
            <w:t>Type here</w:t>
          </w:r>
        </w:sdtContent>
      </w:sdt>
    </w:p>
    <w:p>
      <w:pPr>
        <w:pStyle w:val="AnswerLine"/>
        <w:keepNext w:val="0"/>
        <w:pBdr>
          <w:bottom w:val="single" w:sz="4" w:space="2" w:color="D9D9D9"/>
          <w:between w:val="single" w:sz="4" w:space="2" w:color="D9D9D9"/>
        </w:pBdr>
      </w:pPr>
      <w:r>
        <w:t xml:space="preserve"> </w:t>
      </w:r>
    </w:p>
    <w:p>
      <w:pPr>
        <w:pStyle w:val="FormLabel"/>
      </w:pPr>
      <w:r>
        <w:t>AI tool and version</w:t>
      </w:r>
    </w:p>
    <w:p>
      <w:pPr>
        <w:pStyle w:val="FormHint"/>
      </w:pPr>
      <w:r>
        <w:t>Give the app, IDE or CLI and its version. This is the host.</w:t>
      </w:r>
    </w:p>
    <w:p>
      <w:pPr>
        <w:pStyle w:val="AnswerLine"/>
        <w:keepNext w:val="0"/>
        <w:pBdr>
          <w:bottom w:val="single" w:sz="4" w:space="2" w:color="D9D9D9"/>
          <w:between w:val="single" w:sz="4" w:space="2" w:color="D9D9D9"/>
        </w:pBdr>
      </w:pPr>
      <w:sdt>
        <w:sdtPr>
          <w:id w:val="1003"/>
          <w:tag w:val="host-version"/>
          <w:alias w:val="AI tool and version"/>
          <w:text w:multiLine="1"/>
          <w:showingPlcHdr/>
        </w:sdtPr>
        <w:sdtContent>
          <w:r>
            <w:rPr>
              <w:rStyle w:val="PlaceholderText"/>
            </w:rPr>
            <w:t>Type here</w:t>
          </w:r>
        </w:sdtContent>
      </w:sdt>
    </w:p>
    <w:p>
      <w:pPr>
        <w:pStyle w:val="FormLabel"/>
      </w:pPr>
      <w:r>
        <w:t>Provider and actual model label</w:t>
      </w:r>
    </w:p>
    <w:p>
      <w:pPr>
        <w:pStyle w:val="FormHint"/>
      </w:pPr>
      <w:r>
        <w:t>Use the visible model name and revision if exposed; otherwise write unknown.</w:t>
      </w:r>
    </w:p>
    <w:p>
      <w:pPr>
        <w:pStyle w:val="AnswerLine"/>
        <w:keepNext w:val="0"/>
        <w:pBdr>
          <w:bottom w:val="single" w:sz="4" w:space="2" w:color="D9D9D9"/>
          <w:between w:val="single" w:sz="4" w:space="2" w:color="D9D9D9"/>
        </w:pBdr>
      </w:pPr>
      <w:sdt>
        <w:sdtPr>
          <w:id w:val="1004"/>
          <w:tag w:val="model-version"/>
          <w:alias w:val="Provider and actual model label"/>
          <w:text w:multiLine="1"/>
          <w:showingPlcHdr/>
        </w:sdtPr>
        <w:sdtContent>
          <w:r>
            <w:rPr>
              <w:rStyle w:val="PlaceholderText"/>
            </w:rPr>
            <w:t>Type here</w:t>
          </w:r>
        </w:sdtContent>
      </w:sdt>
    </w:p>
    <w:p>
      <w:pPr>
        <w:pStyle w:val="FormLabel"/>
      </w:pPr>
      <w:r>
        <w:t>Skill and framework versions</w:t>
      </w:r>
    </w:p>
    <w:p>
      <w:pPr>
        <w:pStyle w:val="FormHint"/>
      </w:pPr>
      <w:r>
        <w:t>Expected: package 1.0.5 beta; framework F4-draft.1; schema 1. Confirm or correct; add commit if known.</w:t>
      </w:r>
    </w:p>
    <w:p>
      <w:pPr>
        <w:pStyle w:val="AnswerLine"/>
        <w:keepNext w:val="0"/>
        <w:pBdr>
          <w:bottom w:val="single" w:sz="4" w:space="2" w:color="D9D9D9"/>
          <w:between w:val="single" w:sz="4" w:space="2" w:color="D9D9D9"/>
        </w:pBdr>
      </w:pPr>
      <w:sdt>
        <w:sdtPr>
          <w:id w:val="1005"/>
          <w:tag w:val="package-version"/>
          <w:alias w:val="Skill and framework versions"/>
          <w:text w:multiLine="1"/>
          <w:showingPlcHdr/>
        </w:sdtPr>
        <w:sdtContent>
          <w:r>
            <w:rPr>
              <w:rStyle w:val="PlaceholderText"/>
            </w:rPr>
            <w:t>Type here</w:t>
          </w:r>
        </w:sdtContent>
      </w:sdt>
    </w:p>
    <w:p>
      <w:pPr>
        <w:pStyle w:val="FormLabel"/>
      </w:pPr>
      <w:r>
        <w:t>Available tools and skill activation</w:t>
      </w:r>
    </w:p>
    <w:p>
      <w:pPr>
        <w:pStyle w:val="FormHint"/>
      </w:pPr>
      <w:r>
        <w:t>Note file access, Python or extraction tools, how you selected BA Mate and any observed SKILL.md read.</w:t>
      </w:r>
    </w:p>
    <w:p>
      <w:pPr>
        <w:pStyle w:val="AnswerLine"/>
        <w:keepNext/>
        <w:pBdr>
          <w:bottom w:val="single" w:sz="4" w:space="2" w:color="D9D9D9"/>
          <w:between w:val="single" w:sz="4" w:space="2" w:color="D9D9D9"/>
        </w:pBdr>
      </w:pPr>
      <w:sdt>
        <w:sdtPr>
          <w:id w:val="1006"/>
          <w:tag w:val="tools-activation"/>
          <w:alias w:val="Available tools and skill activation"/>
          <w:text w:multiLine="1"/>
          <w:showingPlcHdr/>
        </w:sdtPr>
        <w:sdtContent>
          <w:r>
            <w:rPr>
              <w:rStyle w:val="PlaceholderText"/>
            </w:rPr>
            <w:t>Type here</w:t>
          </w:r>
        </w:sdtContent>
      </w:sdt>
    </w:p>
    <w:p>
      <w:pPr>
        <w:pStyle w:val="AnswerLine"/>
        <w:keepNext w:val="0"/>
        <w:pBdr>
          <w:bottom w:val="single" w:sz="4" w:space="2" w:color="D9D9D9"/>
          <w:between w:val="single" w:sz="4" w:space="2" w:color="D9D9D9"/>
        </w:pBdr>
      </w:pPr>
      <w:r>
        <w:t xml:space="preserve"> </w:t>
      </w:r>
    </w:p>
    <w:p>
      <w:pPr>
        <w:pStyle w:val="Heading2"/>
      </w:pPr>
      <w:r>
        <w:t>Optional session details</w:t>
      </w:r>
    </w:p>
    <w:p>
      <w:pPr>
        <w:pStyle w:val="FormLabel"/>
      </w:pPr>
      <w:r>
        <w:t>Timing and usage if measured</w:t>
      </w:r>
    </w:p>
    <w:p>
      <w:pPr>
        <w:pStyle w:val="FormHint"/>
      </w:pPr>
      <w:r>
        <w:t>Start, end, breaks, correction effort and exposed usage. Leave unmeasured values missing.</w:t>
      </w:r>
    </w:p>
    <w:p>
      <w:pPr>
        <w:pStyle w:val="AnswerLine"/>
        <w:keepNext w:val="0"/>
        <w:pBdr>
          <w:bottom w:val="single" w:sz="4" w:space="2" w:color="D9D9D9"/>
          <w:between w:val="single" w:sz="4" w:space="2" w:color="D9D9D9"/>
        </w:pBdr>
      </w:pPr>
      <w:sdt>
        <w:sdtPr>
          <w:id w:val="1007"/>
          <w:tag w:val="timing"/>
          <w:alias w:val="Timing and usage if measured"/>
          <w:text w:multiLine="1"/>
          <w:showingPlcHdr/>
        </w:sdtPr>
        <w:sdtContent>
          <w:r>
            <w:rPr>
              <w:rStyle w:val="PlaceholderText"/>
            </w:rPr>
            <w:t>Type here</w:t>
          </w:r>
        </w:sdtContent>
      </w:sdt>
    </w:p>
    <w:p>
      <w:pPr>
        <w:pStyle w:val="FormLabel"/>
      </w:pPr>
      <w:r>
        <w:t>Previous BA Mate experience</w:t>
      </w:r>
    </w:p>
    <w:p>
      <w:pPr>
        <w:pStyle w:val="FormHint"/>
      </w:pPr>
      <w:r>
        <w:t>First use or previous experience; omit identifying details.</w:t>
      </w:r>
    </w:p>
    <w:p>
      <w:pPr>
        <w:pStyle w:val="AnswerLine"/>
        <w:keepNext w:val="0"/>
        <w:pBdr>
          <w:bottom w:val="single" w:sz="4" w:space="2" w:color="D9D9D9"/>
          <w:between w:val="single" w:sz="4" w:space="2" w:color="D9D9D9"/>
        </w:pBdr>
      </w:pPr>
      <w:sdt>
        <w:sdtPr>
          <w:id w:val="1008"/>
          <w:tag w:val="prior-exposure"/>
          <w:alias w:val="Previous BA Mate experience"/>
          <w:text w:multiLine="1"/>
          <w:showingPlcHdr/>
        </w:sdtPr>
        <w:sdtContent>
          <w:r>
            <w:rPr>
              <w:rStyle w:val="PlaceholderText"/>
            </w:rPr>
            <w:t>Type here</w:t>
          </w:r>
        </w:sdtContent>
      </w:sdt>
    </w:p>
    <w:p>
      <w:pPr>
        <w:pStyle w:val="Heading1"/>
        <w:pageBreakBefore/>
        <w:spacing w:before="0"/>
      </w:pPr>
      <w:r>
        <w:t>3 Test result</w:t>
      </w:r>
    </w:p>
    <w:p>
      <w:r>
        <w:rPr>
          <w:b/>
        </w:rPr>
        <w:t>Run code:</w:t>
      </w:r>
      <w:r>
        <w:t xml:space="preserve"> use the same code as on the test-details page. Describe the output you observed, including limitations and help you supplied. Do not convert an unfinished or unavailable test into a pass.</w:t>
      </w:r>
    </w:p>
    <w:p>
      <w:pPr>
        <w:pStyle w:val="FormLabel"/>
        <w:spacing w:before="200"/>
      </w:pPr>
      <w:r>
        <w:t>Overall outcome</w:t>
      </w:r>
    </w:p>
    <w:p>
      <w:pPr>
        <w:pStyle w:val="RatingChoices"/>
        <w:keepLines/>
        <w:tabs>
          <w:tab w:pos="2160" w:val="left"/>
          <w:tab w:pos="3860" w:val="left"/>
          <w:tab w:pos="5500" w:val="left"/>
          <w:tab w:pos="7380" w:val="left"/>
        </w:tabs>
      </w:pPr>
      <w:sdt>
        <w:sdtPr>
          <w:id w:val="1009"/>
          <w:tag w:val="result-1"/>
          <w:alias w:val="Overall outcome: Completed"/>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Completed</w:t>
      </w:r>
      <w:r>
        <w:tab/>
      </w:r>
      <w:sdt>
        <w:sdtPr>
          <w:id w:val="1010"/>
          <w:tag w:val="result-2"/>
          <w:alias w:val="Overall outcome: Partial"/>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Partial</w:t>
      </w:r>
      <w:r>
        <w:tab/>
      </w:r>
      <w:sdt>
        <w:sdtPr>
          <w:id w:val="1011"/>
          <w:tag w:val="result-3"/>
          <w:alias w:val="Overall outcome: Failed"/>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Failed</w:t>
      </w:r>
      <w:r>
        <w:tab/>
      </w:r>
      <w:sdt>
        <w:sdtPr>
          <w:id w:val="1012"/>
          <w:tag w:val="result-4"/>
          <w:alias w:val="Overall outcome: Timed out"/>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Timed out</w:t>
      </w:r>
      <w:r>
        <w:tab/>
      </w:r>
      <w:sdt>
        <w:sdtPr>
          <w:id w:val="1013"/>
          <w:tag w:val="result-5"/>
          <w:alias w:val="Overall outcome: Unavailable"/>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Unavailable</w:t>
      </w:r>
    </w:p>
    <w:p>
      <w:pPr>
        <w:pStyle w:val="FormLabel"/>
      </w:pPr>
      <w:r>
        <w:t>What did you expect to happen</w:t>
      </w:r>
    </w:p>
    <w:p>
      <w:pPr>
        <w:pStyle w:val="FormHint"/>
      </w:pPr>
      <w:r>
        <w:t>State the behaviour you were checking.</w:t>
      </w:r>
    </w:p>
    <w:p>
      <w:pPr>
        <w:pStyle w:val="AnswerLine"/>
        <w:keepNext/>
        <w:pBdr>
          <w:bottom w:val="single" w:sz="4" w:space="2" w:color="D9D9D9"/>
          <w:between w:val="single" w:sz="4" w:space="2" w:color="D9D9D9"/>
        </w:pBdr>
      </w:pPr>
      <w:sdt>
        <w:sdtPr>
          <w:id w:val="1014"/>
          <w:tag w:val="expected"/>
          <w:alias w:val="What did you expect to happen"/>
          <w:text w:multiLine="1"/>
          <w:showingPlcHdr/>
        </w:sdtPr>
        <w:sdtContent>
          <w:r>
            <w:rPr>
              <w:rStyle w:val="PlaceholderText"/>
            </w:rPr>
            <w:t>Type here</w:t>
          </w:r>
        </w:sdtContent>
      </w:sdt>
    </w:p>
    <w:p>
      <w:pPr>
        <w:pStyle w:val="AnswerLine"/>
        <w:keepNext w:val="0"/>
        <w:pBdr>
          <w:bottom w:val="single" w:sz="4" w:space="2" w:color="D9D9D9"/>
          <w:between w:val="single" w:sz="4" w:space="2" w:color="D9D9D9"/>
        </w:pBdr>
      </w:pPr>
      <w:r>
        <w:t xml:space="preserve"> </w:t>
      </w:r>
    </w:p>
    <w:p>
      <w:pPr>
        <w:pStyle w:val="FormLabel"/>
      </w:pPr>
      <w:r>
        <w:t>What actually happened</w:t>
      </w:r>
    </w:p>
    <w:p>
      <w:pPr>
        <w:pStyle w:val="FormHint"/>
      </w:pPr>
      <w:r>
        <w:t>Describe the useful result, missing behaviour or failure. Identify affected mode or artifact revisions if known.</w:t>
      </w:r>
    </w:p>
    <w:p>
      <w:pPr>
        <w:pStyle w:val="AnswerLine"/>
        <w:keepNext/>
        <w:pBdr>
          <w:bottom w:val="single" w:sz="4" w:space="2" w:color="D9D9D9"/>
          <w:between w:val="single" w:sz="4" w:space="2" w:color="D9D9D9"/>
        </w:pBdr>
      </w:pPr>
      <w:sdt>
        <w:sdtPr>
          <w:id w:val="1015"/>
          <w:tag w:val="actual"/>
          <w:alias w:val="What actually happened"/>
          <w:text w:multiLine="1"/>
          <w:showingPlcHdr/>
        </w:sdtPr>
        <w:sdtContent>
          <w:r>
            <w:rPr>
              <w:rStyle w:val="PlaceholderText"/>
            </w:rPr>
            <w:t>Type here</w:t>
          </w:r>
        </w:sdtContent>
      </w:sdt>
    </w:p>
    <w:p>
      <w:pPr>
        <w:pStyle w:val="AnswerLine"/>
        <w:keepNext/>
        <w:pBdr>
          <w:bottom w:val="single" w:sz="4" w:space="2" w:color="D9D9D9"/>
          <w:between w:val="single" w:sz="4" w:space="2" w:color="D9D9D9"/>
        </w:pBdr>
      </w:pPr>
      <w:r>
        <w:t xml:space="preserve"> </w:t>
      </w:r>
    </w:p>
    <w:p>
      <w:pPr>
        <w:pStyle w:val="AnswerLine"/>
        <w:keepNext w:val="0"/>
        <w:pBdr>
          <w:bottom w:val="single" w:sz="4" w:space="2" w:color="D9D9D9"/>
          <w:between w:val="single" w:sz="4" w:space="2" w:color="D9D9D9"/>
        </w:pBdr>
      </w:pPr>
      <w:r>
        <w:t xml:space="preserve"> </w:t>
      </w:r>
    </w:p>
    <w:p>
      <w:pPr>
        <w:pStyle w:val="FormLabel"/>
      </w:pPr>
      <w:r>
        <w:t>What assistance or correction was needed</w:t>
      </w:r>
    </w:p>
    <w:p>
      <w:pPr>
        <w:pStyle w:val="FormHint"/>
      </w:pPr>
      <w:r>
        <w:t>Include human help, repeated attempts, errors, invented rules or numbers, and time spent correcting them if measured.</w:t>
      </w:r>
    </w:p>
    <w:p>
      <w:pPr>
        <w:pStyle w:val="AnswerLine"/>
        <w:keepNext/>
        <w:pBdr>
          <w:bottom w:val="single" w:sz="4" w:space="2" w:color="D9D9D9"/>
          <w:between w:val="single" w:sz="4" w:space="2" w:color="D9D9D9"/>
        </w:pBdr>
      </w:pPr>
      <w:sdt>
        <w:sdtPr>
          <w:id w:val="1016"/>
          <w:tag w:val="assistance"/>
          <w:alias w:val="What assistance or correction was needed"/>
          <w:text w:multiLine="1"/>
          <w:showingPlcHdr/>
        </w:sdtPr>
        <w:sdtContent>
          <w:r>
            <w:rPr>
              <w:rStyle w:val="PlaceholderText"/>
            </w:rPr>
            <w:t>Type here</w:t>
          </w:r>
        </w:sdtContent>
      </w:sdt>
    </w:p>
    <w:p>
      <w:pPr>
        <w:pStyle w:val="AnswerLine"/>
        <w:keepNext/>
        <w:pBdr>
          <w:bottom w:val="single" w:sz="4" w:space="2" w:color="D9D9D9"/>
          <w:between w:val="single" w:sz="4" w:space="2" w:color="D9D9D9"/>
        </w:pBdr>
      </w:pPr>
      <w:r>
        <w:t xml:space="preserve"> </w:t>
      </w:r>
    </w:p>
    <w:p>
      <w:pPr>
        <w:pStyle w:val="AnswerLine"/>
        <w:keepNext w:val="0"/>
        <w:pBdr>
          <w:bottom w:val="single" w:sz="4" w:space="2" w:color="D9D9D9"/>
          <w:between w:val="single" w:sz="4" w:space="2" w:color="D9D9D9"/>
        </w:pBdr>
      </w:pPr>
      <w:r>
        <w:t xml:space="preserve"> </w:t>
      </w:r>
    </w:p>
    <w:p>
      <w:pPr>
        <w:pStyle w:val="FormLabel"/>
      </w:pPr>
      <w:r>
        <w:t>How could someone reproduce it</w:t>
      </w:r>
    </w:p>
    <w:p>
      <w:pPr>
        <w:pStyle w:val="FormHint"/>
      </w:pPr>
      <w:r>
        <w:t>Give a short fictional prompt, necessary inputs and the relevant output. Omit private paths and identifying content.</w:t>
      </w:r>
    </w:p>
    <w:p>
      <w:pPr>
        <w:pStyle w:val="AnswerLine"/>
        <w:keepNext/>
        <w:pBdr>
          <w:bottom w:val="single" w:sz="4" w:space="2" w:color="D9D9D9"/>
          <w:between w:val="single" w:sz="4" w:space="2" w:color="D9D9D9"/>
        </w:pBdr>
      </w:pPr>
      <w:sdt>
        <w:sdtPr>
          <w:id w:val="1017"/>
          <w:tag w:val="reproduction"/>
          <w:alias w:val="How could someone reproduce it"/>
          <w:text w:multiLine="1"/>
          <w:showingPlcHdr/>
        </w:sdtPr>
        <w:sdtContent>
          <w:r>
            <w:rPr>
              <w:rStyle w:val="PlaceholderText"/>
            </w:rPr>
            <w:t>Type here</w:t>
          </w:r>
        </w:sdtContent>
      </w:sdt>
    </w:p>
    <w:p>
      <w:pPr>
        <w:pStyle w:val="AnswerLine"/>
        <w:keepNext/>
        <w:pBdr>
          <w:bottom w:val="single" w:sz="4" w:space="2" w:color="D9D9D9"/>
          <w:between w:val="single" w:sz="4" w:space="2" w:color="D9D9D9"/>
        </w:pBdr>
      </w:pPr>
      <w:r>
        <w:t xml:space="preserve"> </w:t>
      </w:r>
    </w:p>
    <w:p>
      <w:pPr>
        <w:pStyle w:val="AnswerLine"/>
        <w:keepNext w:val="0"/>
        <w:pBdr>
          <w:bottom w:val="single" w:sz="4" w:space="2" w:color="D9D9D9"/>
          <w:between w:val="single" w:sz="4" w:space="2" w:color="D9D9D9"/>
        </w:pBdr>
      </w:pPr>
      <w:r>
        <w:t xml:space="preserve"> </w:t>
      </w:r>
    </w:p>
    <w:p>
      <w:pPr>
        <w:pStyle w:val="FormLabel"/>
      </w:pPr>
      <w:r>
        <w:t>Retest result if one was performed</w:t>
      </w:r>
    </w:p>
    <w:p>
      <w:pPr>
        <w:pStyle w:val="FormHint"/>
      </w:pPr>
      <w:r>
        <w:t>What changed, which task and affected journey you repeated, and the new outcome. Retain the earlier run code.</w:t>
      </w:r>
    </w:p>
    <w:p>
      <w:pPr>
        <w:pStyle w:val="AnswerLine"/>
        <w:keepNext/>
        <w:pBdr>
          <w:bottom w:val="single" w:sz="4" w:space="2" w:color="D9D9D9"/>
          <w:between w:val="single" w:sz="4" w:space="2" w:color="D9D9D9"/>
        </w:pBdr>
      </w:pPr>
      <w:sdt>
        <w:sdtPr>
          <w:id w:val="1018"/>
          <w:tag w:val="retest"/>
          <w:alias w:val="Retest result if one was performed"/>
          <w:text w:multiLine="1"/>
          <w:showingPlcHdr/>
        </w:sdtPr>
        <w:sdtContent>
          <w:r>
            <w:rPr>
              <w:rStyle w:val="PlaceholderText"/>
            </w:rPr>
            <w:t>Type here</w:t>
          </w:r>
        </w:sdtContent>
      </w:sdt>
    </w:p>
    <w:p>
      <w:pPr>
        <w:pStyle w:val="AnswerLine"/>
        <w:keepNext w:val="0"/>
        <w:pBdr>
          <w:bottom w:val="single" w:sz="4" w:space="2" w:color="D9D9D9"/>
          <w:between w:val="single" w:sz="4" w:space="2" w:color="D9D9D9"/>
        </w:pBdr>
      </w:pPr>
      <w:r>
        <w:t xml:space="preserve"> </w:t>
      </w:r>
    </w:p>
    <w:p>
      <w:pPr>
        <w:spacing w:before="160"/>
      </w:pPr>
      <w:r>
        <w:t>You can submit one useful observation without completing the optional ratings or reviewer assessment. The written-feedback page explains how to return a sanitised report through GitHub.</w:t>
      </w:r>
    </w:p>
    <w:p>
      <w:pPr>
        <w:pStyle w:val="Heading1"/>
        <w:pageBreakBefore/>
        <w:spacing w:before="0"/>
      </w:pPr>
      <w:r>
        <w:t>4 Optional experience ratings</w:t>
      </w:r>
    </w:p>
    <w:p>
      <w:r>
        <w:t xml:space="preserve">These questions describe your experience, not objective accuracy or a validated usability score. Mark </w:t>
      </w:r>
      <w:r>
        <w:rPr>
          <w:b/>
        </w:rPr>
        <w:t>one</w:t>
      </w:r>
      <w:r>
        <w:t xml:space="preserve"> box per item. You may leave an item unanswered, choose NA or choose Skip. If your editor does not support the controls, type your chosen number beside the question.</w:t>
      </w:r>
    </w:p>
    <w:p>
      <w:pPr>
        <w:pStyle w:val="FormLabel"/>
      </w:pPr>
      <w:r>
        <w:t>Run code</w:t>
      </w:r>
    </w:p>
    <w:p>
      <w:pPr>
        <w:pStyle w:val="FormHint"/>
      </w:pPr>
      <w:r>
        <w:t>Use the same random code as your test result.</w:t>
      </w:r>
    </w:p>
    <w:p>
      <w:pPr>
        <w:pStyle w:val="AnswerLine"/>
        <w:keepNext w:val="0"/>
        <w:pBdr>
          <w:bottom w:val="single" w:sz="4" w:space="2" w:color="D9D9D9"/>
          <w:between w:val="single" w:sz="4" w:space="2" w:color="D9D9D9"/>
        </w:pBdr>
      </w:pPr>
      <w:sdt>
        <w:sdtPr>
          <w:id w:val="1019"/>
          <w:tag w:val="rating-run"/>
          <w:alias w:val="Run code"/>
          <w:text w:multiLine="1"/>
          <w:showingPlcHdr/>
        </w:sdtPr>
        <w:sdtContent>
          <w:r>
            <w:rPr>
              <w:rStyle w:val="PlaceholderText"/>
            </w:rPr>
            <w:t>Type here</w:t>
          </w:r>
        </w:sdtContent>
      </w:sdt>
    </w:p>
    <w:p>
      <w:pPr>
        <w:pStyle w:val="Heading2"/>
      </w:pPr>
      <w:r>
        <w:t>Agreement scale</w:t>
      </w:r>
    </w:p>
    <w:p>
      <w:r>
        <w:rPr>
          <w:b/>
        </w:rPr>
        <w:t>1 Strongly disagree · 2 Disagree · 3 Neither · 4 Agree · 5 Strongly agree</w:t>
      </w:r>
    </w:p>
    <w:p>
      <w:r>
        <w:rPr>
          <w:b/>
        </w:rPr>
        <w:t>NA</w:t>
      </w:r>
      <w:r>
        <w:t xml:space="preserve"> = Not applicable. </w:t>
      </w:r>
      <w:r>
        <w:rPr>
          <w:b/>
        </w:rPr>
        <w:t>Skip</w:t>
      </w:r>
      <w:r>
        <w:t xml:space="preserve"> = Prefer not to answer.</w:t>
      </w:r>
    </w:p>
    <w:p>
      <w:pPr>
        <w:pStyle w:val="FormLabel"/>
        <w:spacing w:before="200"/>
      </w:pPr>
      <w:r>
        <w:t>F1  I could understand what to do next.</w:t>
      </w:r>
    </w:p>
    <w:p>
      <w:pPr>
        <w:pStyle w:val="RatingChoices"/>
        <w:keepLines/>
        <w:tabs>
          <w:tab w:pos="1100" w:val="left"/>
          <w:tab w:pos="2200" w:val="left"/>
          <w:tab w:pos="3300" w:val="left"/>
          <w:tab w:pos="4400" w:val="left"/>
          <w:tab w:pos="5700" w:val="left"/>
          <w:tab w:pos="7300" w:val="left"/>
        </w:tabs>
      </w:pPr>
      <w:sdt>
        <w:sdtPr>
          <w:id w:val="1020"/>
          <w:tag w:val="F1-1"/>
          <w:alias w:val="F1  I could understand what to do next.: 1"/>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1</w:t>
      </w:r>
      <w:r>
        <w:tab/>
      </w:r>
      <w:sdt>
        <w:sdtPr>
          <w:id w:val="1021"/>
          <w:tag w:val="F1-2"/>
          <w:alias w:val="F1  I could understand what to do next.: 2"/>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2</w:t>
      </w:r>
      <w:r>
        <w:tab/>
      </w:r>
      <w:sdt>
        <w:sdtPr>
          <w:id w:val="1022"/>
          <w:tag w:val="F1-3"/>
          <w:alias w:val="F1  I could understand what to do next.: 3"/>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3</w:t>
      </w:r>
      <w:r>
        <w:tab/>
      </w:r>
      <w:sdt>
        <w:sdtPr>
          <w:id w:val="1023"/>
          <w:tag w:val="F1-4"/>
          <w:alias w:val="F1  I could understand what to do next.: 4"/>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4</w:t>
      </w:r>
      <w:r>
        <w:tab/>
      </w:r>
      <w:sdt>
        <w:sdtPr>
          <w:id w:val="1024"/>
          <w:tag w:val="F1-5"/>
          <w:alias w:val="F1  I could understand what to do next.: 5"/>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5</w:t>
      </w:r>
      <w:r>
        <w:tab/>
      </w:r>
      <w:sdt>
        <w:sdtPr>
          <w:id w:val="1025"/>
          <w:tag w:val="F1-6"/>
          <w:alias w:val="F1  I could understand what to do next.: NA"/>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NA</w:t>
      </w:r>
      <w:r>
        <w:tab/>
      </w:r>
      <w:sdt>
        <w:sdtPr>
          <w:id w:val="1026"/>
          <w:tag w:val="F1-7"/>
          <w:alias w:val="F1  I could understand what to do next.: Skip"/>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Skip</w:t>
      </w:r>
    </w:p>
    <w:p>
      <w:pPr>
        <w:pStyle w:val="FormLabel"/>
        <w:spacing w:before="200"/>
      </w:pPr>
      <w:r>
        <w:t>F2  I could identify which statements still needed confirmation.</w:t>
      </w:r>
    </w:p>
    <w:p>
      <w:pPr>
        <w:pStyle w:val="RatingChoices"/>
        <w:keepLines/>
        <w:tabs>
          <w:tab w:pos="1100" w:val="left"/>
          <w:tab w:pos="2200" w:val="left"/>
          <w:tab w:pos="3300" w:val="left"/>
          <w:tab w:pos="4400" w:val="left"/>
          <w:tab w:pos="5700" w:val="left"/>
          <w:tab w:pos="7300" w:val="left"/>
        </w:tabs>
      </w:pPr>
      <w:sdt>
        <w:sdtPr>
          <w:id w:val="1027"/>
          <w:tag w:val="F2-1"/>
          <w:alias w:val="F2  I could identify which statements still needed confirmation.: 1"/>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1</w:t>
      </w:r>
      <w:r>
        <w:tab/>
      </w:r>
      <w:sdt>
        <w:sdtPr>
          <w:id w:val="1028"/>
          <w:tag w:val="F2-2"/>
          <w:alias w:val="F2  I could identify which statements still needed confirmation.: 2"/>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2</w:t>
      </w:r>
      <w:r>
        <w:tab/>
      </w:r>
      <w:sdt>
        <w:sdtPr>
          <w:id w:val="1029"/>
          <w:tag w:val="F2-3"/>
          <w:alias w:val="F2  I could identify which statements still needed confirmation.: 3"/>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3</w:t>
      </w:r>
      <w:r>
        <w:tab/>
      </w:r>
      <w:sdt>
        <w:sdtPr>
          <w:id w:val="1030"/>
          <w:tag w:val="F2-4"/>
          <w:alias w:val="F2  I could identify which statements still needed confirmation.: 4"/>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4</w:t>
      </w:r>
      <w:r>
        <w:tab/>
      </w:r>
      <w:sdt>
        <w:sdtPr>
          <w:id w:val="1031"/>
          <w:tag w:val="F2-5"/>
          <w:alias w:val="F2  I could identify which statements still needed confirmation.: 5"/>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5</w:t>
      </w:r>
      <w:r>
        <w:tab/>
      </w:r>
      <w:sdt>
        <w:sdtPr>
          <w:id w:val="1032"/>
          <w:tag w:val="F2-6"/>
          <w:alias w:val="F2  I could identify which statements still needed confirmation.: NA"/>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NA</w:t>
      </w:r>
      <w:r>
        <w:tab/>
      </w:r>
      <w:sdt>
        <w:sdtPr>
          <w:id w:val="1033"/>
          <w:tag w:val="F2-7"/>
          <w:alias w:val="F2  I could identify which statements still needed confirmation.: Skip"/>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Skip</w:t>
      </w:r>
    </w:p>
    <w:p>
      <w:pPr>
        <w:pStyle w:val="FormLabel"/>
        <w:spacing w:before="200"/>
      </w:pPr>
      <w:r>
        <w:t>F3  I could review and correct the artifact effectively.</w:t>
      </w:r>
    </w:p>
    <w:p>
      <w:pPr>
        <w:pStyle w:val="RatingChoices"/>
        <w:keepLines/>
        <w:tabs>
          <w:tab w:pos="1100" w:val="left"/>
          <w:tab w:pos="2200" w:val="left"/>
          <w:tab w:pos="3300" w:val="left"/>
          <w:tab w:pos="4400" w:val="left"/>
          <w:tab w:pos="5700" w:val="left"/>
          <w:tab w:pos="7300" w:val="left"/>
        </w:tabs>
      </w:pPr>
      <w:sdt>
        <w:sdtPr>
          <w:id w:val="1034"/>
          <w:tag w:val="F3-1"/>
          <w:alias w:val="F3  I could review and correct the artifact effectively.: 1"/>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1</w:t>
      </w:r>
      <w:r>
        <w:tab/>
      </w:r>
      <w:sdt>
        <w:sdtPr>
          <w:id w:val="1035"/>
          <w:tag w:val="F3-2"/>
          <w:alias w:val="F3  I could review and correct the artifact effectively.: 2"/>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2</w:t>
      </w:r>
      <w:r>
        <w:tab/>
      </w:r>
      <w:sdt>
        <w:sdtPr>
          <w:id w:val="1036"/>
          <w:tag w:val="F3-3"/>
          <w:alias w:val="F3  I could review and correct the artifact effectively.: 3"/>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3</w:t>
      </w:r>
      <w:r>
        <w:tab/>
      </w:r>
      <w:sdt>
        <w:sdtPr>
          <w:id w:val="1037"/>
          <w:tag w:val="F3-4"/>
          <w:alias w:val="F3  I could review and correct the artifact effectively.: 4"/>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4</w:t>
      </w:r>
      <w:r>
        <w:tab/>
      </w:r>
      <w:sdt>
        <w:sdtPr>
          <w:id w:val="1038"/>
          <w:tag w:val="F3-5"/>
          <w:alias w:val="F3  I could review and correct the artifact effectively.: 5"/>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5</w:t>
      </w:r>
      <w:r>
        <w:tab/>
      </w:r>
      <w:sdt>
        <w:sdtPr>
          <w:id w:val="1039"/>
          <w:tag w:val="F3-6"/>
          <w:alias w:val="F3  I could review and correct the artifact effectively.: NA"/>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NA</w:t>
      </w:r>
      <w:r>
        <w:tab/>
      </w:r>
      <w:sdt>
        <w:sdtPr>
          <w:id w:val="1040"/>
          <w:tag w:val="F3-7"/>
          <w:alias w:val="F3  I could review and correct the artifact effectively.: Skip"/>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Skip</w:t>
      </w:r>
    </w:p>
    <w:p>
      <w:pPr>
        <w:pStyle w:val="FormLabel"/>
        <w:spacing w:before="200"/>
      </w:pPr>
      <w:r>
        <w:t>F4  The effort required was reasonable for this task.</w:t>
      </w:r>
    </w:p>
    <w:p>
      <w:pPr>
        <w:pStyle w:val="RatingChoices"/>
        <w:keepLines/>
        <w:tabs>
          <w:tab w:pos="1100" w:val="left"/>
          <w:tab w:pos="2200" w:val="left"/>
          <w:tab w:pos="3300" w:val="left"/>
          <w:tab w:pos="4400" w:val="left"/>
          <w:tab w:pos="5700" w:val="left"/>
          <w:tab w:pos="7300" w:val="left"/>
        </w:tabs>
      </w:pPr>
      <w:sdt>
        <w:sdtPr>
          <w:id w:val="1041"/>
          <w:tag w:val="F4-1"/>
          <w:alias w:val="F4  The effort required was reasonable for this task.: 1"/>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1</w:t>
      </w:r>
      <w:r>
        <w:tab/>
      </w:r>
      <w:sdt>
        <w:sdtPr>
          <w:id w:val="1042"/>
          <w:tag w:val="F4-2"/>
          <w:alias w:val="F4  The effort required was reasonable for this task.: 2"/>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2</w:t>
      </w:r>
      <w:r>
        <w:tab/>
      </w:r>
      <w:sdt>
        <w:sdtPr>
          <w:id w:val="1043"/>
          <w:tag w:val="F4-3"/>
          <w:alias w:val="F4  The effort required was reasonable for this task.: 3"/>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3</w:t>
      </w:r>
      <w:r>
        <w:tab/>
      </w:r>
      <w:sdt>
        <w:sdtPr>
          <w:id w:val="1044"/>
          <w:tag w:val="F4-4"/>
          <w:alias w:val="F4  The effort required was reasonable for this task.: 4"/>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4</w:t>
      </w:r>
      <w:r>
        <w:tab/>
      </w:r>
      <w:sdt>
        <w:sdtPr>
          <w:id w:val="1045"/>
          <w:tag w:val="F4-5"/>
          <w:alias w:val="F4  The effort required was reasonable for this task.: 5"/>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5</w:t>
      </w:r>
      <w:r>
        <w:tab/>
      </w:r>
      <w:sdt>
        <w:sdtPr>
          <w:id w:val="1046"/>
          <w:tag w:val="F4-6"/>
          <w:alias w:val="F4  The effort required was reasonable for this task.: NA"/>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NA</w:t>
      </w:r>
      <w:r>
        <w:tab/>
      </w:r>
      <w:sdt>
        <w:sdtPr>
          <w:id w:val="1047"/>
          <w:tag w:val="F4-7"/>
          <w:alias w:val="F4  The effort required was reasonable for this task.: Skip"/>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Skip</w:t>
      </w:r>
    </w:p>
    <w:p>
      <w:pPr>
        <w:pStyle w:val="FormLabel"/>
        <w:spacing w:before="200"/>
      </w:pPr>
      <w:r>
        <w:t>F5  I would find this approach useful for similar requirements work.</w:t>
      </w:r>
    </w:p>
    <w:p>
      <w:pPr>
        <w:pStyle w:val="RatingChoices"/>
        <w:keepLines/>
        <w:tabs>
          <w:tab w:pos="1100" w:val="left"/>
          <w:tab w:pos="2200" w:val="left"/>
          <w:tab w:pos="3300" w:val="left"/>
          <w:tab w:pos="4400" w:val="left"/>
          <w:tab w:pos="5700" w:val="left"/>
          <w:tab w:pos="7300" w:val="left"/>
        </w:tabs>
      </w:pPr>
      <w:sdt>
        <w:sdtPr>
          <w:id w:val="1048"/>
          <w:tag w:val="F5-1"/>
          <w:alias w:val="F5  I would find this approach useful for similar requirements work.: 1"/>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1</w:t>
      </w:r>
      <w:r>
        <w:tab/>
      </w:r>
      <w:sdt>
        <w:sdtPr>
          <w:id w:val="1049"/>
          <w:tag w:val="F5-2"/>
          <w:alias w:val="F5  I would find this approach useful for similar requirements work.: 2"/>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2</w:t>
      </w:r>
      <w:r>
        <w:tab/>
      </w:r>
      <w:sdt>
        <w:sdtPr>
          <w:id w:val="1050"/>
          <w:tag w:val="F5-3"/>
          <w:alias w:val="F5  I would find this approach useful for similar requirements work.: 3"/>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3</w:t>
      </w:r>
      <w:r>
        <w:tab/>
      </w:r>
      <w:sdt>
        <w:sdtPr>
          <w:id w:val="1051"/>
          <w:tag w:val="F5-4"/>
          <w:alias w:val="F5  I would find this approach useful for similar requirements work.: 4"/>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4</w:t>
      </w:r>
      <w:r>
        <w:tab/>
      </w:r>
      <w:sdt>
        <w:sdtPr>
          <w:id w:val="1052"/>
          <w:tag w:val="F5-5"/>
          <w:alias w:val="F5  I would find this approach useful for similar requirements work.: 5"/>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5</w:t>
      </w:r>
      <w:r>
        <w:tab/>
      </w:r>
      <w:sdt>
        <w:sdtPr>
          <w:id w:val="1053"/>
          <w:tag w:val="F5-6"/>
          <w:alias w:val="F5  I would find this approach useful for similar requirements work.: NA"/>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NA</w:t>
      </w:r>
      <w:r>
        <w:tab/>
      </w:r>
      <w:sdt>
        <w:sdtPr>
          <w:id w:val="1054"/>
          <w:tag w:val="F5-7"/>
          <w:alias w:val="F5  I would find this approach useful for similar requirements work.: Skip"/>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Skip</w:t>
      </w:r>
    </w:p>
    <w:p>
      <w:pPr>
        <w:pStyle w:val="Heading2"/>
      </w:pPr>
      <w:r>
        <w:t>Confidence in the artifact</w:t>
      </w:r>
    </w:p>
    <w:p>
      <w:r>
        <w:t xml:space="preserve">How confident are you that the artifact reflects the available information? Use </w:t>
      </w:r>
      <w:r>
        <w:rPr>
          <w:b/>
        </w:rPr>
        <w:t>1 Not at all confident</w:t>
      </w:r>
      <w:r>
        <w:t xml:space="preserve"> to </w:t>
      </w:r>
      <w:r>
        <w:rPr>
          <w:b/>
        </w:rPr>
        <w:t>5 Very confident</w:t>
      </w:r>
      <w:r>
        <w:t>, or NA / Skip. This confidence scale is separate from the agreement scale above.</w:t>
      </w:r>
    </w:p>
    <w:p>
      <w:pPr>
        <w:pStyle w:val="FormLabel"/>
        <w:spacing w:before="200"/>
      </w:pPr>
      <w:r>
        <w:t>Confidence rating</w:t>
      </w:r>
    </w:p>
    <w:p>
      <w:pPr>
        <w:pStyle w:val="RatingChoices"/>
        <w:keepLines/>
        <w:tabs>
          <w:tab w:pos="1100" w:val="left"/>
          <w:tab w:pos="2200" w:val="left"/>
          <w:tab w:pos="3300" w:val="left"/>
          <w:tab w:pos="4400" w:val="left"/>
          <w:tab w:pos="5700" w:val="left"/>
          <w:tab w:pos="7300" w:val="left"/>
        </w:tabs>
      </w:pPr>
      <w:sdt>
        <w:sdtPr>
          <w:id w:val="1055"/>
          <w:tag w:val="confidence-1"/>
          <w:alias w:val="Confidence rating: 1"/>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1</w:t>
      </w:r>
      <w:r>
        <w:tab/>
      </w:r>
      <w:sdt>
        <w:sdtPr>
          <w:id w:val="1056"/>
          <w:tag w:val="confidence-2"/>
          <w:alias w:val="Confidence rating: 2"/>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2</w:t>
      </w:r>
      <w:r>
        <w:tab/>
      </w:r>
      <w:sdt>
        <w:sdtPr>
          <w:id w:val="1057"/>
          <w:tag w:val="confidence-3"/>
          <w:alias w:val="Confidence rating: 3"/>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3</w:t>
      </w:r>
      <w:r>
        <w:tab/>
      </w:r>
      <w:sdt>
        <w:sdtPr>
          <w:id w:val="1058"/>
          <w:tag w:val="confidence-4"/>
          <w:alias w:val="Confidence rating: 4"/>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4</w:t>
      </w:r>
      <w:r>
        <w:tab/>
      </w:r>
      <w:sdt>
        <w:sdtPr>
          <w:id w:val="1059"/>
          <w:tag w:val="confidence-5"/>
          <w:alias w:val="Confidence rating: 5"/>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5</w:t>
      </w:r>
      <w:r>
        <w:tab/>
      </w:r>
      <w:sdt>
        <w:sdtPr>
          <w:id w:val="1060"/>
          <w:tag w:val="confidence-6"/>
          <w:alias w:val="Confidence rating: NA"/>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NA</w:t>
      </w:r>
      <w:r>
        <w:tab/>
      </w:r>
      <w:sdt>
        <w:sdtPr>
          <w:id w:val="1061"/>
          <w:tag w:val="confidence-7"/>
          <w:alias w:val="Confidence rating: Skip"/>
          <w14:checkbox>
            <w14:checked w14:val="0"/>
            <w14:checkedState w14:val="2612" w14:font="Segoe UI Symbol"/>
            <w14:uncheckedState w14:val="2610" w14:font="Segoe UI Symbol"/>
          </w14:checkbox>
        </w:sdtPr>
        <w:sdtContent>
          <w:r>
            <w:rPr>
              <w:rFonts w:ascii="Segoe UI Symbol" w:hAnsi="Segoe UI Symbol"/>
              <w:sz w:val="26"/>
            </w:rPr>
            <w:t>☐</w:t>
          </w:r>
        </w:sdtContent>
      </w:sdt>
      <w:r>
        <w:t xml:space="preserve"> Skip</w:t>
      </w:r>
    </w:p>
    <w:p>
      <w:r>
        <w:t>Use the next page for explanations, examples and suggestions. Feedback does not grant permission to share project artifacts or process them in a cloud service.</w:t>
      </w:r>
    </w:p>
    <w:p>
      <w:pPr>
        <w:pStyle w:val="Heading1"/>
        <w:pageBreakBefore/>
        <w:spacing w:before="0"/>
      </w:pPr>
      <w:r>
        <w:t>5 Written feedback and return instructions</w:t>
      </w:r>
    </w:p>
    <w:p>
      <w:r>
        <w:t>Your comments help explain the ratings. Give a small fictional example where useful. Leave any question blank if you prefer. Do not include client, company or personal details.</w:t>
      </w:r>
    </w:p>
    <w:p>
      <w:pPr>
        <w:pStyle w:val="FormLabel"/>
      </w:pPr>
      <w:r>
        <w:t>Run code</w:t>
      </w:r>
    </w:p>
    <w:p>
      <w:pPr>
        <w:pStyle w:val="FormHint"/>
      </w:pPr>
      <w:r>
        <w:t>Use the same random code if these comments relate to a recorded test.</w:t>
      </w:r>
    </w:p>
    <w:p>
      <w:pPr>
        <w:pStyle w:val="AnswerLine"/>
        <w:keepNext w:val="0"/>
        <w:pBdr>
          <w:bottom w:val="single" w:sz="4" w:space="2" w:color="D9D9D9"/>
          <w:between w:val="single" w:sz="4" w:space="2" w:color="D9D9D9"/>
        </w:pBdr>
      </w:pPr>
      <w:sdt>
        <w:sdtPr>
          <w:id w:val="1062"/>
          <w:tag w:val="comment-run"/>
          <w:alias w:val="Run code"/>
          <w:text w:multiLine="1"/>
          <w:showingPlcHdr/>
        </w:sdtPr>
        <w:sdtContent>
          <w:r>
            <w:rPr>
              <w:rStyle w:val="PlaceholderText"/>
            </w:rPr>
            <w:t>Type here</w:t>
          </w:r>
        </w:sdtContent>
      </w:sdt>
    </w:p>
    <w:p>
      <w:pPr>
        <w:pStyle w:val="FormLabel"/>
      </w:pPr>
      <w:r>
        <w:t>What most helped your work</w:t>
      </w:r>
    </w:p>
    <w:p>
      <w:pPr>
        <w:pStyle w:val="FormHint"/>
      </w:pPr>
      <w:r>
        <w:t>Which step, question, explanation or output was useful, and why?</w:t>
      </w:r>
    </w:p>
    <w:p>
      <w:pPr>
        <w:pStyle w:val="AnswerLine"/>
        <w:keepNext/>
        <w:pBdr>
          <w:bottom w:val="single" w:sz="4" w:space="2" w:color="D9D9D9"/>
          <w:between w:val="single" w:sz="4" w:space="2" w:color="D9D9D9"/>
        </w:pBdr>
      </w:pPr>
      <w:sdt>
        <w:sdtPr>
          <w:id w:val="1063"/>
          <w:tag w:val="helped"/>
          <w:alias w:val="What most helped your work"/>
          <w:text w:multiLine="1"/>
          <w:showingPlcHdr/>
        </w:sdtPr>
        <w:sdtContent>
          <w:r>
            <w:rPr>
              <w:rStyle w:val="PlaceholderText"/>
            </w:rPr>
            <w:t>Type here</w:t>
          </w:r>
        </w:sdtContent>
      </w:sdt>
    </w:p>
    <w:p>
      <w:pPr>
        <w:pStyle w:val="AnswerLine"/>
        <w:keepNext/>
        <w:pBdr>
          <w:bottom w:val="single" w:sz="4" w:space="2" w:color="D9D9D9"/>
          <w:between w:val="single" w:sz="4" w:space="2" w:color="D9D9D9"/>
        </w:pBdr>
      </w:pPr>
      <w:r>
        <w:t xml:space="preserve"> </w:t>
      </w:r>
    </w:p>
    <w:p>
      <w:pPr>
        <w:pStyle w:val="AnswerLine"/>
        <w:keepNext w:val="0"/>
        <w:pBdr>
          <w:bottom w:val="single" w:sz="4" w:space="2" w:color="D9D9D9"/>
          <w:between w:val="single" w:sz="4" w:space="2" w:color="D9D9D9"/>
        </w:pBdr>
      </w:pPr>
      <w:r>
        <w:t xml:space="preserve"> </w:t>
      </w:r>
    </w:p>
    <w:p>
      <w:pPr>
        <w:pStyle w:val="FormLabel"/>
      </w:pPr>
      <w:r>
        <w:t>What most obstructed or confused you</w:t>
      </w:r>
    </w:p>
    <w:p>
      <w:pPr>
        <w:pStyle w:val="FormHint"/>
      </w:pPr>
      <w:r>
        <w:t>Describe the point where you got stuck, needed help or distrusted the output.</w:t>
      </w:r>
    </w:p>
    <w:p>
      <w:pPr>
        <w:pStyle w:val="AnswerLine"/>
        <w:keepNext/>
        <w:pBdr>
          <w:bottom w:val="single" w:sz="4" w:space="2" w:color="D9D9D9"/>
          <w:between w:val="single" w:sz="4" w:space="2" w:color="D9D9D9"/>
        </w:pBdr>
      </w:pPr>
      <w:sdt>
        <w:sdtPr>
          <w:id w:val="1064"/>
          <w:tag w:val="obstructed"/>
          <w:alias w:val="What most obstructed or confused you"/>
          <w:text w:multiLine="1"/>
          <w:showingPlcHdr/>
        </w:sdtPr>
        <w:sdtContent>
          <w:r>
            <w:rPr>
              <w:rStyle w:val="PlaceholderText"/>
            </w:rPr>
            <w:t>Type here</w:t>
          </w:r>
        </w:sdtContent>
      </w:sdt>
    </w:p>
    <w:p>
      <w:pPr>
        <w:pStyle w:val="AnswerLine"/>
        <w:keepNext/>
        <w:pBdr>
          <w:bottom w:val="single" w:sz="4" w:space="2" w:color="D9D9D9"/>
          <w:between w:val="single" w:sz="4" w:space="2" w:color="D9D9D9"/>
        </w:pBdr>
      </w:pPr>
      <w:r>
        <w:t xml:space="preserve"> </w:t>
      </w:r>
    </w:p>
    <w:p>
      <w:pPr>
        <w:pStyle w:val="AnswerLine"/>
        <w:keepNext w:val="0"/>
        <w:pBdr>
          <w:bottom w:val="single" w:sz="4" w:space="2" w:color="D9D9D9"/>
          <w:between w:val="single" w:sz="4" w:space="2" w:color="D9D9D9"/>
        </w:pBdr>
      </w:pPr>
      <w:r>
        <w:t xml:space="preserve"> </w:t>
      </w:r>
    </w:p>
    <w:p>
      <w:pPr>
        <w:pStyle w:val="FormLabel"/>
      </w:pPr>
      <w:r>
        <w:t>What should we improve first</w:t>
      </w:r>
    </w:p>
    <w:p>
      <w:pPr>
        <w:pStyle w:val="FormHint"/>
      </w:pPr>
      <w:r>
        <w:t>Suggest one change that would make BA Mate easier or more useful for your BA work.</w:t>
      </w:r>
    </w:p>
    <w:p>
      <w:pPr>
        <w:pStyle w:val="AnswerLine"/>
        <w:keepNext/>
        <w:pBdr>
          <w:bottom w:val="single" w:sz="4" w:space="2" w:color="D9D9D9"/>
          <w:between w:val="single" w:sz="4" w:space="2" w:color="D9D9D9"/>
        </w:pBdr>
      </w:pPr>
      <w:sdt>
        <w:sdtPr>
          <w:id w:val="1065"/>
          <w:tag w:val="improvement"/>
          <w:alias w:val="What should we improve first"/>
          <w:text w:multiLine="1"/>
          <w:showingPlcHdr/>
        </w:sdtPr>
        <w:sdtContent>
          <w:r>
            <w:rPr>
              <w:rStyle w:val="PlaceholderText"/>
            </w:rPr>
            <w:t>Type here</w:t>
          </w:r>
        </w:sdtContent>
      </w:sdt>
    </w:p>
    <w:p>
      <w:pPr>
        <w:pStyle w:val="AnswerLine"/>
        <w:keepNext/>
        <w:pBdr>
          <w:bottom w:val="single" w:sz="4" w:space="2" w:color="D9D9D9"/>
          <w:between w:val="single" w:sz="4" w:space="2" w:color="D9D9D9"/>
        </w:pBdr>
      </w:pPr>
      <w:r>
        <w:t xml:space="preserve"> </w:t>
      </w:r>
    </w:p>
    <w:p>
      <w:pPr>
        <w:pStyle w:val="AnswerLine"/>
        <w:keepNext w:val="0"/>
        <w:pBdr>
          <w:bottom w:val="single" w:sz="4" w:space="2" w:color="D9D9D9"/>
          <w:between w:val="single" w:sz="4" w:space="2" w:color="D9D9D9"/>
        </w:pBdr>
      </w:pPr>
      <w:r>
        <w:t xml:space="preserve"> </w:t>
      </w:r>
    </w:p>
    <w:p>
      <w:pPr>
        <w:pStyle w:val="Heading2"/>
      </w:pPr>
      <w:r>
        <w:t>Return a sanitised report</w:t>
      </w:r>
    </w:p>
    <w:p>
      <w:r>
        <w:t>Open the GitHub issue chooser below. Select installation failure, workflow defect, unsupported AI commitment or suggestion. Paste the relevant test details and comments. A short, reproducible observation is enough; the whole completed document is not required.</w:t>
      </w:r>
    </w:p>
    <w:p>
      <w:hyperlink r:id="rId15">
        <w:r>
          <w:rPr>
            <w:rFonts w:ascii="Google Sans Flex" w:hAnsi="Google Sans Flex"/>
            <w:color w:val="245E7F"/>
            <w:u w:val="single"/>
          </w:rPr>
          <w:t>Open a BA Mate feedback issue</w:t>
        </w:r>
      </w:hyperlink>
    </w:p>
    <w:p>
      <w:r>
        <w:t>Before posting, remove identifying details, private file paths, content hashes, secrets, private artifacts and screenshots containing unrelated project content. Public feedback is voluntary. Consented study records use their actual consent and return process and must not be posted publicly. No telemetry is included.</w:t>
      </w:r>
    </w:p>
    <w:p>
      <w:pPr>
        <w:pStyle w:val="Heading1"/>
        <w:pageBreakBefore/>
        <w:spacing w:before="0"/>
      </w:pPr>
      <w:r>
        <w:t>6 Optional separate reviewer notes</w:t>
      </w:r>
    </w:p>
    <w:p>
      <w:r>
        <w:t>Assess the actual BA artifacts against the fictional evidence. Identify whether this is self-review or an independent review. This assessment does not approve the artifacts.</w:t>
      </w:r>
    </w:p>
    <w:p>
      <w:pPr>
        <w:pStyle w:val="FormLabel"/>
      </w:pPr>
      <w:r>
        <w:t>Run code and artifact revisions</w:t>
      </w:r>
    </w:p>
    <w:p>
      <w:pPr>
        <w:pStyle w:val="FormHint"/>
      </w:pPr>
      <w:r>
        <w:t>Identify the actual material reviewed; use a permitted role or pseudonym, not personal contact details.</w:t>
      </w:r>
    </w:p>
    <w:p>
      <w:pPr>
        <w:pStyle w:val="AnswerLine"/>
        <w:keepNext w:val="0"/>
        <w:pBdr>
          <w:bottom w:val="single" w:sz="4" w:space="2" w:color="D9D9D9"/>
          <w:between w:val="single" w:sz="4" w:space="2" w:color="D9D9D9"/>
        </w:pBdr>
      </w:pPr>
      <w:sdt>
        <w:sdtPr>
          <w:id w:val="1066"/>
          <w:tag w:val="review-identity"/>
          <w:alias w:val="Run code and artifact revisions"/>
          <w:text w:multiLine="1"/>
          <w:showingPlcHdr/>
        </w:sdtPr>
        <w:sdtContent>
          <w:r>
            <w:rPr>
              <w:rStyle w:val="PlaceholderText"/>
            </w:rPr>
            <w:t>Type here</w:t>
          </w:r>
        </w:sdtContent>
      </w:sdt>
    </w:p>
    <w:p>
      <w:pPr>
        <w:pStyle w:val="FormLabel"/>
      </w:pPr>
      <w:r>
        <w:t>Review type and method</w:t>
      </w:r>
    </w:p>
    <w:p>
      <w:pPr>
        <w:pStyle w:val="FormHint"/>
      </w:pPr>
      <w:r>
        <w:t>State review type, assistance and rubric or scale. If none applies, give qualitative findings.</w:t>
      </w:r>
    </w:p>
    <w:p>
      <w:pPr>
        <w:pStyle w:val="AnswerLine"/>
        <w:keepNext w:val="0"/>
        <w:pBdr>
          <w:bottom w:val="single" w:sz="4" w:space="2" w:color="D9D9D9"/>
          <w:between w:val="single" w:sz="4" w:space="2" w:color="D9D9D9"/>
        </w:pBdr>
      </w:pPr>
      <w:sdt>
        <w:sdtPr>
          <w:id w:val="1067"/>
          <w:tag w:val="review-method"/>
          <w:alias w:val="Review type and method"/>
          <w:text w:multiLine="1"/>
          <w:showingPlcHdr/>
        </w:sdtPr>
        <w:sdtContent>
          <w:r>
            <w:rPr>
              <w:rStyle w:val="PlaceholderText"/>
            </w:rPr>
            <w:t>Type here</w:t>
          </w:r>
        </w:sdtContent>
      </w:sdt>
    </w:p>
    <w:p>
      <w:pPr>
        <w:pStyle w:val="Heading2"/>
      </w:pPr>
      <w:r>
        <w:t>Findings against the supplied evidence</w:t>
      </w:r>
    </w:p>
    <w:p>
      <w:r>
        <w:t>Replace each prompt with a finding and evidence or revision references. Use not assessed where needed; a blank is not a pass. Keep longer findings in a local note.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7"/>
        <w:gridCol w:w="6857"/>
      </w:tblGrid>
      <w:tr>
        <w:trPr>
          <w:cantSplit/>
          <w:tblHeader/>
        </w:trPr>
        <w:tc>
          <w:tcPr>
            <w:tcW w:type="dxa" w:w="2667"/>
            <w:vAlign w:val="center"/>
            <w:tcMar>
              <w:top w:w="110" w:type="dxa"/>
              <w:bottom w:w="110" w:type="dxa"/>
              <w:left w:w="135" w:type="dxa"/>
              <w:right w:w="135" w:type="dxa"/>
            </w:tcMar>
            <w:shd w:fill="193F5F"/>
          </w:tcPr>
          <w:p>
            <w:pPr>
              <w:pStyle w:val="TableText"/>
            </w:pPr>
            <w:r>
              <w:rPr>
                <w:b/>
                <w:color w:val="FFFFFF"/>
              </w:rPr>
              <w:t>Dimension</w:t>
            </w:r>
          </w:p>
        </w:tc>
        <w:tc>
          <w:tcPr>
            <w:tcW w:type="dxa" w:w="6857"/>
            <w:vAlign w:val="center"/>
            <w:tcMar>
              <w:top w:w="110" w:type="dxa"/>
              <w:bottom w:w="110" w:type="dxa"/>
              <w:left w:w="135" w:type="dxa"/>
              <w:right w:w="135" w:type="dxa"/>
            </w:tcMar>
            <w:shd w:fill="193F5F"/>
          </w:tcPr>
          <w:p>
            <w:pPr>
              <w:pStyle w:val="TableText"/>
            </w:pPr>
            <w:r>
              <w:rPr>
                <w:b/>
                <w:color w:val="FFFFFF"/>
              </w:rPr>
              <w:t>Finding and evidence</w:t>
            </w:r>
          </w:p>
        </w:tc>
      </w:tr>
      <w:tr>
        <w:trPr>
          <w:cantSplit/>
        </w:trPr>
        <w:tc>
          <w:tcPr>
            <w:tcW w:type="dxa" w:w="2667"/>
            <w:vAlign w:val="center"/>
            <w:tcMar>
              <w:top w:w="110" w:type="dxa"/>
              <w:bottom w:w="110" w:type="dxa"/>
              <w:left w:w="135" w:type="dxa"/>
              <w:right w:w="135" w:type="dxa"/>
            </w:tcMar>
            <w:shd w:fill="FFFFFF"/>
          </w:tcPr>
          <w:p>
            <w:pPr>
              <w:pStyle w:val="TableText"/>
            </w:pPr>
            <w:r>
              <w:t>Clarity</w:t>
            </w:r>
          </w:p>
        </w:tc>
        <w:tc>
          <w:tcPr>
            <w:tcW w:type="dxa" w:w="6857"/>
            <w:vAlign w:val="center"/>
            <w:tcMar>
              <w:top w:w="110" w:type="dxa"/>
              <w:bottom w:w="110" w:type="dxa"/>
              <w:left w:w="135" w:type="dxa"/>
              <w:right w:w="135" w:type="dxa"/>
            </w:tcMar>
            <w:shd w:fill="FFFFFF"/>
          </w:tcPr>
          <w:p>
            <w:pPr>
              <w:pStyle w:val="TableAnswer"/>
            </w:pPr>
            <w:sdt>
              <w:sdtPr>
                <w:id w:val="1068"/>
                <w:tag w:val="review-1"/>
                <w:alias w:val="Clarity finding"/>
                <w:text w:multiLine="1"/>
                <w:showingPlcHdr/>
              </w:sdtPr>
              <w:sdtContent>
                <w:r>
                  <w:rPr>
                    <w:rStyle w:val="PlaceholderText"/>
                  </w:rPr>
                  <w:t>Is the meaning understandable and unambiguous?</w:t>
                </w:r>
              </w:sdtContent>
            </w:sdt>
          </w:p>
        </w:tc>
      </w:tr>
      <w:tr>
        <w:trPr>
          <w:cantSplit/>
        </w:trPr>
        <w:tc>
          <w:tcPr>
            <w:tcW w:type="dxa" w:w="2667"/>
            <w:vAlign w:val="center"/>
            <w:tcMar>
              <w:top w:w="110" w:type="dxa"/>
              <w:bottom w:w="110" w:type="dxa"/>
              <w:left w:w="135" w:type="dxa"/>
              <w:right w:w="135" w:type="dxa"/>
            </w:tcMar>
            <w:shd w:fill="F3F6F7"/>
          </w:tcPr>
          <w:p>
            <w:pPr>
              <w:pStyle w:val="TableText"/>
            </w:pPr>
            <w:r>
              <w:t>Completeness</w:t>
            </w:r>
          </w:p>
        </w:tc>
        <w:tc>
          <w:tcPr>
            <w:tcW w:type="dxa" w:w="6857"/>
            <w:vAlign w:val="center"/>
            <w:tcMar>
              <w:top w:w="110" w:type="dxa"/>
              <w:bottom w:w="110" w:type="dxa"/>
              <w:left w:w="135" w:type="dxa"/>
              <w:right w:w="135" w:type="dxa"/>
            </w:tcMar>
            <w:shd w:fill="F3F6F7"/>
          </w:tcPr>
          <w:p>
            <w:pPr>
              <w:pStyle w:val="TableAnswer"/>
            </w:pPr>
            <w:sdt>
              <w:sdtPr>
                <w:id w:val="1069"/>
                <w:tag w:val="review-2"/>
                <w:alias w:val="Completeness finding"/>
                <w:text w:multiLine="1"/>
                <w:showingPlcHdr/>
              </w:sdtPr>
              <w:sdtContent>
                <w:r>
                  <w:rPr>
                    <w:rStyle w:val="PlaceholderText"/>
                  </w:rPr>
                  <w:t>What necessary information or scenarios are missing?</w:t>
                </w:r>
              </w:sdtContent>
            </w:sdt>
          </w:p>
        </w:tc>
      </w:tr>
      <w:tr>
        <w:trPr>
          <w:cantSplit/>
        </w:trPr>
        <w:tc>
          <w:tcPr>
            <w:tcW w:type="dxa" w:w="2667"/>
            <w:vAlign w:val="center"/>
            <w:tcMar>
              <w:top w:w="110" w:type="dxa"/>
              <w:bottom w:w="110" w:type="dxa"/>
              <w:left w:w="135" w:type="dxa"/>
              <w:right w:w="135" w:type="dxa"/>
            </w:tcMar>
            <w:shd w:fill="FFFFFF"/>
          </w:tcPr>
          <w:p>
            <w:pPr>
              <w:pStyle w:val="TableText"/>
            </w:pPr>
            <w:r>
              <w:t>Consistency</w:t>
            </w:r>
          </w:p>
        </w:tc>
        <w:tc>
          <w:tcPr>
            <w:tcW w:type="dxa" w:w="6857"/>
            <w:vAlign w:val="center"/>
            <w:tcMar>
              <w:top w:w="110" w:type="dxa"/>
              <w:bottom w:w="110" w:type="dxa"/>
              <w:left w:w="135" w:type="dxa"/>
              <w:right w:w="135" w:type="dxa"/>
            </w:tcMar>
            <w:shd w:fill="FFFFFF"/>
          </w:tcPr>
          <w:p>
            <w:pPr>
              <w:pStyle w:val="TableAnswer"/>
            </w:pPr>
            <w:sdt>
              <w:sdtPr>
                <w:id w:val="1070"/>
                <w:tag w:val="review-3"/>
                <w:alias w:val="Consistency finding"/>
                <w:text w:multiLine="1"/>
                <w:showingPlcHdr/>
              </w:sdtPr>
              <w:sdtContent>
                <w:r>
                  <w:rPr>
                    <w:rStyle w:val="PlaceholderText"/>
                  </w:rPr>
                  <w:t>What conflicts within or between artifacts?</w:t>
                </w:r>
              </w:sdtContent>
            </w:sdt>
          </w:p>
        </w:tc>
      </w:tr>
      <w:tr>
        <w:trPr>
          <w:cantSplit/>
        </w:trPr>
        <w:tc>
          <w:tcPr>
            <w:tcW w:type="dxa" w:w="2667"/>
            <w:vAlign w:val="center"/>
            <w:tcMar>
              <w:top w:w="110" w:type="dxa"/>
              <w:bottom w:w="110" w:type="dxa"/>
              <w:left w:w="135" w:type="dxa"/>
              <w:right w:w="135" w:type="dxa"/>
            </w:tcMar>
            <w:shd w:fill="F3F6F7"/>
          </w:tcPr>
          <w:p>
            <w:pPr>
              <w:pStyle w:val="TableText"/>
            </w:pPr>
            <w:r>
              <w:t>Testability</w:t>
            </w:r>
          </w:p>
        </w:tc>
        <w:tc>
          <w:tcPr>
            <w:tcW w:type="dxa" w:w="6857"/>
            <w:vAlign w:val="center"/>
            <w:tcMar>
              <w:top w:w="110" w:type="dxa"/>
              <w:bottom w:w="110" w:type="dxa"/>
              <w:left w:w="135" w:type="dxa"/>
              <w:right w:w="135" w:type="dxa"/>
            </w:tcMar>
            <w:shd w:fill="F3F6F7"/>
          </w:tcPr>
          <w:p>
            <w:pPr>
              <w:pStyle w:val="TableAnswer"/>
            </w:pPr>
            <w:sdt>
              <w:sdtPr>
                <w:id w:val="1071"/>
                <w:tag w:val="review-4"/>
                <w:alias w:val="Testability finding"/>
                <w:text w:multiLine="1"/>
                <w:showingPlcHdr/>
              </w:sdtPr>
              <w:sdtContent>
                <w:r>
                  <w:rPr>
                    <w:rStyle w:val="PlaceholderText"/>
                  </w:rPr>
                  <w:t>Are outcomes and criteria observable?</w:t>
                </w:r>
              </w:sdtContent>
            </w:sdt>
          </w:p>
        </w:tc>
      </w:tr>
      <w:tr>
        <w:trPr>
          <w:cantSplit/>
        </w:trPr>
        <w:tc>
          <w:tcPr>
            <w:tcW w:type="dxa" w:w="2667"/>
            <w:vAlign w:val="center"/>
            <w:tcMar>
              <w:top w:w="110" w:type="dxa"/>
              <w:bottom w:w="110" w:type="dxa"/>
              <w:left w:w="135" w:type="dxa"/>
              <w:right w:w="135" w:type="dxa"/>
            </w:tcMar>
            <w:shd w:fill="FFFFFF"/>
          </w:tcPr>
          <w:p>
            <w:pPr>
              <w:pStyle w:val="TableText"/>
            </w:pPr>
            <w:r>
              <w:t>Relevance</w:t>
            </w:r>
          </w:p>
        </w:tc>
        <w:tc>
          <w:tcPr>
            <w:tcW w:type="dxa" w:w="6857"/>
            <w:vAlign w:val="center"/>
            <w:tcMar>
              <w:top w:w="110" w:type="dxa"/>
              <w:bottom w:w="110" w:type="dxa"/>
              <w:left w:w="135" w:type="dxa"/>
              <w:right w:w="135" w:type="dxa"/>
            </w:tcMar>
            <w:shd w:fill="FFFFFF"/>
          </w:tcPr>
          <w:p>
            <w:pPr>
              <w:pStyle w:val="TableAnswer"/>
            </w:pPr>
            <w:sdt>
              <w:sdtPr>
                <w:id w:val="1072"/>
                <w:tag w:val="review-5"/>
                <w:alias w:val="Relevance finding"/>
                <w:text w:multiLine="1"/>
                <w:showingPlcHdr/>
              </w:sdtPr>
              <w:sdtContent>
                <w:r>
                  <w:rPr>
                    <w:rStyle w:val="PlaceholderText"/>
                  </w:rPr>
                  <w:t>Does the content address the agreed scope and need?</w:t>
                </w:r>
              </w:sdtContent>
            </w:sdt>
          </w:p>
        </w:tc>
      </w:tr>
      <w:tr>
        <w:trPr>
          <w:cantSplit/>
        </w:trPr>
        <w:tc>
          <w:tcPr>
            <w:tcW w:type="dxa" w:w="2667"/>
            <w:vAlign w:val="center"/>
            <w:tcMar>
              <w:top w:w="110" w:type="dxa"/>
              <w:bottom w:w="110" w:type="dxa"/>
              <w:left w:w="135" w:type="dxa"/>
              <w:right w:w="135" w:type="dxa"/>
            </w:tcMar>
            <w:shd w:fill="F3F6F7"/>
          </w:tcPr>
          <w:p>
            <w:pPr>
              <w:pStyle w:val="TableText"/>
            </w:pPr>
            <w:r>
              <w:t>Transparency</w:t>
            </w:r>
          </w:p>
        </w:tc>
        <w:tc>
          <w:tcPr>
            <w:tcW w:type="dxa" w:w="6857"/>
            <w:vAlign w:val="center"/>
            <w:tcMar>
              <w:top w:w="110" w:type="dxa"/>
              <w:bottom w:w="110" w:type="dxa"/>
              <w:left w:w="135" w:type="dxa"/>
              <w:right w:w="135" w:type="dxa"/>
            </w:tcMar>
            <w:shd w:fill="F3F6F7"/>
          </w:tcPr>
          <w:p>
            <w:pPr>
              <w:pStyle w:val="TableAnswer"/>
            </w:pPr>
            <w:sdt>
              <w:sdtPr>
                <w:id w:val="1073"/>
                <w:tag w:val="review-6"/>
                <w:alias w:val="Transparency finding"/>
                <w:text w:multiLine="1"/>
                <w:showingPlcHdr/>
              </w:sdtPr>
              <w:sdtContent>
                <w:r>
                  <w:rPr>
                    <w:rStyle w:val="PlaceholderText"/>
                  </w:rPr>
                  <w:t>Are assumptions, uncertainty and AI proposals visible?</w:t>
                </w:r>
              </w:sdtContent>
            </w:sdt>
          </w:p>
        </w:tc>
      </w:tr>
      <w:tr>
        <w:trPr>
          <w:cantSplit/>
        </w:trPr>
        <w:tc>
          <w:tcPr>
            <w:tcW w:type="dxa" w:w="2667"/>
            <w:vAlign w:val="center"/>
            <w:tcMar>
              <w:top w:w="110" w:type="dxa"/>
              <w:bottom w:w="110" w:type="dxa"/>
              <w:left w:w="135" w:type="dxa"/>
              <w:right w:w="135" w:type="dxa"/>
            </w:tcMar>
            <w:shd w:fill="FFFFFF"/>
          </w:tcPr>
          <w:p>
            <w:pPr>
              <w:pStyle w:val="TableText"/>
            </w:pPr>
            <w:r>
              <w:t>Stakeholder coverage</w:t>
            </w:r>
          </w:p>
        </w:tc>
        <w:tc>
          <w:tcPr>
            <w:tcW w:type="dxa" w:w="6857"/>
            <w:vAlign w:val="center"/>
            <w:tcMar>
              <w:top w:w="110" w:type="dxa"/>
              <w:bottom w:w="110" w:type="dxa"/>
              <w:left w:w="135" w:type="dxa"/>
              <w:right w:w="135" w:type="dxa"/>
            </w:tcMar>
            <w:shd w:fill="FFFFFF"/>
          </w:tcPr>
          <w:p>
            <w:pPr>
              <w:pStyle w:val="TableAnswer"/>
            </w:pPr>
            <w:sdt>
              <w:sdtPr>
                <w:id w:val="1074"/>
                <w:tag w:val="review-7"/>
                <w:alias w:val="Stakeholder coverage finding"/>
                <w:text w:multiLine="1"/>
                <w:showingPlcHdr/>
              </w:sdtPr>
              <w:sdtContent>
                <w:r>
                  <w:rPr>
                    <w:rStyle w:val="PlaceholderText"/>
                  </w:rPr>
                  <w:t>Whose needs or authority are missing?</w:t>
                </w:r>
              </w:sdtContent>
            </w:sdt>
          </w:p>
        </w:tc>
      </w:tr>
      <w:tr>
        <w:trPr>
          <w:cantSplit/>
        </w:trPr>
        <w:tc>
          <w:tcPr>
            <w:tcW w:type="dxa" w:w="2667"/>
            <w:vAlign w:val="center"/>
            <w:tcMar>
              <w:top w:w="110" w:type="dxa"/>
              <w:bottom w:w="110" w:type="dxa"/>
              <w:left w:w="135" w:type="dxa"/>
              <w:right w:w="135" w:type="dxa"/>
            </w:tcMar>
            <w:shd w:fill="F3F6F7"/>
          </w:tcPr>
          <w:p>
            <w:pPr>
              <w:pStyle w:val="TableText"/>
            </w:pPr>
            <w:r>
              <w:t>Traceability</w:t>
            </w:r>
          </w:p>
        </w:tc>
        <w:tc>
          <w:tcPr>
            <w:tcW w:type="dxa" w:w="6857"/>
            <w:vAlign w:val="center"/>
            <w:tcMar>
              <w:top w:w="110" w:type="dxa"/>
              <w:bottom w:w="110" w:type="dxa"/>
              <w:left w:w="135" w:type="dxa"/>
              <w:right w:w="135" w:type="dxa"/>
            </w:tcMar>
            <w:shd w:fill="F3F6F7"/>
          </w:tcPr>
          <w:p>
            <w:pPr>
              <w:pStyle w:val="TableAnswer"/>
            </w:pPr>
            <w:sdt>
              <w:sdtPr>
                <w:id w:val="1075"/>
                <w:tag w:val="review-8"/>
                <w:alias w:val="Traceability finding"/>
                <w:text w:multiLine="1"/>
                <w:showingPlcHdr/>
              </w:sdtPr>
              <w:sdtContent>
                <w:r>
                  <w:rPr>
                    <w:rStyle w:val="PlaceholderText"/>
                  </w:rPr>
                  <w:t>Do revision links support the claimed meaning?</w:t>
                </w:r>
              </w:sdtContent>
            </w:sdt>
          </w:p>
        </w:tc>
      </w:tr>
      <w:tr>
        <w:trPr>
          <w:cantSplit/>
        </w:trPr>
        <w:tc>
          <w:tcPr>
            <w:tcW w:type="dxa" w:w="2667"/>
            <w:vAlign w:val="center"/>
            <w:tcMar>
              <w:top w:w="110" w:type="dxa"/>
              <w:bottom w:w="110" w:type="dxa"/>
              <w:left w:w="135" w:type="dxa"/>
              <w:right w:w="135" w:type="dxa"/>
            </w:tcMar>
            <w:shd w:fill="FFFFFF"/>
          </w:tcPr>
          <w:p>
            <w:pPr>
              <w:pStyle w:val="TableText"/>
            </w:pPr>
            <w:r>
              <w:t>Ethical risks</w:t>
            </w:r>
          </w:p>
        </w:tc>
        <w:tc>
          <w:tcPr>
            <w:tcW w:type="dxa" w:w="6857"/>
            <w:vAlign w:val="center"/>
            <w:tcMar>
              <w:top w:w="110" w:type="dxa"/>
              <w:bottom w:w="110" w:type="dxa"/>
              <w:left w:w="135" w:type="dxa"/>
              <w:right w:w="135" w:type="dxa"/>
            </w:tcMar>
            <w:shd w:fill="FFFFFF"/>
          </w:tcPr>
          <w:p>
            <w:pPr>
              <w:pStyle w:val="TableAnswer"/>
            </w:pPr>
            <w:sdt>
              <w:sdtPr>
                <w:id w:val="1076"/>
                <w:tag w:val="review-9"/>
                <w:alias w:val="Ethical risks finding"/>
                <w:text w:multiLine="1"/>
                <w:showingPlcHdr/>
              </w:sdtPr>
              <w:sdtContent>
                <w:r>
                  <w:rPr>
                    <w:rStyle w:val="PlaceholderText"/>
                  </w:rPr>
                  <w:t>What confidentiality, fairness or other risks arise?</w:t>
                </w:r>
              </w:sdtContent>
            </w:sdt>
          </w:p>
        </w:tc>
      </w:tr>
    </w:tbl>
    <w:p>
      <w:pPr>
        <w:pStyle w:val="TableGap"/>
      </w:pPr>
    </w:p>
    <w:p>
      <w:pPr>
        <w:pStyle w:val="FormLabel"/>
      </w:pPr>
      <w:r>
        <w:t>Unsupported commitments and critical findings</w:t>
      </w:r>
    </w:p>
    <w:p>
      <w:pPr>
        <w:pStyle w:val="FormHint"/>
      </w:pPr>
      <w:r>
        <w:t>Identify actual revisions and passages; note invented rules, false approval or data loss if observed.</w:t>
      </w:r>
    </w:p>
    <w:p>
      <w:pPr>
        <w:pStyle w:val="AnswerLine"/>
        <w:keepNext/>
        <w:pBdr>
          <w:bottom w:val="single" w:sz="4" w:space="2" w:color="D9D9D9"/>
          <w:between w:val="single" w:sz="4" w:space="2" w:color="D9D9D9"/>
        </w:pBdr>
      </w:pPr>
      <w:sdt>
        <w:sdtPr>
          <w:id w:val="1077"/>
          <w:tag w:val="critical-findings"/>
          <w:alias w:val="Unsupported commitments and critical findings"/>
          <w:text w:multiLine="1"/>
          <w:showingPlcHdr/>
        </w:sdtPr>
        <w:sdtContent>
          <w:r>
            <w:rPr>
              <w:rStyle w:val="PlaceholderText"/>
            </w:rPr>
            <w:t>Type here</w:t>
          </w:r>
        </w:sdtContent>
      </w:sdt>
    </w:p>
    <w:p>
      <w:pPr>
        <w:pStyle w:val="AnswerLine"/>
        <w:keepNext w:val="0"/>
        <w:pBdr>
          <w:bottom w:val="single" w:sz="4" w:space="2" w:color="D9D9D9"/>
          <w:between w:val="single" w:sz="4" w:space="2" w:color="D9D9D9"/>
        </w:pBdr>
      </w:pPr>
      <w:r>
        <w:t xml:space="preserve"> </w:t>
      </w:r>
    </w:p>
    <w:p>
      <w:pPr>
        <w:spacing w:before="160"/>
      </w:pPr>
      <w:r>
        <w:t>For coverage, trace or risk measures, record units, numerators and denominators; unmeasured values stay missing. Preserve original ratings and later adjudication separately. No automatic scoring is implemented. Ratings do not approve artifacts; skills testing remains separate from the application A/B/C study.</w:t>
      </w:r>
    </w:p>
    <w:sectPr w:rsidR="00FC693F" w:rsidRPr="0006063C" w:rsidSect="00034616">
      <w:headerReference w:type="default" r:id="rId9"/>
      <w:footerReference w:type="default" r:id="rId10"/>
      <w:footerReference w:type="first" r:id="rId11"/>
      <w:pgSz w:w="11906" w:h="16838"/>
      <w:pgMar w:top="1020"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oogle Sans Flex">
    <w:family w:val="swiss"/>
    <w:embedRegular r:id="rIdBAMateRegular" w:fontKey="{D005A18B-92B4-5784-B7FC-66DA6709003E}"/>
    <w:embedBold r:id="rIdBAMateBold" w:fontKey="{33274D55-94AB-545B-A451-EA9DF88B1A9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Research beta 1.0.5  ·  28 October 2026</w:t>
    </w:r>
    <w:r>
      <w:tab/>
    </w:r>
    <w:fldSimple w:instr="PAGE">
      <w:r>
        <w:t>1</w:t>
      </w:r>
    </w:fldSimple>
    <w:r>
      <w:t xml:space="preserve"> / </w:t>
    </w:r>
    <w:fldSimple w:instr="NUMPAGES">
      <w:r>
        <w:t>6</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Research beta 1.0.5  ·  28 October 2026</w:t>
    </w:r>
    <w:r>
      <w:tab/>
    </w:r>
    <w:fldSimple w:instr="PAGE">
      <w:r>
        <w:t>1</w:t>
      </w:r>
    </w:fldSimple>
    <w:r>
      <w:t xml:space="preserve"> / </w:t>
    </w:r>
    <w:fldSimple w:instr="NUMPAGES">
      <w:r>
        <w:t>6</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BA Mate   /   Guide 3   /   Testing and Feedback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mbedTrueTypeFonts/>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60"/>
    </w:pPr>
    <w:rPr>
      <w:b w:val="0"/>
      <w:i w:val="0"/>
      <w:sz w:val="22"/>
      <w:rFonts w:ascii="Google Sans Flex" w:hAnsi="Google Sans Flex" w:eastAsia="Google Sans Flex" w:cs="Google Sans Flex"/>
      <w:color w:val="000000"/>
    </w:rPr>
  </w:style>
  <w:style w:type="paragraph" w:styleId="Header">
    <w:name w:val="header"/>
    <w:basedOn w:val="Normal"/>
    <w:link w:val="HeaderChar"/>
    <w:uiPriority w:val="99"/>
    <w:unhideWhenUsed/>
    <w:rsid w:val="00E618BF"/>
    <w:pPr>
      <w:widowControl/>
      <w:tabs>
        <w:tab w:val="center" w:pos="4680"/>
        <w:tab w:val="right" w:pos="9360"/>
      </w:tabs>
      <w:spacing w:after="160" w:line="274" w:lineRule="auto"/>
    </w:pPr>
    <w:rPr>
      <w:b w:val="0"/>
      <w:i w:val="0"/>
      <w:sz w:val="17"/>
      <w:rFonts w:ascii="Google Sans Flex" w:hAnsi="Google Sans Flex" w:eastAsia="Google Sans Flex" w:cs="Google Sans Flex"/>
      <w:color w:val="000000"/>
    </w:rPr>
  </w:style>
  <w:style w:type="character" w:customStyle="1" w:styleId="HeaderChar">
    <w:name w:val="Header Char"/>
    <w:basedOn w:val="DefaultParagraphFont"/>
    <w:link w:val="Header"/>
    <w:uiPriority w:val="99"/>
    <w:rsid w:val="00E618BF"/>
    <w:rPr>
      <w:b w:val="0"/>
      <w:i w:val="0"/>
      <w:sz w:val="22"/>
      <w:rFonts w:ascii="Google Sans Flex" w:hAnsi="Google Sans Flex" w:eastAsia="Google Sans Flex" w:cs="Google Sans Flex"/>
      <w:color w:val="000000"/>
    </w:rPr>
  </w:style>
  <w:style w:type="paragraph" w:styleId="Footer">
    <w:name w:val="footer"/>
    <w:basedOn w:val="Normal"/>
    <w:link w:val="FooterChar"/>
    <w:uiPriority w:val="99"/>
    <w:unhideWhenUsed/>
    <w:rsid w:val="00E618BF"/>
    <w:pPr>
      <w:widowControl/>
      <w:spacing w:after="160" w:line="274" w:lineRule="auto"/>
    </w:pPr>
    <w:rPr>
      <w:b w:val="0"/>
      <w:i w:val="0"/>
      <w:sz w:val="17"/>
      <w:rFonts w:ascii="Google Sans Flex" w:hAnsi="Google Sans Flex" w:eastAsia="Google Sans Flex" w:cs="Google Sans Flex"/>
      <w:color w:val="000000"/>
    </w:rPr>
  </w:style>
  <w:style w:type="character" w:customStyle="1" w:styleId="FooterChar">
    <w:name w:val="Footer Char"/>
    <w:basedOn w:val="DefaultParagraphFont"/>
    <w:link w:val="Footer"/>
    <w:uiPriority w:val="99"/>
    <w:rsid w:val="00E618BF"/>
    <w:rPr>
      <w:b w:val="0"/>
      <w:i w:val="0"/>
      <w:sz w:val="22"/>
      <w:rFonts w:ascii="Google Sans Flex" w:hAnsi="Google Sans Flex" w:eastAsia="Google Sans Flex" w:cs="Google Sans Flex"/>
      <w:color w:val="000000"/>
    </w:rPr>
  </w:style>
  <w:style w:type="paragraph" w:styleId="Heading1">
    <w:name w:val="heading 1"/>
    <w:basedOn w:val="Normal"/>
    <w:next w:val="Normal"/>
    <w:link w:val="Heading1Char"/>
    <w:uiPriority w:val="9"/>
    <w:qFormat/>
    <w:rsid w:val="00FC693F"/>
    <w:pPr>
      <w:keepNext/>
      <w:keepLines/>
      <w:widowControl/>
      <w:spacing w:before="300" w:after="140" w:line="274" w:lineRule="auto"/>
      <w:outlineLvl w:val="0"/>
    </w:pPr>
    <w:rPr>
      <w:b/>
      <w:bCs/>
      <w:i w:val="0"/>
      <w:sz w:val="34"/>
      <w:szCs w:val="28"/>
      <w:rFonts w:ascii="Google Sans Flex" w:hAnsi="Google Sans Flex" w:eastAsia="Google Sans Flex" w:cs="Google Sans Flex"/>
      <w:color w:val="000000"/>
    </w:rPr>
  </w:style>
  <w:style w:type="paragraph" w:styleId="Heading2">
    <w:name w:val="heading 2"/>
    <w:basedOn w:val="Normal"/>
    <w:next w:val="Normal"/>
    <w:link w:val="Heading2Char"/>
    <w:uiPriority w:val="9"/>
    <w:unhideWhenUsed/>
    <w:qFormat/>
    <w:rsid w:val="00FC693F"/>
    <w:pPr>
      <w:keepNext/>
      <w:keepLines/>
      <w:widowControl/>
      <w:spacing w:before="300" w:after="140" w:line="274" w:lineRule="auto"/>
      <w:outlineLvl w:val="1"/>
    </w:pPr>
    <w:rPr>
      <w:b/>
      <w:bCs/>
      <w:i w:val="0"/>
      <w:sz w:val="24"/>
      <w:szCs w:val="26"/>
      <w:rFonts w:ascii="Google Sans Flex" w:hAnsi="Google Sans Flex" w:eastAsia="Google Sans Flex" w:cs="Google Sans Flex"/>
      <w:color w:val="000000"/>
    </w:rPr>
  </w:style>
  <w:style w:type="paragraph" w:styleId="Heading3">
    <w:name w:val="heading 3"/>
    <w:basedOn w:val="Normal"/>
    <w:next w:val="Normal"/>
    <w:link w:val="Heading3Char"/>
    <w:uiPriority w:val="9"/>
    <w:unhideWhenUsed/>
    <w:qFormat/>
    <w:rsid w:val="00FC693F"/>
    <w:pPr>
      <w:keepNext/>
      <w:keepLines/>
      <w:widowControl/>
      <w:spacing w:before="300" w:after="140" w:line="274" w:lineRule="auto"/>
      <w:outlineLvl w:val="2"/>
    </w:pPr>
    <w:rPr>
      <w:b/>
      <w:bCs/>
      <w:i w:val="0"/>
      <w:sz w:val="22"/>
      <w:rFonts w:ascii="Google Sans Flex" w:hAnsi="Google Sans Flex" w:eastAsia="Google Sans Flex" w:cs="Google Sans Flex"/>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val="0"/>
      <w:bCs/>
      <w:i w:val="0"/>
      <w:iCs/>
      <w:sz w:val="22"/>
      <w:rFonts w:ascii="Google Sans Flex" w:hAnsi="Google Sans Flex" w:eastAsia="Google Sans Flex" w:cs="Google Sans Flex"/>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b w:val="0"/>
      <w:i w:val="0"/>
      <w:sz w:val="22"/>
      <w:rFonts w:ascii="Google Sans Flex" w:hAnsi="Google Sans Flex" w:eastAsia="Google Sans Flex" w:cs="Google Sans Flex"/>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b w:val="0"/>
      <w:i w:val="0"/>
      <w:iCs/>
      <w:sz w:val="22"/>
      <w:rFonts w:ascii="Google Sans Flex" w:hAnsi="Google Sans Flex" w:eastAsia="Google Sans Flex" w:cs="Google Sans Flex"/>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b w:val="0"/>
      <w:i w:val="0"/>
      <w:iCs/>
      <w:sz w:val="22"/>
      <w:rFonts w:ascii="Google Sans Flex" w:hAnsi="Google Sans Flex" w:eastAsia="Google Sans Flex" w:cs="Google Sans Flex"/>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b w:val="0"/>
      <w:i w:val="0"/>
      <w:sz w:val="22"/>
      <w:szCs w:val="20"/>
      <w:rFonts w:ascii="Google Sans Flex" w:hAnsi="Google Sans Flex" w:eastAsia="Google Sans Flex" w:cs="Google Sans Flex"/>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b w:val="0"/>
      <w:i w:val="0"/>
      <w:iCs/>
      <w:sz w:val="22"/>
      <w:szCs w:val="20"/>
      <w:rFonts w:ascii="Google Sans Flex" w:hAnsi="Google Sans Flex" w:eastAsia="Google Sans Flex" w:cs="Google Sans Flex"/>
      <w:color w:val="000000"/>
    </w:rPr>
  </w:style>
  <w:style w:type="character" w:default="1" w:styleId="DefaultParagraphFont">
    <w:name w:val="Default Paragraph Font"/>
    <w:uiPriority w:val="1"/>
    <w:semiHidden/>
    <w:unhideWhenUsed/>
    <w:rPr>
      <w:b w:val="0"/>
      <w:i w:val="0"/>
      <w:sz w:val="22"/>
      <w:rFonts w:ascii="Google Sans Flex" w:hAnsi="Google Sans Flex" w:eastAsia="Google Sans Flex" w:cs="Google Sans Flex"/>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b w:val="0"/>
      <w:i w:val="0"/>
      <w:sz w:val="22"/>
      <w:rFonts w:ascii="Google Sans Flex" w:hAnsi="Google Sans Flex" w:eastAsia="Google Sans Flex" w:cs="Google Sans Flex"/>
      <w:color w:val="000000"/>
    </w:rPr>
  </w:style>
  <w:style w:type="character" w:customStyle="1" w:styleId="Heading1Char">
    <w:name w:val="Heading 1 Char"/>
    <w:basedOn w:val="DefaultParagraphFont"/>
    <w:link w:val="Heading1"/>
    <w:uiPriority w:val="9"/>
    <w:rsid w:val="00FC693F"/>
    <w:rPr>
      <w:b w:val="0"/>
      <w:bCs/>
      <w:i w:val="0"/>
      <w:sz w:val="22"/>
      <w:szCs w:val="28"/>
      <w:rFonts w:ascii="Google Sans Flex" w:hAnsi="Google Sans Flex" w:eastAsia="Google Sans Flex" w:cs="Google Sans Flex"/>
      <w:color w:val="000000"/>
    </w:rPr>
  </w:style>
  <w:style w:type="character" w:customStyle="1" w:styleId="Heading2Char">
    <w:name w:val="Heading 2 Char"/>
    <w:basedOn w:val="DefaultParagraphFont"/>
    <w:link w:val="Heading2"/>
    <w:uiPriority w:val="9"/>
    <w:rsid w:val="00FC693F"/>
    <w:rPr>
      <w:b w:val="0"/>
      <w:bCs/>
      <w:i w:val="0"/>
      <w:sz w:val="22"/>
      <w:szCs w:val="26"/>
      <w:rFonts w:ascii="Google Sans Flex" w:hAnsi="Google Sans Flex" w:eastAsia="Google Sans Flex" w:cs="Google Sans Flex"/>
      <w:color w:val="000000"/>
    </w:rPr>
  </w:style>
  <w:style w:type="character" w:customStyle="1" w:styleId="Heading3Char">
    <w:name w:val="Heading 3 Char"/>
    <w:basedOn w:val="DefaultParagraphFont"/>
    <w:link w:val="Heading3"/>
    <w:uiPriority w:val="9"/>
    <w:rsid w:val="00FC693F"/>
    <w:rPr>
      <w:b w:val="0"/>
      <w:bCs/>
      <w:i w:val="0"/>
      <w:sz w:val="22"/>
      <w:rFonts w:ascii="Google Sans Flex" w:hAnsi="Google Sans Flex" w:eastAsia="Google Sans Flex" w:cs="Google Sans Flex"/>
      <w:color w:val="000000"/>
    </w:rPr>
  </w:style>
  <w:style w:type="paragraph" w:styleId="Title">
    <w:name w:val="Title"/>
    <w:basedOn w:val="Normal"/>
    <w:next w:val="Normal"/>
    <w:link w:val="TitleChar"/>
    <w:uiPriority w:val="10"/>
    <w:qFormat/>
    <w:rsid w:val="00FC693F"/>
    <w:pPr>
      <w:keepNext/>
      <w:widowControl/>
      <w:spacing w:after="140" w:line="245" w:lineRule="auto" w:before="60"/>
      <w:contextualSpacing/>
    </w:pPr>
    <w:rPr>
      <w:b/>
      <w:i w:val="0"/>
      <w:spacing w:val="5"/>
      <w:kern w:val="28"/>
      <w:sz w:val="54"/>
      <w:szCs w:val="52"/>
      <w:rFonts w:ascii="Google Sans Flex" w:hAnsi="Google Sans Flex" w:eastAsia="Google Sans Flex" w:cs="Google Sans Flex"/>
      <w:color w:val="000000"/>
    </w:rPr>
  </w:style>
  <w:style w:type="character" w:customStyle="1" w:styleId="TitleChar">
    <w:name w:val="Title Char"/>
    <w:basedOn w:val="DefaultParagraphFont"/>
    <w:link w:val="Title"/>
    <w:uiPriority w:val="10"/>
    <w:rsid w:val="00FC693F"/>
    <w:rPr>
      <w:b w:val="0"/>
      <w:i w:val="0"/>
      <w:spacing w:val="5"/>
      <w:kern w:val="28"/>
      <w:sz w:val="22"/>
      <w:szCs w:val="52"/>
      <w:rFonts w:ascii="Google Sans Flex" w:hAnsi="Google Sans Flex" w:eastAsia="Google Sans Flex" w:cs="Google Sans Flex"/>
      <w:color w:val="000000"/>
    </w:rPr>
  </w:style>
  <w:style w:type="paragraph" w:styleId="Subtitle">
    <w:name w:val="Subtitle"/>
    <w:basedOn w:val="Normal"/>
    <w:next w:val="Normal"/>
    <w:link w:val="SubtitleChar"/>
    <w:uiPriority w:val="11"/>
    <w:qFormat/>
    <w:rsid w:val="00FC693F"/>
    <w:pPr>
      <w:widowControl/>
      <w:numPr>
        <w:ilvl w:val="1"/>
      </w:numPr>
      <w:spacing w:line="274" w:lineRule="auto" w:after="200"/>
    </w:pPr>
    <w:rPr>
      <w:b w:val="0"/>
      <w:i w:val="0"/>
      <w:iCs/>
      <w:spacing w:val="15"/>
      <w:sz w:val="21"/>
      <w:szCs w:val="24"/>
      <w:rFonts w:ascii="Google Sans Flex" w:hAnsi="Google Sans Flex" w:eastAsia="Google Sans Flex" w:cs="Google Sans Flex"/>
      <w:color w:val="000000"/>
    </w:rPr>
  </w:style>
  <w:style w:type="character" w:customStyle="1" w:styleId="SubtitleChar">
    <w:name w:val="Subtitle Char"/>
    <w:basedOn w:val="DefaultParagraphFont"/>
    <w:link w:val="Subtitle"/>
    <w:uiPriority w:val="11"/>
    <w:rsid w:val="00FC693F"/>
    <w:rPr>
      <w:b w:val="0"/>
      <w:i w:val="0"/>
      <w:iCs/>
      <w:spacing w:val="15"/>
      <w:sz w:val="22"/>
      <w:szCs w:val="24"/>
      <w:rFonts w:ascii="Google Sans Flex" w:hAnsi="Google Sans Flex" w:eastAsia="Google Sans Flex" w:cs="Google Sans Flex"/>
      <w:color w:val="000000"/>
    </w:rPr>
  </w:style>
  <w:style w:type="paragraph" w:styleId="ListParagraph">
    <w:name w:val="List Paragraph"/>
    <w:basedOn w:val="Normal"/>
    <w:uiPriority w:val="34"/>
    <w:qFormat/>
    <w:rsid w:val="00FC693F"/>
    <w:pPr>
      <w:ind w:left="720"/>
      <w:contextualSpacing/>
    </w:pPr>
    <w:rPr>
      <w:b w:val="0"/>
      <w:i w:val="0"/>
      <w:sz w:val="22"/>
      <w:rFonts w:ascii="Google Sans Flex" w:hAnsi="Google Sans Flex" w:eastAsia="Google Sans Flex" w:cs="Google Sans Flex"/>
      <w:color w:val="000000"/>
    </w:rPr>
  </w:style>
  <w:style w:type="paragraph" w:styleId="BodyText">
    <w:name w:val="Body Text"/>
    <w:basedOn w:val="Normal"/>
    <w:link w:val="BodyTextChar"/>
    <w:uiPriority w:val="99"/>
    <w:unhideWhenUsed/>
    <w:rsid w:val="00AA1D8D"/>
    <w:pPr>
      <w:spacing w:after="120"/>
    </w:pPr>
    <w:rPr>
      <w:b w:val="0"/>
      <w:i w:val="0"/>
      <w:sz w:val="22"/>
      <w:rFonts w:ascii="Google Sans Flex" w:hAnsi="Google Sans Flex" w:eastAsia="Google Sans Flex" w:cs="Google Sans Flex"/>
      <w:color w:val="000000"/>
    </w:rPr>
  </w:style>
  <w:style w:type="character" w:customStyle="1" w:styleId="BodyTextChar">
    <w:name w:val="Body Text Char"/>
    <w:basedOn w:val="DefaultParagraphFont"/>
    <w:link w:val="BodyText"/>
    <w:uiPriority w:val="99"/>
    <w:rsid w:val="00AA1D8D"/>
    <w:rPr>
      <w:b w:val="0"/>
      <w:i w:val="0"/>
      <w:sz w:val="22"/>
      <w:rFonts w:ascii="Google Sans Flex" w:hAnsi="Google Sans Flex" w:eastAsia="Google Sans Flex" w:cs="Google Sans Flex"/>
      <w:color w:val="000000"/>
    </w:rPr>
  </w:style>
  <w:style w:type="paragraph" w:styleId="BodyText2">
    <w:name w:val="Body Text 2"/>
    <w:basedOn w:val="Normal"/>
    <w:link w:val="BodyText2Char"/>
    <w:uiPriority w:val="99"/>
    <w:unhideWhenUsed/>
    <w:rsid w:val="00AA1D8D"/>
    <w:pPr>
      <w:spacing w:after="120" w:line="480" w:lineRule="auto"/>
    </w:pPr>
    <w:rPr>
      <w:b w:val="0"/>
      <w:i w:val="0"/>
      <w:sz w:val="22"/>
      <w:rFonts w:ascii="Google Sans Flex" w:hAnsi="Google Sans Flex" w:eastAsia="Google Sans Flex" w:cs="Google Sans Flex"/>
      <w:color w:val="000000"/>
    </w:rPr>
  </w:style>
  <w:style w:type="character" w:customStyle="1" w:styleId="BodyText2Char">
    <w:name w:val="Body Text 2 Char"/>
    <w:basedOn w:val="DefaultParagraphFont"/>
    <w:link w:val="BodyText2"/>
    <w:uiPriority w:val="99"/>
    <w:rsid w:val="00AA1D8D"/>
    <w:rPr>
      <w:b w:val="0"/>
      <w:i w:val="0"/>
      <w:sz w:val="22"/>
      <w:rFonts w:ascii="Google Sans Flex" w:hAnsi="Google Sans Flex" w:eastAsia="Google Sans Flex" w:cs="Google Sans Flex"/>
      <w:color w:val="000000"/>
    </w:rPr>
  </w:style>
  <w:style w:type="paragraph" w:styleId="BodyText3">
    <w:name w:val="Body Text 3"/>
    <w:basedOn w:val="Normal"/>
    <w:link w:val="BodyText3Char"/>
    <w:uiPriority w:val="99"/>
    <w:unhideWhenUsed/>
    <w:rsid w:val="00AA1D8D"/>
    <w:pPr>
      <w:spacing w:after="120"/>
    </w:pPr>
    <w:rPr>
      <w:b w:val="0"/>
      <w:i w:val="0"/>
      <w:sz w:val="22"/>
      <w:szCs w:val="16"/>
      <w:rFonts w:ascii="Google Sans Flex" w:hAnsi="Google Sans Flex" w:eastAsia="Google Sans Flex" w:cs="Google Sans Flex"/>
      <w:color w:val="000000"/>
    </w:rPr>
  </w:style>
  <w:style w:type="character" w:customStyle="1" w:styleId="BodyText3Char">
    <w:name w:val="Body Text 3 Char"/>
    <w:basedOn w:val="DefaultParagraphFont"/>
    <w:link w:val="BodyText3"/>
    <w:uiPriority w:val="99"/>
    <w:rsid w:val="00AA1D8D"/>
    <w:rPr>
      <w:b w:val="0"/>
      <w:i w:val="0"/>
      <w:sz w:val="22"/>
      <w:szCs w:val="16"/>
      <w:rFonts w:ascii="Google Sans Flex" w:hAnsi="Google Sans Flex" w:eastAsia="Google Sans Flex" w:cs="Google Sans Flex"/>
      <w:color w:val="000000"/>
    </w:rPr>
  </w:style>
  <w:style w:type="paragraph" w:styleId="List">
    <w:name w:val="List"/>
    <w:basedOn w:val="Normal"/>
    <w:uiPriority w:val="99"/>
    <w:unhideWhenUsed/>
    <w:rsid w:val="00AA1D8D"/>
    <w:pPr>
      <w:ind w:left="360" w:hanging="360"/>
      <w:contextualSpacing/>
    </w:pPr>
    <w:rPr>
      <w:b w:val="0"/>
      <w:i w:val="0"/>
      <w:sz w:val="22"/>
      <w:rFonts w:ascii="Google Sans Flex" w:hAnsi="Google Sans Flex" w:eastAsia="Google Sans Flex" w:cs="Google Sans Flex"/>
      <w:color w:val="000000"/>
    </w:rPr>
  </w:style>
  <w:style w:type="paragraph" w:styleId="List2">
    <w:name w:val="List 2"/>
    <w:basedOn w:val="Normal"/>
    <w:uiPriority w:val="99"/>
    <w:unhideWhenUsed/>
    <w:rsid w:val="00326F90"/>
    <w:pPr>
      <w:ind w:left="720" w:hanging="360"/>
      <w:contextualSpacing/>
    </w:pPr>
    <w:rPr>
      <w:b w:val="0"/>
      <w:i w:val="0"/>
      <w:sz w:val="22"/>
      <w:rFonts w:ascii="Google Sans Flex" w:hAnsi="Google Sans Flex" w:eastAsia="Google Sans Flex" w:cs="Google Sans Flex"/>
      <w:color w:val="000000"/>
    </w:rPr>
  </w:style>
  <w:style w:type="paragraph" w:styleId="List3">
    <w:name w:val="List 3"/>
    <w:basedOn w:val="Normal"/>
    <w:uiPriority w:val="99"/>
    <w:unhideWhenUsed/>
    <w:rsid w:val="00326F90"/>
    <w:pPr>
      <w:ind w:left="1080" w:hanging="360"/>
      <w:contextualSpacing/>
    </w:pPr>
    <w:rPr>
      <w:b w:val="0"/>
      <w:i w:val="0"/>
      <w:sz w:val="22"/>
      <w:rFonts w:ascii="Google Sans Flex" w:hAnsi="Google Sans Flex" w:eastAsia="Google Sans Flex" w:cs="Google Sans Flex"/>
      <w:color w:val="000000"/>
    </w:rPr>
  </w:style>
  <w:style w:type="paragraph" w:styleId="ListBullet">
    <w:name w:val="List Bullet"/>
    <w:basedOn w:val="Normal"/>
    <w:uiPriority w:val="99"/>
    <w:unhideWhenUsed/>
    <w:rsid w:val="00326F90"/>
    <w:pPr>
      <w:numPr>
        <w:numId w:val="1"/>
      </w:numPr>
      <w:spacing w:after="80" w:line="274" w:lineRule="auto"/>
      <w:contextualSpacing/>
    </w:pPr>
    <w:rPr>
      <w:b w:val="0"/>
      <w:i w:val="0"/>
      <w:sz w:val="22"/>
      <w:rFonts w:ascii="Google Sans Flex" w:hAnsi="Google Sans Flex" w:eastAsia="Google Sans Flex" w:cs="Google Sans Flex"/>
      <w:color w:val="000000"/>
    </w:rPr>
  </w:style>
  <w:style w:type="paragraph" w:styleId="ListBullet2">
    <w:name w:val="List Bullet 2"/>
    <w:basedOn w:val="Normal"/>
    <w:uiPriority w:val="99"/>
    <w:unhideWhenUsed/>
    <w:rsid w:val="00326F90"/>
    <w:pPr>
      <w:numPr>
        <w:numId w:val="2"/>
      </w:numPr>
      <w:contextualSpacing/>
    </w:pPr>
    <w:rPr>
      <w:b w:val="0"/>
      <w:i w:val="0"/>
      <w:sz w:val="22"/>
      <w:rFonts w:ascii="Google Sans Flex" w:hAnsi="Google Sans Flex" w:eastAsia="Google Sans Flex" w:cs="Google Sans Flex"/>
      <w:color w:val="000000"/>
    </w:rPr>
  </w:style>
  <w:style w:type="paragraph" w:styleId="ListBullet3">
    <w:name w:val="List Bullet 3"/>
    <w:basedOn w:val="Normal"/>
    <w:uiPriority w:val="99"/>
    <w:unhideWhenUsed/>
    <w:rsid w:val="00326F90"/>
    <w:pPr>
      <w:numPr>
        <w:numId w:val="3"/>
      </w:numPr>
      <w:contextualSpacing/>
    </w:pPr>
    <w:rPr>
      <w:b w:val="0"/>
      <w:i w:val="0"/>
      <w:sz w:val="22"/>
      <w:rFonts w:ascii="Google Sans Flex" w:hAnsi="Google Sans Flex" w:eastAsia="Google Sans Flex" w:cs="Google Sans Flex"/>
      <w:color w:val="000000"/>
    </w:rPr>
  </w:style>
  <w:style w:type="paragraph" w:styleId="ListNumber">
    <w:name w:val="List Number"/>
    <w:basedOn w:val="Normal"/>
    <w:uiPriority w:val="99"/>
    <w:unhideWhenUsed/>
    <w:rsid w:val="00326F90"/>
    <w:pPr>
      <w:numPr>
        <w:numId w:val="5"/>
      </w:numPr>
      <w:contextualSpacing/>
    </w:pPr>
    <w:rPr>
      <w:b w:val="0"/>
      <w:i w:val="0"/>
      <w:sz w:val="22"/>
      <w:rFonts w:ascii="Google Sans Flex" w:hAnsi="Google Sans Flex" w:eastAsia="Google Sans Flex" w:cs="Google Sans Flex"/>
      <w:color w:val="000000"/>
    </w:rPr>
  </w:style>
  <w:style w:type="paragraph" w:styleId="ListNumber2">
    <w:name w:val="List Number 2"/>
    <w:basedOn w:val="Normal"/>
    <w:uiPriority w:val="99"/>
    <w:unhideWhenUsed/>
    <w:rsid w:val="0029639D"/>
    <w:pPr>
      <w:numPr>
        <w:numId w:val="6"/>
      </w:numPr>
      <w:contextualSpacing/>
    </w:pPr>
    <w:rPr>
      <w:b w:val="0"/>
      <w:i w:val="0"/>
      <w:sz w:val="22"/>
      <w:rFonts w:ascii="Google Sans Flex" w:hAnsi="Google Sans Flex" w:eastAsia="Google Sans Flex" w:cs="Google Sans Flex"/>
      <w:color w:val="000000"/>
    </w:rPr>
  </w:style>
  <w:style w:type="paragraph" w:styleId="ListNumber3">
    <w:name w:val="List Number 3"/>
    <w:basedOn w:val="Normal"/>
    <w:uiPriority w:val="99"/>
    <w:unhideWhenUsed/>
    <w:rsid w:val="0029639D"/>
    <w:pPr>
      <w:numPr>
        <w:numId w:val="7"/>
      </w:numPr>
      <w:contextualSpacing/>
    </w:pPr>
    <w:rPr>
      <w:b w:val="0"/>
      <w:i w:val="0"/>
      <w:sz w:val="22"/>
      <w:rFonts w:ascii="Google Sans Flex" w:hAnsi="Google Sans Flex" w:eastAsia="Google Sans Flex" w:cs="Google Sans Flex"/>
      <w:color w:val="000000"/>
    </w:rPr>
  </w:style>
  <w:style w:type="paragraph" w:styleId="ListContinue">
    <w:name w:val="List Continue"/>
    <w:basedOn w:val="Normal"/>
    <w:uiPriority w:val="99"/>
    <w:unhideWhenUsed/>
    <w:rsid w:val="0029639D"/>
    <w:pPr>
      <w:spacing w:after="120"/>
      <w:ind w:left="360"/>
      <w:contextualSpacing/>
    </w:pPr>
    <w:rPr>
      <w:b w:val="0"/>
      <w:i w:val="0"/>
      <w:sz w:val="22"/>
      <w:rFonts w:ascii="Google Sans Flex" w:hAnsi="Google Sans Flex" w:eastAsia="Google Sans Flex" w:cs="Google Sans Flex"/>
      <w:color w:val="000000"/>
    </w:rPr>
  </w:style>
  <w:style w:type="paragraph" w:styleId="ListContinue2">
    <w:name w:val="List Continue 2"/>
    <w:basedOn w:val="Normal"/>
    <w:uiPriority w:val="99"/>
    <w:unhideWhenUsed/>
    <w:rsid w:val="0029639D"/>
    <w:pPr>
      <w:spacing w:after="120"/>
      <w:ind w:left="720"/>
      <w:contextualSpacing/>
    </w:pPr>
    <w:rPr>
      <w:b w:val="0"/>
      <w:i w:val="0"/>
      <w:sz w:val="22"/>
      <w:rFonts w:ascii="Google Sans Flex" w:hAnsi="Google Sans Flex" w:eastAsia="Google Sans Flex" w:cs="Google Sans Flex"/>
      <w:color w:val="000000"/>
    </w:rPr>
  </w:style>
  <w:style w:type="paragraph" w:styleId="ListContinue3">
    <w:name w:val="List Continue 3"/>
    <w:basedOn w:val="Normal"/>
    <w:uiPriority w:val="99"/>
    <w:unhideWhenUsed/>
    <w:rsid w:val="0029639D"/>
    <w:pPr>
      <w:spacing w:after="120"/>
      <w:ind w:left="1080"/>
      <w:contextualSpacing/>
    </w:pPr>
    <w:rPr>
      <w:b w:val="0"/>
      <w:i w:val="0"/>
      <w:sz w:val="22"/>
      <w:rFonts w:ascii="Google Sans Flex" w:hAnsi="Google Sans Flex" w:eastAsia="Google Sans Flex" w:cs="Google Sans Flex"/>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b w:val="0"/>
      <w:i w:val="0"/>
      <w:sz w:val="22"/>
      <w:szCs w:val="20"/>
      <w:rFonts w:ascii="Google Sans Flex" w:hAnsi="Google Sans Flex" w:eastAsia="Google Sans Flex" w:cs="Google Sans Flex"/>
      <w:color w:val="000000"/>
    </w:rPr>
  </w:style>
  <w:style w:type="character" w:customStyle="1" w:styleId="MacroTextChar">
    <w:name w:val="Macro Text Char"/>
    <w:basedOn w:val="DefaultParagraphFont"/>
    <w:link w:val="MacroText"/>
    <w:uiPriority w:val="99"/>
    <w:rsid w:val="0029639D"/>
    <w:rPr>
      <w:b w:val="0"/>
      <w:i w:val="0"/>
      <w:sz w:val="22"/>
      <w:szCs w:val="20"/>
      <w:rFonts w:ascii="Google Sans Flex" w:hAnsi="Google Sans Flex" w:eastAsia="Google Sans Flex" w:cs="Google Sans Flex"/>
      <w:color w:val="000000"/>
    </w:rPr>
  </w:style>
  <w:style w:type="paragraph" w:styleId="Quote">
    <w:name w:val="Quote"/>
    <w:basedOn w:val="Normal"/>
    <w:next w:val="Normal"/>
    <w:link w:val="QuoteChar"/>
    <w:uiPriority w:val="29"/>
    <w:qFormat/>
    <w:rsid w:val="00FC693F"/>
    <w:rPr>
      <w:b w:val="0"/>
      <w:i w:val="0"/>
      <w:iCs/>
      <w:sz w:val="22"/>
      <w:rFonts w:ascii="Google Sans Flex" w:hAnsi="Google Sans Flex" w:eastAsia="Google Sans Flex" w:cs="Google Sans Flex"/>
      <w:color w:val="000000"/>
    </w:rPr>
  </w:style>
  <w:style w:type="character" w:customStyle="1" w:styleId="QuoteChar">
    <w:name w:val="Quote Char"/>
    <w:basedOn w:val="DefaultParagraphFont"/>
    <w:link w:val="Quote"/>
    <w:uiPriority w:val="29"/>
    <w:rsid w:val="00FC693F"/>
    <w:rPr>
      <w:b w:val="0"/>
      <w:i w:val="0"/>
      <w:iCs/>
      <w:sz w:val="22"/>
      <w:rFonts w:ascii="Google Sans Flex" w:hAnsi="Google Sans Flex" w:eastAsia="Google Sans Flex" w:cs="Google Sans Flex"/>
      <w:color w:val="000000"/>
    </w:rPr>
  </w:style>
  <w:style w:type="character" w:customStyle="1" w:styleId="Heading4Char">
    <w:name w:val="Heading 4 Char"/>
    <w:basedOn w:val="DefaultParagraphFont"/>
    <w:link w:val="Heading4"/>
    <w:uiPriority w:val="9"/>
    <w:semiHidden/>
    <w:rsid w:val="00FC693F"/>
    <w:rPr>
      <w:b w:val="0"/>
      <w:bCs/>
      <w:i w:val="0"/>
      <w:iCs/>
      <w:sz w:val="22"/>
      <w:rFonts w:ascii="Google Sans Flex" w:hAnsi="Google Sans Flex" w:eastAsia="Google Sans Flex" w:cs="Google Sans Flex"/>
      <w:color w:val="000000"/>
    </w:rPr>
  </w:style>
  <w:style w:type="character" w:customStyle="1" w:styleId="Heading5Char">
    <w:name w:val="Heading 5 Char"/>
    <w:basedOn w:val="DefaultParagraphFont"/>
    <w:link w:val="Heading5"/>
    <w:uiPriority w:val="9"/>
    <w:semiHidden/>
    <w:rsid w:val="00FC693F"/>
    <w:rPr>
      <w:b w:val="0"/>
      <w:i w:val="0"/>
      <w:sz w:val="22"/>
      <w:rFonts w:ascii="Google Sans Flex" w:hAnsi="Google Sans Flex" w:eastAsia="Google Sans Flex" w:cs="Google Sans Flex"/>
      <w:color w:val="000000"/>
    </w:rPr>
  </w:style>
  <w:style w:type="character" w:customStyle="1" w:styleId="Heading6Char">
    <w:name w:val="Heading 6 Char"/>
    <w:basedOn w:val="DefaultParagraphFont"/>
    <w:link w:val="Heading6"/>
    <w:uiPriority w:val="9"/>
    <w:semiHidden/>
    <w:rsid w:val="00FC693F"/>
    <w:rPr>
      <w:b w:val="0"/>
      <w:i w:val="0"/>
      <w:iCs/>
      <w:sz w:val="22"/>
      <w:rFonts w:ascii="Google Sans Flex" w:hAnsi="Google Sans Flex" w:eastAsia="Google Sans Flex" w:cs="Google Sans Flex"/>
      <w:color w:val="000000"/>
    </w:rPr>
  </w:style>
  <w:style w:type="character" w:customStyle="1" w:styleId="Heading7Char">
    <w:name w:val="Heading 7 Char"/>
    <w:basedOn w:val="DefaultParagraphFont"/>
    <w:link w:val="Heading7"/>
    <w:uiPriority w:val="9"/>
    <w:semiHidden/>
    <w:rsid w:val="00FC693F"/>
    <w:rPr>
      <w:b w:val="0"/>
      <w:i w:val="0"/>
      <w:iCs/>
      <w:sz w:val="22"/>
      <w:rFonts w:ascii="Google Sans Flex" w:hAnsi="Google Sans Flex" w:eastAsia="Google Sans Flex" w:cs="Google Sans Flex"/>
      <w:color w:val="000000"/>
    </w:rPr>
  </w:style>
  <w:style w:type="character" w:customStyle="1" w:styleId="Heading8Char">
    <w:name w:val="Heading 8 Char"/>
    <w:basedOn w:val="DefaultParagraphFont"/>
    <w:link w:val="Heading8"/>
    <w:uiPriority w:val="9"/>
    <w:semiHidden/>
    <w:rsid w:val="00FC693F"/>
    <w:rPr>
      <w:b w:val="0"/>
      <w:i w:val="0"/>
      <w:sz w:val="22"/>
      <w:szCs w:val="20"/>
      <w:rFonts w:ascii="Google Sans Flex" w:hAnsi="Google Sans Flex" w:eastAsia="Google Sans Flex" w:cs="Google Sans Flex"/>
      <w:color w:val="000000"/>
    </w:rPr>
  </w:style>
  <w:style w:type="character" w:customStyle="1" w:styleId="Heading9Char">
    <w:name w:val="Heading 9 Char"/>
    <w:basedOn w:val="DefaultParagraphFont"/>
    <w:link w:val="Heading9"/>
    <w:uiPriority w:val="9"/>
    <w:semiHidden/>
    <w:rsid w:val="00FC693F"/>
    <w:rPr>
      <w:b w:val="0"/>
      <w:i w:val="0"/>
      <w:iCs/>
      <w:sz w:val="22"/>
      <w:szCs w:val="20"/>
      <w:rFonts w:ascii="Google Sans Flex" w:hAnsi="Google Sans Flex" w:eastAsia="Google Sans Flex" w:cs="Google Sans Flex"/>
      <w:color w:val="000000"/>
    </w:rPr>
  </w:style>
  <w:style w:type="paragraph" w:styleId="Caption">
    <w:name w:val="caption"/>
    <w:basedOn w:val="Normal"/>
    <w:next w:val="Normal"/>
    <w:uiPriority w:val="35"/>
    <w:semiHidden/>
    <w:unhideWhenUsed/>
    <w:qFormat/>
    <w:rsid w:val="00FC693F"/>
    <w:pPr>
      <w:spacing w:line="240" w:lineRule="auto"/>
    </w:pPr>
    <w:rPr>
      <w:b w:val="0"/>
      <w:bCs/>
      <w:i w:val="0"/>
      <w:sz w:val="22"/>
      <w:szCs w:val="18"/>
      <w:rFonts w:ascii="Google Sans Flex" w:hAnsi="Google Sans Flex" w:eastAsia="Google Sans Flex" w:cs="Google Sans Flex"/>
      <w:color w:val="000000"/>
    </w:rPr>
  </w:style>
  <w:style w:type="character" w:styleId="Strong">
    <w:name w:val="Strong"/>
    <w:basedOn w:val="DefaultParagraphFont"/>
    <w:uiPriority w:val="22"/>
    <w:qFormat/>
    <w:rsid w:val="00FC693F"/>
    <w:rPr>
      <w:b w:val="0"/>
      <w:bCs/>
      <w:i w:val="0"/>
      <w:sz w:val="22"/>
      <w:rFonts w:ascii="Google Sans Flex" w:hAnsi="Google Sans Flex" w:eastAsia="Google Sans Flex" w:cs="Google Sans Flex"/>
      <w:color w:val="000000"/>
    </w:rPr>
  </w:style>
  <w:style w:type="character" w:styleId="Emphasis">
    <w:name w:val="Emphasis"/>
    <w:basedOn w:val="DefaultParagraphFont"/>
    <w:uiPriority w:val="20"/>
    <w:qFormat/>
    <w:rsid w:val="00FC693F"/>
    <w:rPr>
      <w:b w:val="0"/>
      <w:i w:val="0"/>
      <w:iCs/>
      <w:sz w:val="22"/>
      <w:rFonts w:ascii="Google Sans Flex" w:hAnsi="Google Sans Flex" w:eastAsia="Google Sans Flex" w:cs="Google Sans Flex"/>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val="0"/>
      <w:bCs/>
      <w:i w:val="0"/>
      <w:iCs/>
      <w:sz w:val="22"/>
      <w:rFonts w:ascii="Google Sans Flex" w:hAnsi="Google Sans Flex" w:eastAsia="Google Sans Flex" w:cs="Google Sans Flex"/>
      <w:color w:val="000000"/>
    </w:rPr>
  </w:style>
  <w:style w:type="character" w:customStyle="1" w:styleId="IntenseQuoteChar">
    <w:name w:val="Intense Quote Char"/>
    <w:basedOn w:val="DefaultParagraphFont"/>
    <w:link w:val="IntenseQuote"/>
    <w:uiPriority w:val="30"/>
    <w:rsid w:val="00FC693F"/>
    <w:rPr>
      <w:b w:val="0"/>
      <w:bCs/>
      <w:i w:val="0"/>
      <w:iCs/>
      <w:sz w:val="22"/>
      <w:rFonts w:ascii="Google Sans Flex" w:hAnsi="Google Sans Flex" w:eastAsia="Google Sans Flex" w:cs="Google Sans Flex"/>
      <w:color w:val="000000"/>
    </w:rPr>
  </w:style>
  <w:style w:type="character" w:styleId="SubtleEmphasis">
    <w:name w:val="Subtle Emphasis"/>
    <w:basedOn w:val="DefaultParagraphFont"/>
    <w:uiPriority w:val="19"/>
    <w:qFormat/>
    <w:rsid w:val="00FC693F"/>
    <w:rPr>
      <w:b w:val="0"/>
      <w:i w:val="0"/>
      <w:iCs/>
      <w:sz w:val="22"/>
      <w:rFonts w:ascii="Google Sans Flex" w:hAnsi="Google Sans Flex" w:eastAsia="Google Sans Flex" w:cs="Google Sans Flex"/>
      <w:color w:val="000000"/>
    </w:rPr>
  </w:style>
  <w:style w:type="character" w:styleId="IntenseEmphasis">
    <w:name w:val="Intense Emphasis"/>
    <w:basedOn w:val="DefaultParagraphFont"/>
    <w:uiPriority w:val="21"/>
    <w:qFormat/>
    <w:rsid w:val="00FC693F"/>
    <w:rPr>
      <w:b w:val="0"/>
      <w:bCs/>
      <w:i w:val="0"/>
      <w:iCs/>
      <w:sz w:val="22"/>
      <w:rFonts w:ascii="Google Sans Flex" w:hAnsi="Google Sans Flex" w:eastAsia="Google Sans Flex" w:cs="Google Sans Flex"/>
      <w:color w:val="000000"/>
    </w:rPr>
  </w:style>
  <w:style w:type="character" w:styleId="SubtleReference">
    <w:name w:val="Subtle Reference"/>
    <w:basedOn w:val="DefaultParagraphFont"/>
    <w:uiPriority w:val="31"/>
    <w:qFormat/>
    <w:rsid w:val="00FC693F"/>
    <w:rPr>
      <w:b w:val="0"/>
      <w:i w:val="0"/>
      <w:smallCaps/>
      <w:sz w:val="22"/>
      <w:u w:val="single"/>
      <w:rFonts w:ascii="Google Sans Flex" w:hAnsi="Google Sans Flex" w:eastAsia="Google Sans Flex" w:cs="Google Sans Flex"/>
      <w:color w:val="000000"/>
    </w:rPr>
  </w:style>
  <w:style w:type="character" w:styleId="IntenseReference">
    <w:name w:val="Intense Reference"/>
    <w:basedOn w:val="DefaultParagraphFont"/>
    <w:uiPriority w:val="32"/>
    <w:qFormat/>
    <w:rsid w:val="00FC693F"/>
    <w:rPr>
      <w:b w:val="0"/>
      <w:bCs/>
      <w:i w:val="0"/>
      <w:smallCaps/>
      <w:spacing w:val="5"/>
      <w:sz w:val="22"/>
      <w:u w:val="single"/>
      <w:rFonts w:ascii="Google Sans Flex" w:hAnsi="Google Sans Flex" w:eastAsia="Google Sans Flex" w:cs="Google Sans Flex"/>
      <w:color w:val="000000"/>
    </w:rPr>
  </w:style>
  <w:style w:type="character" w:styleId="BookTitle">
    <w:name w:val="Book Title"/>
    <w:basedOn w:val="DefaultParagraphFont"/>
    <w:uiPriority w:val="33"/>
    <w:qFormat/>
    <w:rsid w:val="00FC693F"/>
    <w:rPr>
      <w:b w:val="0"/>
      <w:bCs/>
      <w:i w:val="0"/>
      <w:smallCaps/>
      <w:spacing w:val="5"/>
      <w:sz w:val="22"/>
      <w:rFonts w:ascii="Google Sans Flex" w:hAnsi="Google Sans Flex" w:eastAsia="Google Sans Flex" w:cs="Google Sans Flex"/>
      <w:color w:val="000000"/>
    </w:rPr>
  </w:style>
  <w:style w:type="paragraph" w:styleId="TOCHeading">
    <w:name w:val="TOC Heading"/>
    <w:basedOn w:val="Heading1"/>
    <w:next w:val="Normal"/>
    <w:uiPriority w:val="39"/>
    <w:semiHidden/>
    <w:unhideWhenUsed/>
    <w:qFormat/>
    <w:rsid w:val="00FC693F"/>
    <w:pPr>
      <w:outlineLvl w:val="9"/>
    </w:pPr>
    <w:rPr>
      <w:b w:val="0"/>
      <w:i w:val="0"/>
      <w:sz w:val="22"/>
      <w:rFonts w:ascii="Google Sans Flex" w:hAnsi="Google Sans Flex" w:eastAsia="Google Sans Flex" w:cs="Google Sans Flex"/>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keepLines/>
      <w:spacing w:after="200" w:line="274" w:lineRule="auto"/>
      <w:ind w:left="283" w:right="170"/>
    </w:pPr>
    <w:rPr>
      <w:b w:val="0"/>
      <w:i w:val="0"/>
      <w:sz w:val="22"/>
      <w:rFonts w:ascii="Google Sans Flex" w:hAnsi="Google Sans Flex" w:eastAsia="Google Sans Flex" w:cs="Google Sans Flex"/>
      <w:color w:val="000000"/>
    </w:rPr>
  </w:style>
  <w:style w:type="paragraph" w:customStyle="1" w:styleId="TableText">
    <w:name w:val="Table Text"/>
    <w:basedOn w:val="Normal"/>
    <w:pPr>
      <w:spacing w:after="0" w:line="274" w:lineRule="auto"/>
    </w:pPr>
    <w:rPr>
      <w:b w:val="0"/>
      <w:i w:val="0"/>
      <w:sz w:val="20"/>
      <w:rFonts w:ascii="Google Sans Flex" w:hAnsi="Google Sans Flex" w:eastAsia="Google Sans Flex" w:cs="Google Sans Flex"/>
      <w:color w:val="000000"/>
    </w:rPr>
  </w:style>
  <w:style w:type="paragraph" w:customStyle="1" w:styleId="Figure">
    <w:name w:val="Figure"/>
    <w:basedOn w:val="Normal"/>
    <w:pPr>
      <w:keepLines/>
      <w:spacing w:after="200" w:line="274" w:lineRule="auto" w:before="80"/>
    </w:pPr>
    <w:rPr>
      <w:b w:val="0"/>
      <w:i w:val="0"/>
      <w:sz w:val="20"/>
      <w:rFonts w:ascii="Google Sans Flex" w:hAnsi="Google Sans Flex" w:eastAsia="Google Sans Flex" w:cs="Google Sans Flex"/>
      <w:color w:val="000000"/>
    </w:rPr>
  </w:style>
  <w:style w:type="paragraph" w:customStyle="1" w:styleId="TableGap">
    <w:name w:val="Table Gap"/>
    <w:basedOn w:val="Normal"/>
    <w:pPr>
      <w:spacing w:after="160" w:line="20" w:lineRule="exact"/>
    </w:pPr>
    <w:rPr>
      <w:b w:val="0"/>
      <w:i w:val="0"/>
      <w:sz w:val="2"/>
      <w:rFonts w:ascii="Google Sans Flex" w:hAnsi="Google Sans Flex" w:eastAsia="Google Sans Flex" w:cs="Google Sans Flex"/>
      <w:color w:val="000000"/>
    </w:rPr>
  </w:style>
  <w:style w:type="paragraph" w:customStyle="1" w:styleId="GuideMeta">
    <w:name w:val="Guide Meta"/>
    <w:basedOn w:val="Normal"/>
    <w:pPr>
      <w:spacing w:after="220" w:line="274" w:lineRule="auto"/>
    </w:pPr>
    <w:rPr>
      <w:b w:val="0"/>
      <w:i w:val="0"/>
      <w:sz w:val="19"/>
      <w:rFonts w:ascii="Google Sans Flex" w:hAnsi="Google Sans Flex" w:eastAsia="Google Sans Flex" w:cs="Google Sans Flex"/>
      <w:color w:val="000000"/>
    </w:rPr>
  </w:style>
  <w:style w:type="paragraph" w:customStyle="1" w:styleId="PromptLabel">
    <w:name w:val="Prompt Label"/>
    <w:basedOn w:val="Normal"/>
    <w:pPr>
      <w:keepNext/>
      <w:spacing w:after="60" w:line="274" w:lineRule="auto" w:before="60"/>
      <w:ind w:left="283"/>
    </w:pPr>
    <w:rPr>
      <w:b/>
      <w:i w:val="0"/>
      <w:sz w:val="18"/>
      <w:rFonts w:ascii="Google Sans Flex" w:hAnsi="Google Sans Flex" w:eastAsia="Google Sans Flex" w:cs="Google Sans Flex"/>
      <w:color w:val="000000"/>
    </w:rPr>
  </w:style>
  <w:style w:type="paragraph" w:customStyle="1" w:styleId="FormLabel">
    <w:name w:val="Form Label"/>
    <w:basedOn w:val="Normal"/>
    <w:pPr>
      <w:keepNext/>
      <w:spacing w:after="60" w:line="274" w:lineRule="auto" w:before="160"/>
    </w:pPr>
    <w:rPr>
      <w:b/>
      <w:i w:val="0"/>
      <w:sz w:val="22"/>
      <w:rFonts w:ascii="Google Sans Flex" w:hAnsi="Google Sans Flex" w:eastAsia="Google Sans Flex" w:cs="Google Sans Flex"/>
      <w:color w:val="000000"/>
    </w:rPr>
  </w:style>
  <w:style w:type="paragraph" w:customStyle="1" w:styleId="FormHint">
    <w:name w:val="Form Hint"/>
    <w:basedOn w:val="Normal"/>
    <w:pPr>
      <w:keepNext/>
      <w:spacing w:after="60" w:line="274" w:lineRule="auto"/>
    </w:pPr>
    <w:rPr>
      <w:b w:val="0"/>
      <w:i w:val="0"/>
      <w:color w:val="595959"/>
      <w:sz w:val="18"/>
      <w:rFonts w:ascii="Google Sans Flex" w:hAnsi="Google Sans Flex" w:eastAsia="Google Sans Flex" w:cs="Google Sans Flex"/>
    </w:rPr>
  </w:style>
  <w:style w:type="paragraph" w:customStyle="1" w:styleId="AnswerLine">
    <w:name w:val="Answer Line"/>
    <w:basedOn w:val="Normal"/>
    <w:pPr>
      <w:spacing w:after="40" w:line="380" w:lineRule="exact"/>
    </w:pPr>
    <w:rPr>
      <w:b w:val="0"/>
      <w:i w:val="0"/>
      <w:sz w:val="22"/>
      <w:rFonts w:ascii="Google Sans Flex" w:hAnsi="Google Sans Flex" w:eastAsia="Google Sans Flex" w:cs="Google Sans Flex"/>
      <w:color w:val="000000"/>
    </w:rPr>
  </w:style>
  <w:style w:type="paragraph" w:customStyle="1" w:styleId="TableAnswer">
    <w:name w:val="Table Answer"/>
    <w:basedOn w:val="Normal"/>
    <w:pPr>
      <w:spacing w:after="20" w:line="340" w:lineRule="exact"/>
    </w:pPr>
    <w:rPr>
      <w:b w:val="0"/>
      <w:i w:val="0"/>
      <w:sz w:val="22"/>
      <w:rFonts w:ascii="Google Sans Flex" w:hAnsi="Google Sans Flex" w:eastAsia="Google Sans Flex" w:cs="Google Sans Flex"/>
      <w:color w:val="000000"/>
    </w:rPr>
  </w:style>
  <w:style w:type="paragraph" w:customStyle="1" w:styleId="RatingChoices">
    <w:name w:val="Rating Choices"/>
    <w:basedOn w:val="Normal"/>
    <w:pPr>
      <w:spacing w:after="200" w:line="440" w:lineRule="exact" w:before="60"/>
    </w:pPr>
    <w:rPr>
      <w:b w:val="0"/>
      <w:i w:val="0"/>
      <w:sz w:val="22"/>
      <w:rFonts w:ascii="Google Sans Flex" w:hAnsi="Google Sans Flex" w:eastAsia="Google Sans Flex" w:cs="Google Sans Flex"/>
      <w:color w:val="000000"/>
    </w:rPr>
  </w:style>
  <w:style w:type="character" w:customStyle="1" w:styleId="PlaceholderText">
    <w:name w:val="PlaceholderText"/>
    <w:rPr>
      <w:b w:val="0"/>
      <w:i w:val="0"/>
      <w:color w:val="6C6C66"/>
      <w:sz w:val="20"/>
      <w:rFonts w:ascii="Google Sans Flex" w:hAnsi="Google Sans Flex" w:eastAsia="Google Sans Flex" w:cs="Google Sans Flex"/>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yperlink" Target="https://github.com/NimnadaUGC/BA-MATE-SKILL/blob/main/docs/COMPATIBILITY.md" TargetMode="External"/><Relationship Id="rId14" Type="http://schemas.openxmlformats.org/officeDocument/2006/relationships/hyperlink" Target="https://github.com/NimnadaUGC/BA-MATE-SKILL/blob/main/docs/QUALIFICATION.md" TargetMode="External"/><Relationship Id="rId15" Type="http://schemas.openxmlformats.org/officeDocument/2006/relationships/hyperlink" Target="https://github.com/NimnadaUGC/BA-MATE-SKILL/issues/new/choose" TargetMode="External"/></Relationships>
</file>

<file path=word/_rels/fontTable.xml.rels><?xml version='1.0' encoding='UTF-8' standalone='yes'?>
<Relationships xmlns="http://schemas.openxmlformats.org/package/2006/relationships"><Relationship Id="rIdBAMateRegular" Type="http://schemas.openxmlformats.org/officeDocument/2006/relationships/font" Target="fonts/GoogleSansFlex-Regular.odttf"/><Relationship Id="rIdBAMateBold" Type="http://schemas.openxmlformats.org/officeDocument/2006/relationships/font" Target="fonts/GoogleSansFlex-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Mate Testing and Feedback</dc:title>
  <dc:subject>Practical BA Mate research beta user guidance</dc:subject>
  <dc:creator>BA Mate research project</dc:creator>
  <cp:keywords>BA Mate, business analysis, user guide, 1.0.5 beta</cp:keywords>
  <dc:description>generated by python-docx</dc:description>
  <cp:lastModifiedBy>BA Mate research project</cp:lastModifiedBy>
  <cp:revision>1</cp:revision>
  <dcterms:created xsi:type="dcterms:W3CDTF">2026-10-26T00:00:00Z</dcterms:created>
  <dcterms:modified xsi:type="dcterms:W3CDTF">2026-10-28T00:00:00Z</dcterms:modified>
  <cp:category/>
  <dc:language>en-GB</dc:language>
</cp:coreProperties>
</file>