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UART Automated Tester Report</w:t>
      </w:r>
    </w:p>
    <w:p>
      <w:r>
        <w:t>Test Time: 2025-12-18_11-00-25</w:t>
      </w:r>
    </w:p>
    <w:p>
      <w:r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 #</w:t>
            </w:r>
          </w:p>
        </w:tc>
        <w:tc>
          <w:tcPr>
            <w:tcW w:type="dxa" w:w="1728"/>
          </w:tcPr>
          <w:p>
            <w:r>
              <w:t>Expected</w:t>
            </w:r>
          </w:p>
        </w:tc>
        <w:tc>
          <w:tcPr>
            <w:tcW w:type="dxa" w:w="1728"/>
          </w:tcPr>
          <w:p>
            <w:r>
              <w:t>Received</w:t>
            </w:r>
          </w:p>
        </w:tc>
        <w:tc>
          <w:tcPr>
            <w:tcW w:type="dxa" w:w="1728"/>
          </w:tcPr>
          <w:p>
            <w:r>
              <w:t>Error (%)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0.00%</w:t>
            </w:r>
          </w:p>
        </w:tc>
        <w:tc>
          <w:tcPr>
            <w:tcW w:type="dxa" w:w="1728"/>
          </w:tcPr>
          <w:p>
            <w:r>
              <w:rPr>
                <w:color w:val="00AA00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3.33%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4.00%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3.33%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4.29%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4.44%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4.00%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110</w:t>
            </w:r>
          </w:p>
        </w:tc>
        <w:tc>
          <w:tcPr>
            <w:tcW w:type="dxa" w:w="1728"/>
          </w:tcPr>
          <w:p>
            <w:r>
              <w:t>115</w:t>
            </w:r>
          </w:p>
        </w:tc>
        <w:tc>
          <w:tcPr>
            <w:tcW w:type="dxa" w:w="1728"/>
          </w:tcPr>
          <w:p>
            <w:r>
              <w:t>4.55%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0.00%</w:t>
            </w:r>
          </w:p>
        </w:tc>
        <w:tc>
          <w:tcPr>
            <w:tcW w:type="dxa" w:w="1728"/>
          </w:tcPr>
          <w:p>
            <w:r>
              <w:rPr>
                <w:color w:val="00AA00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3.33%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4.00%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3.33%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4.29%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4.44%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4.00%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110</w:t>
            </w:r>
          </w:p>
        </w:tc>
        <w:tc>
          <w:tcPr>
            <w:tcW w:type="dxa" w:w="1728"/>
          </w:tcPr>
          <w:p>
            <w:r>
              <w:t>115</w:t>
            </w:r>
          </w:p>
        </w:tc>
        <w:tc>
          <w:tcPr>
            <w:tcW w:type="dxa" w:w="1728"/>
          </w:tcPr>
          <w:p>
            <w:r>
              <w:t>4.55%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0.00%</w:t>
            </w:r>
          </w:p>
        </w:tc>
        <w:tc>
          <w:tcPr>
            <w:tcW w:type="dxa" w:w="1728"/>
          </w:tcPr>
          <w:p>
            <w:r>
              <w:rPr>
                <w:color w:val="00AA00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3.33%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4.00%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3.33%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4.29%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4.44%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4.00%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110</w:t>
            </w:r>
          </w:p>
        </w:tc>
        <w:tc>
          <w:tcPr>
            <w:tcW w:type="dxa" w:w="1728"/>
          </w:tcPr>
          <w:p>
            <w:r>
              <w:t>115</w:t>
            </w:r>
          </w:p>
        </w:tc>
        <w:tc>
          <w:tcPr>
            <w:tcW w:type="dxa" w:w="1728"/>
          </w:tcPr>
          <w:p>
            <w:r>
              <w:t>4.55%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0.00%</w:t>
            </w:r>
          </w:p>
        </w:tc>
        <w:tc>
          <w:tcPr>
            <w:tcW w:type="dxa" w:w="1728"/>
          </w:tcPr>
          <w:p>
            <w:r>
              <w:rPr>
                <w:color w:val="00AA00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3.33%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4.00%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3.33%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4.29%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4.44%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4.00%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110</w:t>
            </w:r>
          </w:p>
        </w:tc>
        <w:tc>
          <w:tcPr>
            <w:tcW w:type="dxa" w:w="1728"/>
          </w:tcPr>
          <w:p>
            <w:r>
              <w:t>115</w:t>
            </w:r>
          </w:p>
        </w:tc>
        <w:tc>
          <w:tcPr>
            <w:tcW w:type="dxa" w:w="1728"/>
          </w:tcPr>
          <w:p>
            <w:r>
              <w:t>4.55%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0.00%</w:t>
            </w:r>
          </w:p>
        </w:tc>
        <w:tc>
          <w:tcPr>
            <w:tcW w:type="dxa" w:w="1728"/>
          </w:tcPr>
          <w:p>
            <w:r>
              <w:rPr>
                <w:color w:val="00AA00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3.33%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4.00%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3.33%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4.29%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4.44%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4.00%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110</w:t>
            </w:r>
          </w:p>
        </w:tc>
        <w:tc>
          <w:tcPr>
            <w:tcW w:type="dxa" w:w="1728"/>
          </w:tcPr>
          <w:p>
            <w:r>
              <w:t>115</w:t>
            </w:r>
          </w:p>
        </w:tc>
        <w:tc>
          <w:tcPr>
            <w:tcW w:type="dxa" w:w="1728"/>
          </w:tcPr>
          <w:p>
            <w:r>
              <w:t>4.55%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