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466CC" w14:textId="361D077F" w:rsidR="005977DD" w:rsidRPr="005977DD" w:rsidRDefault="005977DD" w:rsidP="005977DD">
      <w:pPr>
        <w:pStyle w:val="Heading1"/>
        <w:jc w:val="center"/>
        <w:rPr>
          <w:rFonts w:asciiTheme="majorBidi" w:hAnsiTheme="majorBidi"/>
          <w:sz w:val="36"/>
          <w:szCs w:val="36"/>
        </w:rPr>
      </w:pPr>
      <w:r w:rsidRPr="005977DD">
        <w:rPr>
          <w:rFonts w:asciiTheme="majorBidi" w:hAnsiTheme="majorBidi"/>
          <w:sz w:val="36"/>
          <w:szCs w:val="36"/>
        </w:rPr>
        <w:t>ASSIGNMENT NO # 05</w:t>
      </w:r>
    </w:p>
    <w:p w14:paraId="784B776A" w14:textId="77777777" w:rsidR="005977DD" w:rsidRDefault="005977DD">
      <w:pPr>
        <w:pStyle w:val="Heading1"/>
      </w:pPr>
    </w:p>
    <w:p w14:paraId="7ADFF229" w14:textId="02310523" w:rsidR="005977DD" w:rsidRDefault="005977DD">
      <w:pPr>
        <w:pStyle w:val="Heading1"/>
      </w:pPr>
      <w:r>
        <w:rPr>
          <w:noProof/>
        </w:rPr>
        <w:drawing>
          <wp:anchor distT="0" distB="0" distL="114300" distR="114300" simplePos="0" relativeHeight="251659264" behindDoc="0" locked="0" layoutInCell="1" allowOverlap="1" wp14:anchorId="6E70FD5B" wp14:editId="60E7A455">
            <wp:simplePos x="0" y="0"/>
            <wp:positionH relativeFrom="column">
              <wp:posOffset>1428115</wp:posOffset>
            </wp:positionH>
            <wp:positionV relativeFrom="paragraph">
              <wp:posOffset>466725</wp:posOffset>
            </wp:positionV>
            <wp:extent cx="2924175" cy="2514600"/>
            <wp:effectExtent l="0" t="0" r="9525" b="0"/>
            <wp:wrapSquare wrapText="bothSides"/>
            <wp:docPr id="246788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788077" name="Picture 246788077"/>
                    <pic:cNvPicPr/>
                  </pic:nvPicPr>
                  <pic:blipFill>
                    <a:blip r:embed="rId6"/>
                    <a:stretch>
                      <a:fillRect/>
                    </a:stretch>
                  </pic:blipFill>
                  <pic:spPr>
                    <a:xfrm>
                      <a:off x="0" y="0"/>
                      <a:ext cx="2924175" cy="2514600"/>
                    </a:xfrm>
                    <a:prstGeom prst="rect">
                      <a:avLst/>
                    </a:prstGeom>
                  </pic:spPr>
                </pic:pic>
              </a:graphicData>
            </a:graphic>
            <wp14:sizeRelH relativeFrom="page">
              <wp14:pctWidth>0</wp14:pctWidth>
            </wp14:sizeRelH>
            <wp14:sizeRelV relativeFrom="page">
              <wp14:pctHeight>0</wp14:pctHeight>
            </wp14:sizeRelV>
          </wp:anchor>
        </w:drawing>
      </w:r>
    </w:p>
    <w:p w14:paraId="26A01CCB" w14:textId="0D85D1A5" w:rsidR="005977DD" w:rsidRDefault="005977DD">
      <w:pPr>
        <w:pStyle w:val="Heading1"/>
      </w:pPr>
    </w:p>
    <w:p w14:paraId="4F4AFDE4" w14:textId="77777777" w:rsidR="005977DD" w:rsidRDefault="005977DD">
      <w:pPr>
        <w:pStyle w:val="Heading1"/>
      </w:pPr>
    </w:p>
    <w:p w14:paraId="5A56A9F1" w14:textId="77777777" w:rsidR="005977DD" w:rsidRDefault="005977DD">
      <w:pPr>
        <w:pStyle w:val="Heading1"/>
      </w:pPr>
    </w:p>
    <w:p w14:paraId="446A0B71" w14:textId="77777777" w:rsidR="005977DD" w:rsidRDefault="005977DD">
      <w:pPr>
        <w:pStyle w:val="Heading1"/>
      </w:pPr>
    </w:p>
    <w:p w14:paraId="18E3F28D" w14:textId="77777777" w:rsidR="005977DD" w:rsidRDefault="005977DD">
      <w:pPr>
        <w:pStyle w:val="Heading1"/>
      </w:pPr>
    </w:p>
    <w:p w14:paraId="61EB03E6" w14:textId="77777777" w:rsidR="005977DD" w:rsidRDefault="005977DD">
      <w:pPr>
        <w:pStyle w:val="Heading1"/>
      </w:pPr>
    </w:p>
    <w:p w14:paraId="59F803E1" w14:textId="5DC22D07" w:rsidR="005977DD" w:rsidRPr="005977DD" w:rsidRDefault="005977DD" w:rsidP="005977DD">
      <w:pPr>
        <w:jc w:val="center"/>
        <w:rPr>
          <w:rFonts w:asciiTheme="majorBidi" w:hAnsiTheme="majorBidi" w:cstheme="majorBidi"/>
          <w:b/>
          <w:bCs/>
          <w:sz w:val="28"/>
          <w:szCs w:val="28"/>
        </w:rPr>
      </w:pPr>
      <w:r w:rsidRPr="005977DD">
        <w:rPr>
          <w:rFonts w:asciiTheme="majorBidi" w:hAnsiTheme="majorBidi" w:cstheme="majorBidi"/>
          <w:b/>
          <w:bCs/>
          <w:sz w:val="28"/>
          <w:szCs w:val="28"/>
        </w:rPr>
        <w:t>NAME: NIMRAH WASEE.</w:t>
      </w:r>
    </w:p>
    <w:p w14:paraId="0CE30E4B" w14:textId="472BBA34" w:rsidR="005977DD" w:rsidRPr="005977DD" w:rsidRDefault="005977DD" w:rsidP="005977DD">
      <w:pPr>
        <w:jc w:val="center"/>
        <w:rPr>
          <w:rFonts w:asciiTheme="majorBidi" w:hAnsiTheme="majorBidi" w:cstheme="majorBidi"/>
          <w:b/>
          <w:bCs/>
          <w:sz w:val="28"/>
          <w:szCs w:val="28"/>
        </w:rPr>
      </w:pPr>
      <w:r w:rsidRPr="005977DD">
        <w:rPr>
          <w:rFonts w:asciiTheme="majorBidi" w:hAnsiTheme="majorBidi" w:cstheme="majorBidi"/>
          <w:b/>
          <w:bCs/>
          <w:sz w:val="28"/>
          <w:szCs w:val="28"/>
        </w:rPr>
        <w:t>REG NO: SP23-BCS-108.</w:t>
      </w:r>
    </w:p>
    <w:p w14:paraId="7151397C" w14:textId="00C53EFA" w:rsidR="005977DD" w:rsidRPr="005977DD" w:rsidRDefault="005977DD" w:rsidP="005977DD">
      <w:pPr>
        <w:jc w:val="center"/>
        <w:rPr>
          <w:rFonts w:asciiTheme="majorBidi" w:hAnsiTheme="majorBidi" w:cstheme="majorBidi"/>
          <w:b/>
          <w:bCs/>
          <w:sz w:val="28"/>
          <w:szCs w:val="28"/>
        </w:rPr>
      </w:pPr>
      <w:r w:rsidRPr="005977DD">
        <w:rPr>
          <w:rFonts w:asciiTheme="majorBidi" w:hAnsiTheme="majorBidi" w:cstheme="majorBidi"/>
          <w:b/>
          <w:bCs/>
          <w:sz w:val="28"/>
          <w:szCs w:val="28"/>
        </w:rPr>
        <w:t>SECTION: C.</w:t>
      </w:r>
    </w:p>
    <w:p w14:paraId="684B5B23" w14:textId="77777777" w:rsidR="005977DD" w:rsidRPr="005977DD" w:rsidRDefault="005977DD" w:rsidP="005977DD"/>
    <w:p w14:paraId="7A17A070" w14:textId="77777777" w:rsidR="005977DD" w:rsidRDefault="005977DD">
      <w:pPr>
        <w:pStyle w:val="Heading1"/>
      </w:pPr>
    </w:p>
    <w:p w14:paraId="42FB6399" w14:textId="21D16B8C" w:rsidR="00041345" w:rsidRPr="005977DD" w:rsidRDefault="00000000">
      <w:pPr>
        <w:pStyle w:val="Heading1"/>
        <w:rPr>
          <w:rFonts w:asciiTheme="majorBidi" w:hAnsiTheme="majorBidi"/>
        </w:rPr>
      </w:pPr>
      <w:r w:rsidRPr="005977DD">
        <w:rPr>
          <w:rFonts w:asciiTheme="majorBidi" w:hAnsiTheme="majorBidi"/>
        </w:rPr>
        <w:t>Discussion Questions: MPI Parallel Vector Sum</w:t>
      </w:r>
    </w:p>
    <w:p w14:paraId="4128A9D1" w14:textId="77777777" w:rsidR="00041345" w:rsidRPr="005977DD" w:rsidRDefault="00000000">
      <w:pPr>
        <w:pStyle w:val="Heading2"/>
        <w:rPr>
          <w:rFonts w:asciiTheme="majorBidi" w:hAnsiTheme="majorBidi"/>
        </w:rPr>
      </w:pPr>
      <w:r w:rsidRPr="005977DD">
        <w:rPr>
          <w:rFonts w:asciiTheme="majorBidi" w:hAnsiTheme="majorBidi"/>
        </w:rPr>
        <w:t>1. What happens if the vector size N is not divisible by the number of processes?</w:t>
      </w:r>
    </w:p>
    <w:p w14:paraId="50078A78" w14:textId="77777777" w:rsidR="00041345" w:rsidRPr="005977DD" w:rsidRDefault="00000000">
      <w:pPr>
        <w:rPr>
          <w:rFonts w:asciiTheme="majorBidi" w:hAnsiTheme="majorBidi" w:cstheme="majorBidi"/>
        </w:rPr>
      </w:pPr>
      <w:r w:rsidRPr="005977DD">
        <w:rPr>
          <w:rFonts w:asciiTheme="majorBidi" w:hAnsiTheme="majorBidi" w:cstheme="majorBidi"/>
        </w:rPr>
        <w:t>If the total number of elements (N) in the vector is not perfectly divisible by the number of processes, some processes will receive fewer elements than others. This leads to an imbalance in workload distribution — some processes finish earlier while others take longer. As a result, overall execution time increases because the final result cannot be computed until all processes have completed their tasks. This situation is known as load imbalance in parallel computing.</w:t>
      </w:r>
    </w:p>
    <w:p w14:paraId="4C580BBD" w14:textId="77777777" w:rsidR="00041345" w:rsidRPr="005977DD" w:rsidRDefault="00000000">
      <w:pPr>
        <w:pStyle w:val="Heading2"/>
        <w:rPr>
          <w:rFonts w:asciiTheme="majorBidi" w:hAnsiTheme="majorBidi"/>
        </w:rPr>
      </w:pPr>
      <w:r w:rsidRPr="005977DD">
        <w:rPr>
          <w:rFonts w:asciiTheme="majorBidi" w:hAnsiTheme="majorBidi"/>
        </w:rPr>
        <w:t>2. How can you modify the program to handle uneven partitions?</w:t>
      </w:r>
    </w:p>
    <w:p w14:paraId="68C72BF2" w14:textId="77777777" w:rsidR="00041345" w:rsidRPr="005977DD" w:rsidRDefault="00000000">
      <w:pPr>
        <w:rPr>
          <w:rFonts w:asciiTheme="majorBidi" w:hAnsiTheme="majorBidi" w:cstheme="majorBidi"/>
        </w:rPr>
      </w:pPr>
      <w:r w:rsidRPr="005977DD">
        <w:rPr>
          <w:rFonts w:asciiTheme="majorBidi" w:hAnsiTheme="majorBidi" w:cstheme="majorBidi"/>
        </w:rPr>
        <w:t>To handle cases where N is not divisible by the number of processes, the program can be modified to assign different numbers of elements to each process. This can be achieved using the MPI_Scatterv and MPI_Gatherv functions. These functions allow variable-sized data blocks to be distributed and collected. The root process calculates the number of elements each process should receive (using N / size and N % size for remainder elements) and passes this information through arrays of counts and displacements. This ensures that all elements are processed, and no data is lost or duplicated.</w:t>
      </w:r>
    </w:p>
    <w:p w14:paraId="3BEDDE65" w14:textId="77777777" w:rsidR="00041345" w:rsidRPr="005977DD" w:rsidRDefault="00000000">
      <w:pPr>
        <w:pStyle w:val="Heading2"/>
        <w:rPr>
          <w:rFonts w:asciiTheme="majorBidi" w:hAnsiTheme="majorBidi"/>
        </w:rPr>
      </w:pPr>
      <w:r w:rsidRPr="005977DD">
        <w:rPr>
          <w:rFonts w:asciiTheme="majorBidi" w:hAnsiTheme="majorBidi"/>
        </w:rPr>
        <w:t>3. How would performance differ between using MPI_Reduce vs. MPI_Gather + local summation?</w:t>
      </w:r>
    </w:p>
    <w:p w14:paraId="2F79AFB8" w14:textId="77777777" w:rsidR="00041345" w:rsidRPr="005977DD" w:rsidRDefault="00000000">
      <w:pPr>
        <w:rPr>
          <w:rFonts w:asciiTheme="majorBidi" w:hAnsiTheme="majorBidi" w:cstheme="majorBidi"/>
        </w:rPr>
      </w:pPr>
      <w:r w:rsidRPr="005977DD">
        <w:rPr>
          <w:rFonts w:asciiTheme="majorBidi" w:hAnsiTheme="majorBidi" w:cstheme="majorBidi"/>
        </w:rPr>
        <w:t>Using MPI_Reduce is generally more efficient than using MPI_Gather followed by local summation. MPI_Reduce performs the reduction operation (such as summation) during communication, minimizing the amount of data transferred between processes. In contrast, MPI_Gather collects all local results at the root process before computing the final sum, which involves more communication overhead and memory usage. Therefore, MPI_Reduce is better optimized for distributed summation and is the preferred method for reduction operations.</w:t>
      </w:r>
    </w:p>
    <w:p w14:paraId="6A56F651" w14:textId="77777777" w:rsidR="00041345" w:rsidRPr="005977DD" w:rsidRDefault="00000000">
      <w:pPr>
        <w:pStyle w:val="Heading2"/>
        <w:rPr>
          <w:rFonts w:asciiTheme="majorBidi" w:hAnsiTheme="majorBidi"/>
        </w:rPr>
      </w:pPr>
      <w:r w:rsidRPr="005977DD">
        <w:rPr>
          <w:rFonts w:asciiTheme="majorBidi" w:hAnsiTheme="majorBidi"/>
        </w:rPr>
        <w:t>4. How could this same approach be extended to matrix summation or averaging?</w:t>
      </w:r>
    </w:p>
    <w:p w14:paraId="25345E6A" w14:textId="77777777" w:rsidR="00041345" w:rsidRPr="005977DD" w:rsidRDefault="00000000">
      <w:pPr>
        <w:rPr>
          <w:rFonts w:asciiTheme="majorBidi" w:hAnsiTheme="majorBidi" w:cstheme="majorBidi"/>
        </w:rPr>
      </w:pPr>
      <w:r w:rsidRPr="005977DD">
        <w:rPr>
          <w:rFonts w:asciiTheme="majorBidi" w:hAnsiTheme="majorBidi" w:cstheme="majorBidi"/>
        </w:rPr>
        <w:t>The same parallel approach can be extended to matrix summation or averaging by treating the matrix as a collection of rows or blocks that can be distributed among processes. Each process computes the partial sum or average of its assigned rows or submatrices, and the results are combined using MPI_Reduce or MPI_Allreduce. For large matrices, block-wise distribution ensures balanced workload and efficient use of memory. The key idea remains the same: divide the data, perform local computation, and then use collective communication for global results.</w:t>
      </w:r>
    </w:p>
    <w:sectPr w:rsidR="00041345" w:rsidRPr="005977D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7393586">
    <w:abstractNumId w:val="8"/>
  </w:num>
  <w:num w:numId="2" w16cid:durableId="763494453">
    <w:abstractNumId w:val="6"/>
  </w:num>
  <w:num w:numId="3" w16cid:durableId="279607919">
    <w:abstractNumId w:val="5"/>
  </w:num>
  <w:num w:numId="4" w16cid:durableId="1802187641">
    <w:abstractNumId w:val="4"/>
  </w:num>
  <w:num w:numId="5" w16cid:durableId="1562669437">
    <w:abstractNumId w:val="7"/>
  </w:num>
  <w:num w:numId="6" w16cid:durableId="667366421">
    <w:abstractNumId w:val="3"/>
  </w:num>
  <w:num w:numId="7" w16cid:durableId="596595194">
    <w:abstractNumId w:val="2"/>
  </w:num>
  <w:num w:numId="8" w16cid:durableId="1342050088">
    <w:abstractNumId w:val="1"/>
  </w:num>
  <w:num w:numId="9" w16cid:durableId="9803848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345"/>
    <w:rsid w:val="0006063C"/>
    <w:rsid w:val="000E1A39"/>
    <w:rsid w:val="0015074B"/>
    <w:rsid w:val="0029639D"/>
    <w:rsid w:val="00326F90"/>
    <w:rsid w:val="005977D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AE82B7"/>
  <w14:defaultImageDpi w14:val="300"/>
  <w15:docId w15:val="{6083B9BC-659B-49C1-85C9-5F2E357B9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387</Words>
  <Characters>2208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FA23-RNE-011(FAZILA KHALIL)</cp:lastModifiedBy>
  <cp:revision>2</cp:revision>
  <dcterms:created xsi:type="dcterms:W3CDTF">2013-12-23T23:15:00Z</dcterms:created>
  <dcterms:modified xsi:type="dcterms:W3CDTF">2025-10-16T07:26:00Z</dcterms:modified>
  <cp:category/>
</cp:coreProperties>
</file>