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E3A5F" w:val="clear"/>
            <w:tcMar>
              <w:top w:type="dxa" w:w="500"/>
              <w:left w:type="dxa" w:w="400"/>
              <w:bottom w:type="dxa" w:w="500"/>
              <w:right w:type="dxa" w:w="400"/>
            </w:tcMar>
          </w:tcPr>
          <w:p>
            <w:pPr>
              <w:spacing w:after="80"/>
              <w:jc w:val="center"/>
            </w:pPr>
            <w:r>
              <w:rPr>
                <w:rFonts w:ascii="Arial" w:cs="Arial" w:eastAsia="Arial" w:hAnsi="Arial"/>
                <w:color w:val="AACDE8"/>
                <w:sz w:val="22"/>
                <w:szCs w:val="22"/>
              </w:rPr>
              <w:t xml:space="preserve">CS 2005 — Database Systems</w:t>
            </w:r>
          </w:p>
          <w:p>
            <w:pPr>
              <w:spacing w:after="120"/>
              <w:jc w:val="center"/>
            </w:pPr>
            <w:r>
              <w:rPr>
                <w:rFonts w:ascii="Arial" w:cs="Arial" w:eastAsia="Arial" w:hAnsi="Arial"/>
                <w:color w:val="AACDE8"/>
                <w:sz w:val="22"/>
                <w:szCs w:val="22"/>
              </w:rPr>
              <w:t xml:space="preserve">Project Report</w:t>
            </w:r>
          </w:p>
          <w:p>
            <w:pPr>
              <w:spacing w:after="200"/>
              <w:jc w:val="center"/>
            </w:pPr>
            <w:r>
              <w:rPr>
                <w:rFonts w:ascii="Arial" w:cs="Arial" w:eastAsia="Arial" w:hAnsi="Arial"/>
                <w:b/>
                <w:bCs/>
                <w:color w:val="FFFFFF"/>
                <w:sz w:val="72"/>
                <w:szCs w:val="72"/>
              </w:rPr>
              <w:t xml:space="preserve">SkillSwap</w:t>
            </w:r>
          </w:p>
          <w:p>
            <w:pPr>
              <w:spacing w:after="120"/>
              <w:jc w:val="center"/>
            </w:pPr>
            <w:r>
              <w:rPr>
                <w:rFonts w:ascii="Arial" w:cs="Arial" w:eastAsia="Arial" w:hAnsi="Arial"/>
                <w:color w:val="F4A21D"/>
                <w:sz w:val="28"/>
                <w:szCs w:val="28"/>
              </w:rPr>
              <w:t xml:space="preserve">A Peer-to-Peer Skill Exchange Platform</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CCCCCC" w:sz="1"/>
              <w:bottom w:val="single" w:color="CCCCCC" w:sz="1"/>
              <w:right w:val="single" w:color="CCCCCC" w:sz="1"/>
            </w:tcBorders>
            <w:shd w:fill="F5F7FA" w:val="clear"/>
            <w:tcMar>
              <w:top w:type="dxa" w:w="200"/>
              <w:left w:type="dxa" w:w="300"/>
              <w:bottom w:type="dxa" w:w="200"/>
              <w:right w:type="dxa" w:w="300"/>
            </w:tcMar>
          </w:tcPr>
          <w:p>
            <w:pPr>
              <w:spacing w:after="80"/>
              <w:jc w:val="center"/>
            </w:pPr>
            <w:r>
              <w:rPr>
                <w:rFonts w:ascii="Arial" w:cs="Arial" w:eastAsia="Arial" w:hAnsi="Arial"/>
                <w:color w:val="555555"/>
                <w:sz w:val="20"/>
                <w:szCs w:val="20"/>
              </w:rPr>
              <w:t xml:space="preserve">Technology Stack: PHP · MySQL · Bootstrap 5 · XAMPP</w:t>
            </w:r>
          </w:p>
          <w:p>
            <w:pPr>
              <w:spacing w:after="0"/>
              <w:jc w:val="center"/>
            </w:pPr>
            <w:r>
              <w:rPr>
                <w:rFonts w:ascii="Arial" w:cs="Arial" w:eastAsia="Arial" w:hAnsi="Arial"/>
                <w:color w:val="555555"/>
                <w:sz w:val="20"/>
                <w:szCs w:val="20"/>
              </w:rPr>
              <w:t xml:space="preserve">May 2026</w:t>
            </w:r>
          </w:p>
        </w:tc>
      </w:tr>
    </w:tbl>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1. Project Introduction</w:t>
      </w:r>
    </w:p>
    <w:p>
      <w:pPr>
        <w:spacing w:after="100" w:before="80" w:line="280"/>
      </w:pPr>
      <w:r>
        <w:rPr>
          <w:rFonts w:ascii="Arial" w:cs="Arial" w:eastAsia="Arial" w:hAnsi="Arial"/>
          <w:color w:val="333333"/>
          <w:sz w:val="22"/>
          <w:szCs w:val="22"/>
        </w:rPr>
        <w:t xml:space="preserve">SkillSwap is a web-based peer-to-peer skill exchange platform that connects individuals who want to learn new skills with those willing to teach — entirely without monetary exchange. Skills serve as the platform's currency: users teach what they know in return for learning something they need.</w:t>
      </w:r>
    </w:p>
    <w:p>
      <w:pPr>
        <w:spacing w:after="80" w:before="0"/>
      </w:pPr>
      <w:r>
        <w:t xml:space="preserve"/>
      </w:r>
    </w:p>
    <w:p>
      <w:pPr>
        <w:spacing w:after="100" w:before="80" w:line="280"/>
      </w:pPr>
      <w:r>
        <w:rPr>
          <w:rFonts w:ascii="Arial" w:cs="Arial" w:eastAsia="Arial" w:hAnsi="Arial"/>
          <w:color w:val="333333"/>
          <w:sz w:val="22"/>
          <w:szCs w:val="22"/>
        </w:rPr>
        <w:t xml:space="preserve">The platform primarily targets university students and young professionals who cannot afford formal tutoring or courses. It provides a structured, trusted environment where users can discover skills available in their community, connect with compatible partners, schedule learning sessions, and build reputations through reviews and ratings.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1.1 Problem Statement</w:t>
      </w:r>
    </w:p>
    <w:p>
      <w:pPr>
        <w:pStyle w:val="ListParagraph"/>
        <w:numPr>
          <w:ilvl w:val="0"/>
          <w:numId w:val="2"/>
        </w:numPr>
        <w:spacing w:after="40" w:before="40"/>
      </w:pPr>
      <w:r>
        <w:rPr>
          <w:rFonts w:ascii="Arial" w:cs="Arial" w:eastAsia="Arial" w:hAnsi="Arial"/>
          <w:color w:val="333333"/>
          <w:sz w:val="22"/>
          <w:szCs w:val="22"/>
        </w:rPr>
        <w:t xml:space="preserve">High costs of formal education make quality skill development inaccessible to many students.</w:t>
      </w:r>
    </w:p>
    <w:p>
      <w:pPr>
        <w:pStyle w:val="ListParagraph"/>
        <w:numPr>
          <w:ilvl w:val="0"/>
          <w:numId w:val="2"/>
        </w:numPr>
        <w:spacing w:after="40" w:before="40"/>
      </w:pPr>
      <w:r>
        <w:rPr>
          <w:rFonts w:ascii="Arial" w:cs="Arial" w:eastAsia="Arial" w:hAnsi="Arial"/>
          <w:color w:val="333333"/>
          <w:sz w:val="22"/>
          <w:szCs w:val="22"/>
        </w:rPr>
        <w:t xml:space="preserve">Skilled individuals have no platform to share knowledge and gain recognition.</w:t>
      </w:r>
    </w:p>
    <w:p>
      <w:pPr>
        <w:pStyle w:val="ListParagraph"/>
        <w:numPr>
          <w:ilvl w:val="0"/>
          <w:numId w:val="2"/>
        </w:numPr>
        <w:spacing w:after="40" w:before="40"/>
      </w:pPr>
      <w:r>
        <w:rPr>
          <w:rFonts w:ascii="Arial" w:cs="Arial" w:eastAsia="Arial" w:hAnsi="Arial"/>
          <w:color w:val="333333"/>
          <w:sz w:val="22"/>
          <w:szCs w:val="22"/>
        </w:rPr>
        <w:t xml:space="preserve">There is no reliable, structured system for facilitating informal skill exchanges.</w:t>
      </w:r>
    </w:p>
    <w:p>
      <w:pPr>
        <w:pStyle w:val="ListParagraph"/>
        <w:numPr>
          <w:ilvl w:val="0"/>
          <w:numId w:val="2"/>
        </w:numPr>
        <w:spacing w:after="40" w:before="40"/>
      </w:pPr>
      <w:r>
        <w:rPr>
          <w:rFonts w:ascii="Arial" w:cs="Arial" w:eastAsia="Arial" w:hAnsi="Arial"/>
          <w:color w:val="333333"/>
          <w:sz w:val="22"/>
          <w:szCs w:val="22"/>
        </w:rPr>
        <w:t xml:space="preserve">People cannot easily discover who in their community is willing to teach a specific skill.</w:t>
      </w:r>
    </w:p>
    <w:p>
      <w:pPr>
        <w:pStyle w:val="ListParagraph"/>
        <w:numPr>
          <w:ilvl w:val="0"/>
          <w:numId w:val="2"/>
        </w:numPr>
        <w:spacing w:after="40" w:before="40"/>
      </w:pPr>
      <w:r>
        <w:rPr>
          <w:rFonts w:ascii="Arial" w:cs="Arial" w:eastAsia="Arial" w:hAnsi="Arial"/>
          <w:color w:val="333333"/>
          <w:sz w:val="22"/>
          <w:szCs w:val="22"/>
        </w:rPr>
        <w:t xml:space="preserve">Trust is lacking between potential learners and teachers in informal settings.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1.2 Project Objectives</w:t>
      </w:r>
    </w:p>
    <w:p>
      <w:pPr>
        <w:pStyle w:val="ListParagraph"/>
        <w:numPr>
          <w:ilvl w:val="0"/>
          <w:numId w:val="2"/>
        </w:numPr>
        <w:spacing w:after="40" w:before="40"/>
      </w:pPr>
      <w:r>
        <w:rPr>
          <w:rFonts w:ascii="Arial" w:cs="Arial" w:eastAsia="Arial" w:hAnsi="Arial"/>
          <w:color w:val="333333"/>
          <w:sz w:val="22"/>
          <w:szCs w:val="22"/>
        </w:rPr>
        <w:t xml:space="preserve">Build a fully functional web application using PHP, MySQL, and Bootstrap 5.</w:t>
      </w:r>
    </w:p>
    <w:p>
      <w:pPr>
        <w:pStyle w:val="ListParagraph"/>
        <w:numPr>
          <w:ilvl w:val="0"/>
          <w:numId w:val="2"/>
        </w:numPr>
        <w:spacing w:after="40" w:before="40"/>
      </w:pPr>
      <w:r>
        <w:rPr>
          <w:rFonts w:ascii="Arial" w:cs="Arial" w:eastAsia="Arial" w:hAnsi="Arial"/>
          <w:color w:val="333333"/>
          <w:sz w:val="22"/>
          <w:szCs w:val="22"/>
        </w:rPr>
        <w:t xml:space="preserve">Implement a normalized relational database (BCNF) with 8 core tables.</w:t>
      </w:r>
    </w:p>
    <w:p>
      <w:pPr>
        <w:pStyle w:val="ListParagraph"/>
        <w:numPr>
          <w:ilvl w:val="0"/>
          <w:numId w:val="2"/>
        </w:numPr>
        <w:spacing w:after="40" w:before="40"/>
      </w:pPr>
      <w:r>
        <w:rPr>
          <w:rFonts w:ascii="Arial" w:cs="Arial" w:eastAsia="Arial" w:hAnsi="Arial"/>
          <w:color w:val="333333"/>
          <w:sz w:val="22"/>
          <w:szCs w:val="22"/>
        </w:rPr>
        <w:t xml:space="preserve">Demonstrate advanced SQL operations including JOINs, views, stored procedures, and transactions.</w:t>
      </w:r>
    </w:p>
    <w:p>
      <w:pPr>
        <w:pStyle w:val="ListParagraph"/>
        <w:numPr>
          <w:ilvl w:val="0"/>
          <w:numId w:val="2"/>
        </w:numPr>
        <w:spacing w:after="40" w:before="40"/>
      </w:pPr>
      <w:r>
        <w:rPr>
          <w:rFonts w:ascii="Arial" w:cs="Arial" w:eastAsia="Arial" w:hAnsi="Arial"/>
          <w:color w:val="333333"/>
          <w:sz w:val="22"/>
          <w:szCs w:val="22"/>
        </w:rPr>
        <w:t xml:space="preserve">Provide a role-based access system for users, moderators, and administrators.</w:t>
      </w:r>
    </w:p>
    <w:p>
      <w:pPr>
        <w:pStyle w:val="ListParagraph"/>
        <w:numPr>
          <w:ilvl w:val="0"/>
          <w:numId w:val="2"/>
        </w:numPr>
        <w:spacing w:after="40" w:before="40"/>
      </w:pPr>
      <w:r>
        <w:rPr>
          <w:rFonts w:ascii="Arial" w:cs="Arial" w:eastAsia="Arial" w:hAnsi="Arial"/>
          <w:color w:val="333333"/>
          <w:sz w:val="22"/>
          <w:szCs w:val="22"/>
        </w:rPr>
        <w:t xml:space="preserve">Enable a complete session lifecycle: request → accept → schedule → complete → review.</w:t>
      </w:r>
    </w:p>
    <w:p>
      <w:pPr>
        <w:spacing w:after="120" w:before="0"/>
      </w:pPr>
      <w:r>
        <w:t xml:space="preserve"/>
      </w:r>
    </w:p>
    <w:p>
      <w:pPr>
        <w:spacing w:after="200" w:before="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2. Technology Stack</w:t>
      </w:r>
    </w:p>
    <w:p>
      <w:pPr>
        <w:spacing w:after="100" w:before="80" w:line="280"/>
      </w:pPr>
      <w:r>
        <w:rPr>
          <w:rFonts w:ascii="Arial" w:cs="Arial" w:eastAsia="Arial" w:hAnsi="Arial"/>
          <w:color w:val="333333"/>
          <w:sz w:val="22"/>
          <w:szCs w:val="22"/>
        </w:rPr>
        <w:t xml:space="preserve">The following technologies were chosen to deliver a fully functional, database-driven web application within the scope of a university database systems course.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8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336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Frontend</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HTML5, CSS3, JavaScript, Bootstrap 5</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Responsive UI, client-side interaction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Backend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PHP 8 (procedural)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Server-side logic, session management, routing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Database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MySQL (InnoDB)</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Relational data storage, BCNF-normalized schema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Dev Environment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XAMPP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Local Apache + MySQL server for development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DB Management</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phpMyAdmin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Visual interface for managing MySQL tables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DB Connection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mysqli (PHP extension)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PHP-to-MySQL connection and query execution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Version Control</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Git &amp; GitHub</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Code versioning and team collaboration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Styling Framework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Bootstrap 5 + Custom CSS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Responsive layout and component styling</w:t>
            </w:r>
          </w:p>
        </w:tc>
      </w:tr>
    </w:tbl>
    <w:p>
      <w:pPr>
        <w:spacing w:after="200" w:before="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3. System Functionality</w:t>
      </w:r>
    </w:p>
    <w:p>
      <w:pPr>
        <w:spacing w:after="100" w:before="80" w:line="280"/>
      </w:pPr>
      <w:r>
        <w:rPr>
          <w:rFonts w:ascii="Arial" w:cs="Arial" w:eastAsia="Arial" w:hAnsi="Arial"/>
          <w:color w:val="333333"/>
          <w:sz w:val="22"/>
          <w:szCs w:val="22"/>
        </w:rPr>
        <w:t xml:space="preserve">SkillSwap provides a complete set of features organized around its core use case — facilitating skill exchange between peers. The system functionality is grouped into eight major modules.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Module</w:t>
            </w:r>
          </w:p>
        </w:tc>
        <w:tc>
          <w:tcPr>
            <w:tcW w:type="dxa" w:w="656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User Management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Registration, login, logout, and session-based authentication for all user roles.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Profile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Users create and update profiles with bio, location, and skill listings.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Skill Catalog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A searchable catalog of approved skills organized by categories (Technology, Music, Languages, Arts, Business, Academic, Sports).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Matching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platform identifies and suggests compatible users based on complementary skill needs — users who teach what you want to learn.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Session Management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Users request, accept, schedule, and mark sessions as complete through a defined lifecycle (pending → active → scheduled → completed).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Messaging System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Users communicate via an internal messaging system once a session is agreed upon.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Review &amp; Rating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After a completed session, both users submit 1–5 star ratings and written feedback.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 Panel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Administrators monitor platform activity, manage user accounts, change roles, and remove inappropriate content.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Moderator Controls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Moderators approve skill listings submitted by users and handle reported profiles.</w:t>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3.1 Session Lifecycle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80"/>
            </w:pPr>
            <w:r>
              <w:rPr>
                <w:rFonts w:ascii="Arial" w:cs="Arial" w:eastAsia="Arial" w:hAnsi="Arial"/>
                <w:b/>
                <w:bCs/>
                <w:color w:val="1E3A5F"/>
                <w:sz w:val="24"/>
                <w:szCs w:val="24"/>
              </w:rPr>
              <w:t xml:space="preserve">Session State Machine</w:t>
            </w:r>
          </w:p>
          <w:p>
            <w:pPr>
              <w:spacing w:after="60"/>
            </w:pPr>
            <w:r>
              <w:rPr>
                <w:rFonts w:ascii="Arial" w:cs="Arial" w:eastAsia="Arial" w:hAnsi="Arial"/>
                <w:color w:val="333333"/>
                <w:sz w:val="21"/>
                <w:szCs w:val="21"/>
              </w:rPr>
              <w:t xml:space="preserve">1. PENDING  →  A user requests a skill swap session with a teacher.</w:t>
            </w:r>
          </w:p>
          <w:p>
            <w:pPr>
              <w:spacing w:after="60"/>
            </w:pPr>
            <w:r>
              <w:rPr>
                <w:rFonts w:ascii="Arial" w:cs="Arial" w:eastAsia="Arial" w:hAnsi="Arial"/>
                <w:color w:val="333333"/>
                <w:sz w:val="21"/>
                <w:szCs w:val="21"/>
              </w:rPr>
              <w:t xml:space="preserve">2. ACTIVE   →  The teacher accepts the request; session is live.</w:t>
            </w:r>
          </w:p>
          <w:p>
            <w:pPr>
              <w:spacing w:after="60"/>
            </w:pPr>
            <w:r>
              <w:rPr>
                <w:rFonts w:ascii="Arial" w:cs="Arial" w:eastAsia="Arial" w:hAnsi="Arial"/>
                <w:color w:val="333333"/>
                <w:sz w:val="21"/>
                <w:szCs w:val="21"/>
              </w:rPr>
              <w:t xml:space="preserve">3. SCHEDULED → One user proposes a date/time; both confirm.</w:t>
            </w:r>
          </w:p>
          <w:p>
            <w:pPr>
              <w:spacing w:after="60"/>
            </w:pPr>
            <w:r>
              <w:rPr>
                <w:rFonts w:ascii="Arial" w:cs="Arial" w:eastAsia="Arial" w:hAnsi="Arial"/>
                <w:color w:val="333333"/>
                <w:sz w:val="21"/>
                <w:szCs w:val="21"/>
              </w:rPr>
              <w:t xml:space="preserve">4. COMPLETED → Session is marked complete by both parties.</w:t>
            </w:r>
          </w:p>
          <w:p>
            <w:pPr>
              <w:spacing w:after="60"/>
            </w:pPr>
            <w:r>
              <w:rPr>
                <w:rFonts w:ascii="Arial" w:cs="Arial" w:eastAsia="Arial" w:hAnsi="Arial"/>
                <w:color w:val="333333"/>
                <w:sz w:val="21"/>
                <w:szCs w:val="21"/>
              </w:rPr>
              <w:t xml:space="preserve">5. DECLINED  → Teacher rejects the request.</w:t>
            </w:r>
          </w:p>
          <w:p>
            <w:pPr>
              <w:spacing w:after="60"/>
            </w:pPr>
            <w:r>
              <w:rPr>
                <w:rFonts w:ascii="Arial" w:cs="Arial" w:eastAsia="Arial" w:hAnsi="Arial"/>
                <w:color w:val="333333"/>
                <w:sz w:val="21"/>
                <w:szCs w:val="21"/>
              </w:rPr>
              <w:t xml:space="preserve">6. CANCELLED → Either party cancels before completion.</w:t>
            </w:r>
          </w:p>
          <w:p>
            <w:pPr>
              <w:spacing w:after="60"/>
            </w:pPr>
            <w:r>
              <w:rPr>
                <w:rFonts w:ascii="Arial" w:cs="Arial" w:eastAsia="Arial" w:hAnsi="Arial"/>
                <w:color w:val="333333"/>
                <w:sz w:val="21"/>
                <w:szCs w:val="21"/>
              </w:rPr>
              <w:t xml:space="preserve"/>
            </w:r>
          </w:p>
          <w:p>
            <w:pPr>
              <w:spacing w:after="60"/>
            </w:pPr>
            <w:r>
              <w:rPr>
                <w:rFonts w:ascii="Arial" w:cs="Arial" w:eastAsia="Arial" w:hAnsi="Arial"/>
                <w:color w:val="333333"/>
                <w:sz w:val="21"/>
                <w:szCs w:val="21"/>
              </w:rPr>
              <w:t xml:space="preserve">Reviews and ratings can only be submitted after a session is COMPLETED.</w:t>
            </w:r>
          </w:p>
          <w:p>
            <w:pPr>
              <w:spacing w:after="60"/>
            </w:pPr>
            <w:r>
              <w:rPr>
                <w:rFonts w:ascii="Arial" w:cs="Arial" w:eastAsia="Arial" w:hAnsi="Arial"/>
                <w:color w:val="333333"/>
                <w:sz w:val="21"/>
                <w:szCs w:val="21"/>
              </w:rPr>
              <w:t xml:space="preserve">Both participants receive 10 platform points upon successful completion.</w:t>
            </w:r>
          </w:p>
        </w:tc>
      </w:tr>
    </w:tbl>
    <w:p>
      <w:pPr>
        <w:spacing w:after="200" w:before="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4. User Roles &amp; Permissions</w:t>
      </w:r>
    </w:p>
    <w:p>
      <w:pPr>
        <w:spacing w:after="100" w:before="80" w:line="280"/>
      </w:pPr>
      <w:r>
        <w:rPr>
          <w:rFonts w:ascii="Arial" w:cs="Arial" w:eastAsia="Arial" w:hAnsi="Arial"/>
          <w:color w:val="333333"/>
          <w:sz w:val="22"/>
          <w:szCs w:val="22"/>
        </w:rPr>
        <w:t xml:space="preserve">SkillSwap uses a role-based access control (RBAC) system. Every registered user is assigned one of three roles stored in the users table. Critically, Learner and Teacher are not separate account types — every registered user can act as both simultaneously.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c>
          <w:tcPr>
            <w:tcW w:type="dxa" w:w="34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376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Permissions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User (Learner/Teacher)</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Standard registered user who can offer skills to teach and request skills to learn.</w:t>
            </w:r>
          </w:p>
        </w:tc>
        <w:tc>
          <w:tcPr>
            <w:tcW w:type="dxa" w:w="3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Register, manage profile, add skills, request sessions, message users, submit reviews.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Moderator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 trusted user responsible for content quality and community safety.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Approve/reject skill listings, review user reports, handle complaints.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Admin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System administrator responsible for overall platform management.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Manage all users, monitor all sessions, change user roles, remove content, view system analytics.</w:t>
            </w:r>
          </w:p>
        </w:tc>
      </w:tr>
    </w:tbl>
    <w:p>
      <w:pPr>
        <w:spacing w:after="200" w:before="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5. Database Design</w:t>
      </w:r>
    </w:p>
    <w:p>
      <w:pPr>
        <w:pStyle w:val="Heading2"/>
        <w:spacing w:after="120" w:before="280"/>
      </w:pPr>
      <w:r>
        <w:rPr>
          <w:rFonts w:ascii="Arial" w:cs="Arial" w:eastAsia="Arial" w:hAnsi="Arial"/>
          <w:b/>
          <w:bCs/>
          <w:color w:val="2E75B6"/>
          <w:sz w:val="26"/>
          <w:szCs w:val="26"/>
        </w:rPr>
        <w:t xml:space="preserve">5.1 Schema Overview</w:t>
      </w:r>
    </w:p>
    <w:p>
      <w:pPr>
        <w:spacing w:after="100" w:before="80" w:line="280"/>
      </w:pPr>
      <w:r>
        <w:rPr>
          <w:rFonts w:ascii="Arial" w:cs="Arial" w:eastAsia="Arial" w:hAnsi="Arial"/>
          <w:color w:val="333333"/>
          <w:sz w:val="22"/>
          <w:szCs w:val="22"/>
        </w:rPr>
        <w:t xml:space="preserve">The SkillSwap database is designed with BCNF (Boyce-Codd Normal Form) normalization applied to all 8 tables. The schema ensures clean separation of concerns, avoids redundancy, and supports all required SQL operations.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800"/>
        <w:gridCol w:w="3360"/>
      </w:tblGrid>
      <w:tr>
        <w:trPr>
          <w:tblHeader/>
        </w:trPr>
        <w:tc>
          <w:tcPr>
            <w:tcW w:type="dxa" w:w="4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18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 Name</w:t>
            </w:r>
          </w:p>
        </w:tc>
        <w:tc>
          <w:tcPr>
            <w:tcW w:type="dxa" w:w="38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336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Relationships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users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Stores all registered users including admins and moderators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Referenced by all tables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skill_categories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Skill groupings: Technology, Music, Languages, Arts, Business, Sports, Academic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1-to-many with skills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skills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Individual skills with name, category, and approval status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Many-to-many with users via user_skills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user_skills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Junction table: which user offers (teach) or wants (learn) which skill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Links users and skills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sessions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Session requests, status, and completion data</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References users (requester/receiver) and skills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session_schedules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Proposed dates and times for sessions; tracks agreement 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References sessions and users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7</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reviews</w:t>
            </w:r>
          </w:p>
        </w:tc>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Rating (1–5) and written feedback submitted after a session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References sessions and users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messages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Internal messages exchanged between matched users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References users (sender/receiver)</w:t>
            </w:r>
          </w:p>
        </w:tc>
      </w:tr>
    </w:tbl>
    <w:p>
      <w:pPr>
        <w:spacing w:after="200" w:before="0"/>
      </w:pPr>
      <w:r>
        <w:t xml:space="preserve"/>
      </w:r>
    </w:p>
    <w:p>
      <w:pPr>
        <w:pStyle w:val="Heading2"/>
        <w:spacing w:after="120" w:before="280"/>
      </w:pPr>
      <w:r>
        <w:rPr>
          <w:rFonts w:ascii="Arial" w:cs="Arial" w:eastAsia="Arial" w:hAnsi="Arial"/>
          <w:b/>
          <w:bCs/>
          <w:color w:val="2E75B6"/>
          <w:sz w:val="26"/>
          <w:szCs w:val="26"/>
        </w:rPr>
        <w:t xml:space="preserve">5.2 Entity-Relationship Summary</w:t>
      </w:r>
    </w:p>
    <w:p>
      <w:pPr>
        <w:pStyle w:val="ListParagraph"/>
        <w:numPr>
          <w:ilvl w:val="0"/>
          <w:numId w:val="2"/>
        </w:numPr>
        <w:spacing w:after="40" w:before="40"/>
      </w:pPr>
      <w:r>
        <w:rPr>
          <w:rFonts w:ascii="Arial" w:cs="Arial" w:eastAsia="Arial" w:hAnsi="Arial"/>
          <w:color w:val="333333"/>
          <w:sz w:val="22"/>
          <w:szCs w:val="22"/>
        </w:rPr>
        <w:t xml:space="preserve">users ←→ user_skills ←→ skills  (Many-to-many resolved via junction table)</w:t>
      </w:r>
    </w:p>
    <w:p>
      <w:pPr>
        <w:pStyle w:val="ListParagraph"/>
        <w:numPr>
          <w:ilvl w:val="0"/>
          <w:numId w:val="2"/>
        </w:numPr>
        <w:spacing w:after="40" w:before="40"/>
      </w:pPr>
      <w:r>
        <w:rPr>
          <w:rFonts w:ascii="Arial" w:cs="Arial" w:eastAsia="Arial" w:hAnsi="Arial"/>
          <w:color w:val="333333"/>
          <w:sz w:val="22"/>
          <w:szCs w:val="22"/>
        </w:rPr>
        <w:t xml:space="preserve">skills → skill_categories  (Many-to-one; each skill belongs to one category)</w:t>
      </w:r>
    </w:p>
    <w:p>
      <w:pPr>
        <w:pStyle w:val="ListParagraph"/>
        <w:numPr>
          <w:ilvl w:val="0"/>
          <w:numId w:val="2"/>
        </w:numPr>
        <w:spacing w:after="40" w:before="40"/>
      </w:pPr>
      <w:r>
        <w:rPr>
          <w:rFonts w:ascii="Arial" w:cs="Arial" w:eastAsia="Arial" w:hAnsi="Arial"/>
          <w:color w:val="333333"/>
          <w:sz w:val="22"/>
          <w:szCs w:val="22"/>
        </w:rPr>
        <w:t xml:space="preserve">sessions → users (requester_id, receiver_id), sessions → skills  (3-way relationship)</w:t>
      </w:r>
    </w:p>
    <w:p>
      <w:pPr>
        <w:pStyle w:val="ListParagraph"/>
        <w:numPr>
          <w:ilvl w:val="0"/>
          <w:numId w:val="2"/>
        </w:numPr>
        <w:spacing w:after="40" w:before="40"/>
      </w:pPr>
      <w:r>
        <w:rPr>
          <w:rFonts w:ascii="Arial" w:cs="Arial" w:eastAsia="Arial" w:hAnsi="Arial"/>
          <w:color w:val="333333"/>
          <w:sz w:val="22"/>
          <w:szCs w:val="22"/>
        </w:rPr>
        <w:t xml:space="preserve">session_schedules → sessions, users  (proposed schedule per session)</w:t>
      </w:r>
    </w:p>
    <w:p>
      <w:pPr>
        <w:pStyle w:val="ListParagraph"/>
        <w:numPr>
          <w:ilvl w:val="0"/>
          <w:numId w:val="2"/>
        </w:numPr>
        <w:spacing w:after="40" w:before="40"/>
      </w:pPr>
      <w:r>
        <w:rPr>
          <w:rFonts w:ascii="Arial" w:cs="Arial" w:eastAsia="Arial" w:hAnsi="Arial"/>
          <w:color w:val="333333"/>
          <w:sz w:val="22"/>
          <w:szCs w:val="22"/>
        </w:rPr>
        <w:t xml:space="preserve">reviews → sessions, users (reviewer_id, receiver_id)  (unique per session per reviewer)</w:t>
      </w:r>
    </w:p>
    <w:p>
      <w:pPr>
        <w:pStyle w:val="ListParagraph"/>
        <w:numPr>
          <w:ilvl w:val="0"/>
          <w:numId w:val="2"/>
        </w:numPr>
        <w:spacing w:after="40" w:before="40"/>
      </w:pPr>
      <w:r>
        <w:rPr>
          <w:rFonts w:ascii="Arial" w:cs="Arial" w:eastAsia="Arial" w:hAnsi="Arial"/>
          <w:color w:val="333333"/>
          <w:sz w:val="22"/>
          <w:szCs w:val="22"/>
        </w:rPr>
        <w:t xml:space="preserve">messages → users (sender_id, receiver_id)  (direct messaging)</w:t>
      </w:r>
    </w:p>
    <w:p>
      <w:pPr>
        <w:spacing w:after="120" w:before="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6. SQL Operations</w:t>
      </w:r>
    </w:p>
    <w:p>
      <w:pPr>
        <w:pStyle w:val="Heading2"/>
        <w:spacing w:after="120" w:before="280"/>
      </w:pPr>
      <w:r>
        <w:rPr>
          <w:rFonts w:ascii="Arial" w:cs="Arial" w:eastAsia="Arial" w:hAnsi="Arial"/>
          <w:b/>
          <w:bCs/>
          <w:color w:val="2E75B6"/>
          <w:sz w:val="26"/>
          <w:szCs w:val="26"/>
        </w:rPr>
        <w:t xml:space="preserve">6.1 Database Views</w:t>
      </w:r>
    </w:p>
    <w:p>
      <w:pPr>
        <w:spacing w:after="100" w:before="80" w:line="280"/>
      </w:pPr>
      <w:r>
        <w:rPr>
          <w:rFonts w:ascii="Arial" w:cs="Arial" w:eastAsia="Arial" w:hAnsi="Arial"/>
          <w:color w:val="333333"/>
          <w:sz w:val="22"/>
          <w:szCs w:val="22"/>
        </w:rPr>
        <w:t xml:space="preserve">Four SQL views were created to simplify complex recurring queries across the application.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View Name</w:t>
            </w:r>
          </w:p>
        </w:tc>
        <w:tc>
          <w:tcPr>
            <w:tcW w:type="dxa" w:w="656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active_skills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Returns all approved skills with their category name and count of available teachers.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user_profile_view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Aggregates user details with their teach/learn skill lists and average rating — used for profile pages.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available_sessions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Returns pending and active sessions with requester, receiver, and skill details — used for dashboard display.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teacher_performance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Computes completed session counts and average rating per teacher per category — used for analytics.</w:t>
            </w:r>
          </w:p>
        </w:tc>
      </w:tr>
    </w:tbl>
    <w:p>
      <w:pPr>
        <w:spacing w:after="180" w:before="0"/>
      </w:pPr>
      <w:r>
        <w:t xml:space="preserve"/>
      </w:r>
    </w:p>
    <w:p>
      <w:pPr>
        <w:pStyle w:val="Heading2"/>
        <w:spacing w:after="120" w:before="280"/>
      </w:pPr>
      <w:r>
        <w:rPr>
          <w:rFonts w:ascii="Arial" w:cs="Arial" w:eastAsia="Arial" w:hAnsi="Arial"/>
          <w:b/>
          <w:bCs/>
          <w:color w:val="2E75B6"/>
          <w:sz w:val="26"/>
          <w:szCs w:val="26"/>
        </w:rPr>
        <w:t xml:space="preserve">6.2 Stored Procedures &amp; Transactions</w:t>
      </w:r>
    </w:p>
    <w:p>
      <w:pPr>
        <w:spacing w:after="100" w:before="80" w:line="280"/>
      </w:pPr>
      <w:r>
        <w:rPr>
          <w:rFonts w:ascii="Arial" w:cs="Arial" w:eastAsia="Arial" w:hAnsi="Arial"/>
          <w:color w:val="333333"/>
          <w:sz w:val="22"/>
          <w:szCs w:val="22"/>
        </w:rPr>
        <w:t xml:space="preserve">Four stored procedures were implemented to handle critical multi-step database operations atomically using transactions with rollback support.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Procedure</w:t>
            </w:r>
          </w:p>
        </w:tc>
        <w:tc>
          <w:tcPr>
            <w:tcW w:type="dxa" w:w="30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396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Transaction Steps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RequestSkillSwap</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Initiates a skill swap session between two users.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Validates teacher offers skill → validates learner wants skill → INSERT into sessions → COMMIT or ROLLBACK.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CompleteSessionWithReview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Completes a session and records a review atomically.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Validates rating (1–5) → UPDATE session to 'completed' → INSERT review → UPDATE both users' points (+10 each) → DELETE from learning list → COMMIT.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ProposeSessionTime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Proposes a date/time for a session.</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Validates date is in future → INSERT into session_schedules → COMMIT.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CleanupCompletedSessions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Removes old completed sessions with reviews after 30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SELECT sessions eligible for deletion → DELETE with JOIN on reviews → COMMIT.</w:t>
            </w:r>
          </w:p>
        </w:tc>
      </w:tr>
    </w:tbl>
    <w:p>
      <w:pPr>
        <w:spacing w:after="120" w:before="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7. Application Modules</w:t>
      </w:r>
    </w:p>
    <w:p>
      <w:pPr>
        <w:pStyle w:val="Heading2"/>
        <w:spacing w:after="120" w:before="280"/>
      </w:pPr>
      <w:r>
        <w:rPr>
          <w:rFonts w:ascii="Arial" w:cs="Arial" w:eastAsia="Arial" w:hAnsi="Arial"/>
          <w:b/>
          <w:bCs/>
          <w:color w:val="2E75B6"/>
          <w:sz w:val="26"/>
          <w:szCs w:val="26"/>
        </w:rPr>
        <w:t xml:space="preserve">7.2 Module Descriptions</w:t>
      </w:r>
    </w:p>
    <w:p>
      <w:pPr>
        <w:spacing w:after="80" w:before="0"/>
      </w:pPr>
      <w:r>
        <w:t xml:space="preserve"/>
      </w:r>
    </w:p>
    <w:p>
      <w:pPr>
        <w:pStyle w:val="Heading3"/>
        <w:spacing w:after="80" w:before="200"/>
      </w:pPr>
      <w:r>
        <w:rPr>
          <w:rFonts w:ascii="Arial" w:cs="Arial" w:eastAsia="Arial" w:hAnsi="Arial"/>
          <w:b/>
          <w:bCs/>
          <w:color w:val="1E3A5F"/>
          <w:sz w:val="24"/>
          <w:szCs w:val="24"/>
        </w:rPr>
        <w:t xml:space="preserve">Authentication (auth/)</w:t>
      </w:r>
    </w:p>
    <w:p>
      <w:pPr>
        <w:spacing w:after="100" w:before="80" w:line="280"/>
      </w:pPr>
      <w:r>
        <w:rPr>
          <w:rFonts w:ascii="Arial" w:cs="Arial" w:eastAsia="Arial" w:hAnsi="Arial"/>
          <w:color w:val="333333"/>
          <w:sz w:val="22"/>
          <w:szCs w:val="22"/>
        </w:rPr>
        <w:t xml:space="preserve">Handles full registration and login flow. Registration collects name, email, password (hashed via PHP's password_hash), and bio. Login verifies credentials and initializes a PHP session storing user_id, name, and role. All protected pages check session status and redirect if not authenticated.</w:t>
      </w:r>
    </w:p>
    <w:p>
      <w:pPr>
        <w:spacing w:after="80" w:before="0"/>
      </w:pPr>
      <w:r>
        <w:t xml:space="preserve"/>
      </w:r>
    </w:p>
    <w:p>
      <w:pPr>
        <w:pStyle w:val="Heading3"/>
        <w:spacing w:after="80" w:before="200"/>
      </w:pPr>
      <w:r>
        <w:rPr>
          <w:rFonts w:ascii="Arial" w:cs="Arial" w:eastAsia="Arial" w:hAnsi="Arial"/>
          <w:b/>
          <w:bCs/>
          <w:color w:val="1E3A5F"/>
          <w:sz w:val="24"/>
          <w:szCs w:val="24"/>
        </w:rPr>
        <w:t xml:space="preserve">User Dashboard (user/dashboard.php)</w:t>
      </w:r>
    </w:p>
    <w:p>
      <w:pPr>
        <w:spacing w:after="100" w:before="80" w:line="280"/>
      </w:pPr>
      <w:r>
        <w:rPr>
          <w:rFonts w:ascii="Arial" w:cs="Arial" w:eastAsia="Arial" w:hAnsi="Arial"/>
          <w:color w:val="333333"/>
          <w:sz w:val="22"/>
          <w:szCs w:val="22"/>
        </w:rPr>
        <w:t xml:space="preserve">The core of the user experience. Implements a two-step matching algorithm:</w:t>
      </w:r>
    </w:p>
    <w:p>
      <w:pPr>
        <w:pStyle w:val="ListParagraph"/>
        <w:numPr>
          <w:ilvl w:val="0"/>
          <w:numId w:val="2"/>
        </w:numPr>
        <w:spacing w:after="40" w:before="40"/>
      </w:pPr>
      <w:r>
        <w:rPr>
          <w:rFonts w:ascii="Arial" w:cs="Arial" w:eastAsia="Arial" w:hAnsi="Arial"/>
          <w:color w:val="333333"/>
          <w:sz w:val="22"/>
          <w:szCs w:val="22"/>
        </w:rPr>
        <w:t xml:space="preserve">Step 1: Retrieves all skills the current user wants to learn from user_skills.</w:t>
      </w:r>
    </w:p>
    <w:p>
      <w:pPr>
        <w:pStyle w:val="ListParagraph"/>
        <w:numPr>
          <w:ilvl w:val="0"/>
          <w:numId w:val="2"/>
        </w:numPr>
        <w:spacing w:after="40" w:before="40"/>
      </w:pPr>
      <w:r>
        <w:rPr>
          <w:rFonts w:ascii="Arial" w:cs="Arial" w:eastAsia="Arial" w:hAnsi="Arial"/>
          <w:color w:val="333333"/>
          <w:sz w:val="22"/>
          <w:szCs w:val="22"/>
        </w:rPr>
        <w:t xml:space="preserve">Step 2: Queries for other users who teach those exact skills (exact match first, then fuzzy match fallback using LIKE).</w:t>
      </w:r>
    </w:p>
    <w:p>
      <w:pPr>
        <w:pStyle w:val="ListParagraph"/>
        <w:numPr>
          <w:ilvl w:val="0"/>
          <w:numId w:val="2"/>
        </w:numPr>
        <w:spacing w:after="40" w:before="40"/>
      </w:pPr>
      <w:r>
        <w:rPr>
          <w:rFonts w:ascii="Arial" w:cs="Arial" w:eastAsia="Arial" w:hAnsi="Arial"/>
          <w:color w:val="333333"/>
          <w:sz w:val="22"/>
          <w:szCs w:val="22"/>
        </w:rPr>
        <w:t xml:space="preserve">Displays matched teachers as cards with their average rating, number of sessions, and a direct 'Request Swap' button.</w:t>
      </w:r>
    </w:p>
    <w:p>
      <w:pPr>
        <w:spacing w:after="80" w:before="0"/>
      </w:pPr>
      <w:r>
        <w:t xml:space="preserve"/>
      </w:r>
    </w:p>
    <w:p>
      <w:pPr>
        <w:pStyle w:val="Heading3"/>
        <w:spacing w:after="80" w:before="200"/>
      </w:pPr>
      <w:r>
        <w:rPr>
          <w:rFonts w:ascii="Arial" w:cs="Arial" w:eastAsia="Arial" w:hAnsi="Arial"/>
          <w:b/>
          <w:bCs/>
          <w:color w:val="1E3A5F"/>
          <w:sz w:val="24"/>
          <w:szCs w:val="24"/>
        </w:rPr>
        <w:t xml:space="preserve">Session Management (sessions/)</w:t>
      </w:r>
    </w:p>
    <w:p>
      <w:pPr>
        <w:spacing w:after="100" w:before="80" w:line="280"/>
      </w:pPr>
      <w:r>
        <w:rPr>
          <w:rFonts w:ascii="Arial" w:cs="Arial" w:eastAsia="Arial" w:hAnsi="Arial"/>
          <w:color w:val="333333"/>
          <w:sz w:val="22"/>
          <w:szCs w:val="22"/>
        </w:rPr>
        <w:t xml:space="preserve">Implements the full session lifecycle. manage_sessions.php allows users to view all incoming and outgoing requests and accept or decline them. session_schedule.php handles the scheduling sub-workflow where either party can propose a date/time. review_session.php renders the post-completion rating form and calls the CompleteSessionWithReview stored procedure.</w:t>
      </w:r>
    </w:p>
    <w:p>
      <w:pPr>
        <w:spacing w:after="80" w:before="0"/>
      </w:pPr>
      <w:r>
        <w:t xml:space="preserve"/>
      </w:r>
    </w:p>
    <w:p>
      <w:pPr>
        <w:pStyle w:val="Heading3"/>
        <w:spacing w:after="80" w:before="200"/>
      </w:pPr>
      <w:r>
        <w:rPr>
          <w:rFonts w:ascii="Arial" w:cs="Arial" w:eastAsia="Arial" w:hAnsi="Arial"/>
          <w:b/>
          <w:bCs/>
          <w:color w:val="1E3A5F"/>
          <w:sz w:val="24"/>
          <w:szCs w:val="24"/>
        </w:rPr>
        <w:t xml:space="preserve">Admin Dashboard (admin/dashboard.php)</w:t>
      </w:r>
    </w:p>
    <w:p>
      <w:pPr>
        <w:spacing w:after="100" w:before="80" w:line="280"/>
      </w:pPr>
      <w:r>
        <w:rPr>
          <w:rFonts w:ascii="Arial" w:cs="Arial" w:eastAsia="Arial" w:hAnsi="Arial"/>
          <w:color w:val="333333"/>
          <w:sz w:val="22"/>
          <w:szCs w:val="22"/>
        </w:rPr>
        <w:t xml:space="preserve">Displays six system-wide statistics using a UNION query (total users, active sessions, completed sessions, total reviews, pending skills, average rating). Provides a full user list with inline role-change dropdown and delete action. Role changes execute a parameterized UPDATE against the users table.</w:t>
      </w:r>
    </w:p>
    <w:p>
      <w:pPr>
        <w:spacing w:after="80" w:before="0"/>
      </w:pPr>
      <w:r>
        <w:t xml:space="preserve"/>
      </w:r>
    </w:p>
    <w:p>
      <w:pPr>
        <w:pStyle w:val="Heading3"/>
        <w:spacing w:after="80" w:before="200"/>
      </w:pPr>
      <w:r>
        <w:rPr>
          <w:rFonts w:ascii="Arial" w:cs="Arial" w:eastAsia="Arial" w:hAnsi="Arial"/>
          <w:b/>
          <w:bCs/>
          <w:color w:val="1E3A5F"/>
          <w:sz w:val="24"/>
          <w:szCs w:val="24"/>
        </w:rPr>
        <w:t xml:space="preserve">Moderator Panel (moderator/approve_skills.php)</w:t>
      </w:r>
    </w:p>
    <w:p>
      <w:pPr>
        <w:spacing w:after="100" w:before="80" w:line="280"/>
      </w:pPr>
      <w:r>
        <w:rPr>
          <w:rFonts w:ascii="Arial" w:cs="Arial" w:eastAsia="Arial" w:hAnsi="Arial"/>
          <w:color w:val="333333"/>
          <w:sz w:val="22"/>
          <w:szCs w:val="22"/>
        </w:rPr>
        <w:t xml:space="preserve">Lists all pending skill submissions from user_skills joined with users and skills. Moderators can approve or reject each entry, updating the status field. Approved skills become visible in the public skill catalog and can be matched against learners.</w:t>
      </w:r>
    </w:p>
    <w:p>
      <w:pPr>
        <w:spacing w:after="200" w:before="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8. Database Normalization (BCNF)</w:t>
      </w:r>
    </w:p>
    <w:p>
      <w:pPr>
        <w:spacing w:after="100" w:before="80" w:line="280"/>
      </w:pPr>
      <w:r>
        <w:rPr>
          <w:rFonts w:ascii="Arial" w:cs="Arial" w:eastAsia="Arial" w:hAnsi="Arial"/>
          <w:color w:val="333333"/>
          <w:sz w:val="22"/>
          <w:szCs w:val="22"/>
        </w:rPr>
        <w:t xml:space="preserve">All 8 tables in the SkillSwap schema have been normalized to Boyce-Codd Normal Form (BCNF). This guarantees that for every non-trivial functional dependency X → Y, X is a superkey of that table.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8.1 Normalization Evidence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Table</w:t>
            </w:r>
          </w:p>
        </w:tc>
        <w:tc>
          <w:tcPr>
            <w:tcW w:type="dxa" w:w="180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Primary Key</w:t>
            </w:r>
          </w:p>
        </w:tc>
        <w:tc>
          <w:tcPr>
            <w:tcW w:type="dxa" w:w="5560"/>
            <w:tcBorders>
              <w:top w:val="single" w:color="4472C4" w:sz="1"/>
              <w:left w:val="single" w:color="4472C4" w:sz="1"/>
              <w:bottom w:val="single" w:color="4472C4" w:sz="1"/>
              <w:right w:val="single" w:color="4472C4"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BCNF Justification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users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user_id</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All attributes (name, email, password, bio, points, role) depend solely on user_id. No partial or transitive 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skill_categories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category_id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category_name and description depend only on category_id. No transitive dependencies.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skills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skill_id</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skill_name depends on skill_id; category_id is a FK reference, not a dependency within this table. BCNF holds.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user_skills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user_skill_id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Composite unique key (user_id, skill_id, type) ensures no duplicate entries. type and status depend on the full composite identity.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sessions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session_id</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All attributes (requester_id, receiver_id, skill_id, status) depend on session_id. No transitive dependency.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session_schedules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schedule_id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Proposed date, time, and status depend on schedule_id. session_id and proposed_by_id are FKs only.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reviews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review_id</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color w:val="333333"/>
                <w:sz w:val="20"/>
                <w:szCs w:val="20"/>
              </w:rPr>
              <w:t xml:space="preserve">rating and comment depend on review_id. Unique constraint on (session_id, reviewer_id) enforces one review per party per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message_id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message content and timestamp depend solely on message_id. Sender/receiver are FK references.</w:t>
            </w:r>
          </w:p>
        </w:tc>
      </w:tr>
    </w:tbl>
    <w:p>
      <w:pPr>
        <w:spacing w:after="120" w:before="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9. Scope &amp; Assumptions</w:t>
      </w:r>
    </w:p>
    <w:p>
      <w:pPr>
        <w:pStyle w:val="Heading2"/>
        <w:spacing w:after="120" w:before="280"/>
      </w:pPr>
      <w:r>
        <w:rPr>
          <w:rFonts w:ascii="Arial" w:cs="Arial" w:eastAsia="Arial" w:hAnsi="Arial"/>
          <w:b/>
          <w:bCs/>
          <w:color w:val="2E75B6"/>
          <w:sz w:val="26"/>
          <w:szCs w:val="26"/>
        </w:rPr>
        <w:t xml:space="preserve">9.1 What the System Covers</w:t>
      </w:r>
    </w:p>
    <w:p>
      <w:pPr>
        <w:pStyle w:val="ListParagraph"/>
        <w:numPr>
          <w:ilvl w:val="0"/>
          <w:numId w:val="2"/>
        </w:numPr>
        <w:spacing w:after="40" w:before="40"/>
      </w:pPr>
      <w:r>
        <w:rPr>
          <w:rFonts w:ascii="Arial" w:cs="Arial" w:eastAsia="Arial" w:hAnsi="Arial"/>
          <w:color w:val="333333"/>
          <w:sz w:val="22"/>
          <w:szCs w:val="22"/>
        </w:rPr>
        <w:t xml:space="preserve">Full user registration, authentication, and profile management.</w:t>
      </w:r>
    </w:p>
    <w:p>
      <w:pPr>
        <w:pStyle w:val="ListParagraph"/>
        <w:numPr>
          <w:ilvl w:val="0"/>
          <w:numId w:val="2"/>
        </w:numPr>
        <w:spacing w:after="40" w:before="40"/>
      </w:pPr>
      <w:r>
        <w:rPr>
          <w:rFonts w:ascii="Arial" w:cs="Arial" w:eastAsia="Arial" w:hAnsi="Arial"/>
          <w:color w:val="333333"/>
          <w:sz w:val="22"/>
          <w:szCs w:val="22"/>
        </w:rPr>
        <w:t xml:space="preserve">Skill catalog with categories and user-to-skill mapping (teach/learn).</w:t>
      </w:r>
    </w:p>
    <w:p>
      <w:pPr>
        <w:pStyle w:val="ListParagraph"/>
        <w:numPr>
          <w:ilvl w:val="0"/>
          <w:numId w:val="2"/>
        </w:numPr>
        <w:spacing w:after="40" w:before="40"/>
      </w:pPr>
      <w:r>
        <w:rPr>
          <w:rFonts w:ascii="Arial" w:cs="Arial" w:eastAsia="Arial" w:hAnsi="Arial"/>
          <w:color w:val="333333"/>
          <w:sz w:val="22"/>
          <w:szCs w:val="22"/>
        </w:rPr>
        <w:t xml:space="preserve">Session lifecycle management: request → accept → schedule → complete.</w:t>
      </w:r>
    </w:p>
    <w:p>
      <w:pPr>
        <w:pStyle w:val="ListParagraph"/>
        <w:numPr>
          <w:ilvl w:val="0"/>
          <w:numId w:val="2"/>
        </w:numPr>
        <w:spacing w:after="40" w:before="40"/>
      </w:pPr>
      <w:r>
        <w:rPr>
          <w:rFonts w:ascii="Arial" w:cs="Arial" w:eastAsia="Arial" w:hAnsi="Arial"/>
          <w:color w:val="333333"/>
          <w:sz w:val="22"/>
          <w:szCs w:val="22"/>
        </w:rPr>
        <w:t xml:space="preserve">Internal messaging between matched users.</w:t>
      </w:r>
    </w:p>
    <w:p>
      <w:pPr>
        <w:pStyle w:val="ListParagraph"/>
        <w:numPr>
          <w:ilvl w:val="0"/>
          <w:numId w:val="2"/>
        </w:numPr>
        <w:spacing w:after="40" w:before="40"/>
      </w:pPr>
      <w:r>
        <w:rPr>
          <w:rFonts w:ascii="Arial" w:cs="Arial" w:eastAsia="Arial" w:hAnsi="Arial"/>
          <w:color w:val="333333"/>
          <w:sz w:val="22"/>
          <w:szCs w:val="22"/>
        </w:rPr>
        <w:t xml:space="preserve">Review and rating system available after session completion.</w:t>
      </w:r>
    </w:p>
    <w:p>
      <w:pPr>
        <w:pStyle w:val="ListParagraph"/>
        <w:numPr>
          <w:ilvl w:val="0"/>
          <w:numId w:val="2"/>
        </w:numPr>
        <w:spacing w:after="40" w:before="40"/>
      </w:pPr>
      <w:r>
        <w:rPr>
          <w:rFonts w:ascii="Arial" w:cs="Arial" w:eastAsia="Arial" w:hAnsi="Arial"/>
          <w:color w:val="333333"/>
          <w:sz w:val="22"/>
          <w:szCs w:val="22"/>
        </w:rPr>
        <w:t xml:space="preserve">Admin dashboard for user and content management.</w:t>
      </w:r>
    </w:p>
    <w:p>
      <w:pPr>
        <w:pStyle w:val="ListParagraph"/>
        <w:numPr>
          <w:ilvl w:val="0"/>
          <w:numId w:val="2"/>
        </w:numPr>
        <w:spacing w:after="40" w:before="40"/>
      </w:pPr>
      <w:r>
        <w:rPr>
          <w:rFonts w:ascii="Arial" w:cs="Arial" w:eastAsia="Arial" w:hAnsi="Arial"/>
          <w:color w:val="333333"/>
          <w:sz w:val="22"/>
          <w:szCs w:val="22"/>
        </w:rPr>
        <w:t xml:space="preserve">Moderator panel for skill approval and complaint handling.</w:t>
      </w:r>
    </w:p>
    <w:p>
      <w:pPr>
        <w:pStyle w:val="ListParagraph"/>
        <w:numPr>
          <w:ilvl w:val="0"/>
          <w:numId w:val="2"/>
        </w:numPr>
        <w:spacing w:after="40" w:before="40"/>
      </w:pPr>
      <w:r>
        <w:rPr>
          <w:rFonts w:ascii="Arial" w:cs="Arial" w:eastAsia="Arial" w:hAnsi="Arial"/>
          <w:color w:val="333333"/>
          <w:sz w:val="22"/>
          <w:szCs w:val="22"/>
        </w:rPr>
        <w:t xml:space="preserve">All required SQL operations: INSERT, UPDATE, DELETE, transactions, views, JOINs, stored procedures, subqueries, aggregate functions.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9.2 Out of Scope</w:t>
      </w:r>
    </w:p>
    <w:p>
      <w:pPr>
        <w:pStyle w:val="ListParagraph"/>
        <w:numPr>
          <w:ilvl w:val="0"/>
          <w:numId w:val="2"/>
        </w:numPr>
        <w:spacing w:after="40" w:before="40"/>
      </w:pPr>
      <w:r>
        <w:rPr>
          <w:rFonts w:ascii="Arial" w:cs="Arial" w:eastAsia="Arial" w:hAnsi="Arial"/>
          <w:color w:val="333333"/>
          <w:sz w:val="22"/>
          <w:szCs w:val="22"/>
        </w:rPr>
        <w:t xml:space="preserve">Real-time chat — messages are stored and retrieved, not live WebSocket communication.</w:t>
      </w:r>
    </w:p>
    <w:p>
      <w:pPr>
        <w:pStyle w:val="ListParagraph"/>
        <w:numPr>
          <w:ilvl w:val="0"/>
          <w:numId w:val="2"/>
        </w:numPr>
        <w:spacing w:after="40" w:before="40"/>
      </w:pPr>
      <w:r>
        <w:rPr>
          <w:rFonts w:ascii="Arial" w:cs="Arial" w:eastAsia="Arial" w:hAnsi="Arial"/>
          <w:color w:val="333333"/>
          <w:sz w:val="22"/>
          <w:szCs w:val="22"/>
        </w:rPr>
        <w:t xml:space="preserve">Mobile application — web platform only (responsive design via Bootstrap 5).</w:t>
      </w:r>
    </w:p>
    <w:p>
      <w:pPr>
        <w:pStyle w:val="ListParagraph"/>
        <w:numPr>
          <w:ilvl w:val="0"/>
          <w:numId w:val="2"/>
        </w:numPr>
        <w:spacing w:after="40" w:before="40"/>
      </w:pPr>
      <w:r>
        <w:rPr>
          <w:rFonts w:ascii="Arial" w:cs="Arial" w:eastAsia="Arial" w:hAnsi="Arial"/>
          <w:color w:val="333333"/>
          <w:sz w:val="22"/>
          <w:szCs w:val="22"/>
        </w:rPr>
        <w:t xml:space="preserve">Payments or any form of monetization.</w:t>
      </w:r>
    </w:p>
    <w:p>
      <w:pPr>
        <w:pStyle w:val="ListParagraph"/>
        <w:numPr>
          <w:ilvl w:val="0"/>
          <w:numId w:val="2"/>
        </w:numPr>
        <w:spacing w:after="40" w:before="40"/>
      </w:pPr>
      <w:r>
        <w:rPr>
          <w:rFonts w:ascii="Arial" w:cs="Arial" w:eastAsia="Arial" w:hAnsi="Arial"/>
          <w:color w:val="333333"/>
          <w:sz w:val="22"/>
          <w:szCs w:val="22"/>
        </w:rPr>
        <w:t xml:space="preserve">Built-in video calling — sessions occur externally via Zoom, WhatsApp, etc.</w:t>
      </w:r>
    </w:p>
    <w:p>
      <w:pPr>
        <w:pStyle w:val="ListParagraph"/>
        <w:numPr>
          <w:ilvl w:val="0"/>
          <w:numId w:val="2"/>
        </w:numPr>
        <w:spacing w:after="40" w:before="40"/>
      </w:pPr>
      <w:r>
        <w:rPr>
          <w:rFonts w:ascii="Arial" w:cs="Arial" w:eastAsia="Arial" w:hAnsi="Arial"/>
          <w:color w:val="333333"/>
          <w:sz w:val="22"/>
          <w:szCs w:val="22"/>
        </w:rPr>
        <w:t xml:space="preserve">Third-party authentication such as Google or Facebook login.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9.3 Assumptions</w:t>
      </w:r>
    </w:p>
    <w:p>
      <w:pPr>
        <w:pStyle w:val="ListParagraph"/>
        <w:numPr>
          <w:ilvl w:val="0"/>
          <w:numId w:val="2"/>
        </w:numPr>
        <w:spacing w:after="40" w:before="40"/>
      </w:pPr>
      <w:r>
        <w:rPr>
          <w:rFonts w:ascii="Arial" w:cs="Arial" w:eastAsia="Arial" w:hAnsi="Arial"/>
          <w:color w:val="333333"/>
          <w:sz w:val="22"/>
          <w:szCs w:val="22"/>
        </w:rPr>
        <w:t xml:space="preserve">Every registered user can simultaneously act as both a learner and a teacher.</w:t>
      </w:r>
    </w:p>
    <w:p>
      <w:pPr>
        <w:pStyle w:val="ListParagraph"/>
        <w:numPr>
          <w:ilvl w:val="0"/>
          <w:numId w:val="2"/>
        </w:numPr>
        <w:spacing w:after="40" w:before="40"/>
      </w:pPr>
      <w:r>
        <w:rPr>
          <w:rFonts w:ascii="Arial" w:cs="Arial" w:eastAsia="Arial" w:hAnsi="Arial"/>
          <w:color w:val="333333"/>
          <w:sz w:val="22"/>
          <w:szCs w:val="22"/>
        </w:rPr>
        <w:t xml:space="preserve">Skill exchange sessions are conducted outside the platform using tools such as Zoom or WhatsApp; the platform manages scheduling and tracking only.</w:t>
      </w:r>
    </w:p>
    <w:p>
      <w:pPr>
        <w:pStyle w:val="ListParagraph"/>
        <w:numPr>
          <w:ilvl w:val="0"/>
          <w:numId w:val="2"/>
        </w:numPr>
        <w:spacing w:after="40" w:before="40"/>
      </w:pPr>
      <w:r>
        <w:rPr>
          <w:rFonts w:ascii="Arial" w:cs="Arial" w:eastAsia="Arial" w:hAnsi="Arial"/>
          <w:color w:val="333333"/>
          <w:sz w:val="22"/>
          <w:szCs w:val="22"/>
        </w:rPr>
        <w:t xml:space="preserve">Skills submitted by users must be reviewed and approved by a moderator before appearing in the public catalog.</w:t>
      </w:r>
    </w:p>
    <w:p>
      <w:pPr>
        <w:pStyle w:val="ListParagraph"/>
        <w:numPr>
          <w:ilvl w:val="0"/>
          <w:numId w:val="2"/>
        </w:numPr>
        <w:spacing w:after="40" w:before="40"/>
      </w:pPr>
      <w:r>
        <w:rPr>
          <w:rFonts w:ascii="Arial" w:cs="Arial" w:eastAsia="Arial" w:hAnsi="Arial"/>
          <w:color w:val="333333"/>
          <w:sz w:val="22"/>
          <w:szCs w:val="22"/>
        </w:rPr>
        <w:t xml:space="preserve">Each session involves exactly two users exchanging skills with one another.</w:t>
      </w:r>
    </w:p>
    <w:p>
      <w:pPr>
        <w:pStyle w:val="ListParagraph"/>
        <w:numPr>
          <w:ilvl w:val="0"/>
          <w:numId w:val="2"/>
        </w:numPr>
        <w:spacing w:after="40" w:before="40"/>
      </w:pPr>
      <w:r>
        <w:rPr>
          <w:rFonts w:ascii="Arial" w:cs="Arial" w:eastAsia="Arial" w:hAnsi="Arial"/>
          <w:color w:val="333333"/>
          <w:sz w:val="22"/>
          <w:szCs w:val="22"/>
        </w:rPr>
        <w:t xml:space="preserve">Reviews and ratings can only be submitted after the session has been marked as completed.</w:t>
      </w:r>
    </w:p>
    <w:p>
      <w:pPr>
        <w:pStyle w:val="ListParagraph"/>
        <w:numPr>
          <w:ilvl w:val="0"/>
          <w:numId w:val="2"/>
        </w:numPr>
        <w:spacing w:after="40" w:before="40"/>
      </w:pPr>
      <w:r>
        <w:rPr>
          <w:rFonts w:ascii="Arial" w:cs="Arial" w:eastAsia="Arial" w:hAnsi="Arial"/>
          <w:color w:val="333333"/>
          <w:sz w:val="22"/>
          <w:szCs w:val="22"/>
        </w:rPr>
        <w:t xml:space="preserve">Users are assumed to be honest in their self-reported skill listings; the moderator provides a verification layer.</w:t>
      </w:r>
    </w:p>
    <w:p>
      <w:pPr>
        <w:spacing w:after="200" w:before="0"/>
      </w:pPr>
      <w:r>
        <w:t xml:space="preserve"/>
      </w:r>
    </w:p>
    <w:p>
      <w:r>
        <w:br w:type="page"/>
      </w:r>
    </w:p>
    <w:p>
      <w:pPr>
        <w:pStyle w:val="Heading1"/>
        <w:pBdr>
          <w:bottom w:val="single" w:color="2E75B6" w:sz="4" w:space="4"/>
        </w:pBdr>
        <w:spacing w:after="160" w:before="360"/>
      </w:pPr>
      <w:r>
        <w:rPr>
          <w:rFonts w:ascii="Arial" w:cs="Arial" w:eastAsia="Arial" w:hAnsi="Arial"/>
          <w:b/>
          <w:bCs/>
          <w:color w:val="1E3A5F"/>
          <w:sz w:val="30"/>
          <w:szCs w:val="30"/>
        </w:rPr>
        <w:t xml:space="preserve">9. Conclusion</w:t>
      </w:r>
    </w:p>
    <w:p>
      <w:pPr>
        <w:spacing w:after="100" w:before="80" w:line="280"/>
      </w:pPr>
      <w:r>
        <w:rPr>
          <w:rFonts w:ascii="Arial" w:cs="Arial" w:eastAsia="Arial" w:hAnsi="Arial"/>
          <w:color w:val="333333"/>
          <w:sz w:val="22"/>
          <w:szCs w:val="22"/>
        </w:rPr>
        <w:t xml:space="preserve">SkillSwap successfully demonstrates the design, implementation, and deployment of a full-stack web application backed by a properly normalized relational database. The project covers the complete spectrum of database systems concepts required by CS 2005:</w:t>
      </w:r>
    </w:p>
    <w:p>
      <w:pPr>
        <w:spacing w:after="10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Schema Design — 8 BCNF-normalized tables with appropriate primary keys, foreign key constraints, and unique indexes.</w:t>
      </w:r>
    </w:p>
    <w:p>
      <w:pPr>
        <w:pStyle w:val="ListParagraph"/>
        <w:numPr>
          <w:ilvl w:val="0"/>
          <w:numId w:val="2"/>
        </w:numPr>
        <w:spacing w:after="40" w:before="40"/>
      </w:pPr>
      <w:r>
        <w:rPr>
          <w:rFonts w:ascii="Arial" w:cs="Arial" w:eastAsia="Arial" w:hAnsi="Arial"/>
          <w:color w:val="333333"/>
          <w:sz w:val="22"/>
          <w:szCs w:val="22"/>
        </w:rPr>
        <w:t xml:space="preserve">Data Manipulation — Full CRUD operations across all entities using PHP and mysqli.</w:t>
      </w:r>
    </w:p>
    <w:p>
      <w:pPr>
        <w:pStyle w:val="ListParagraph"/>
        <w:numPr>
          <w:ilvl w:val="0"/>
          <w:numId w:val="2"/>
        </w:numPr>
        <w:spacing w:after="40" w:before="40"/>
      </w:pPr>
      <w:r>
        <w:rPr>
          <w:rFonts w:ascii="Arial" w:cs="Arial" w:eastAsia="Arial" w:hAnsi="Arial"/>
          <w:color w:val="333333"/>
          <w:sz w:val="22"/>
          <w:szCs w:val="22"/>
        </w:rPr>
        <w:t xml:space="preserve">Advanced SQL — Multi-table JOINs, GROUP BY with aggregates, subqueries, UNION queries, and conditional expressions.</w:t>
      </w:r>
    </w:p>
    <w:p>
      <w:pPr>
        <w:pStyle w:val="ListParagraph"/>
        <w:numPr>
          <w:ilvl w:val="0"/>
          <w:numId w:val="2"/>
        </w:numPr>
        <w:spacing w:after="40" w:before="40"/>
      </w:pPr>
      <w:r>
        <w:rPr>
          <w:rFonts w:ascii="Arial" w:cs="Arial" w:eastAsia="Arial" w:hAnsi="Arial"/>
          <w:color w:val="333333"/>
          <w:sz w:val="22"/>
          <w:szCs w:val="22"/>
        </w:rPr>
        <w:t xml:space="preserve">Views — 4 SQL views abstracting complex queries for reuse throughout the application.</w:t>
      </w:r>
    </w:p>
    <w:p>
      <w:pPr>
        <w:pStyle w:val="ListParagraph"/>
        <w:numPr>
          <w:ilvl w:val="0"/>
          <w:numId w:val="2"/>
        </w:numPr>
        <w:spacing w:after="40" w:before="40"/>
      </w:pPr>
      <w:r>
        <w:rPr>
          <w:rFonts w:ascii="Arial" w:cs="Arial" w:eastAsia="Arial" w:hAnsi="Arial"/>
          <w:color w:val="333333"/>
          <w:sz w:val="22"/>
          <w:szCs w:val="22"/>
        </w:rPr>
        <w:t xml:space="preserve">Stored Procedures &amp; Transactions — 4 procedures implementing atomic multi-step operations with ROLLBACK support.</w:t>
      </w:r>
    </w:p>
    <w:p>
      <w:pPr>
        <w:pStyle w:val="ListParagraph"/>
        <w:numPr>
          <w:ilvl w:val="0"/>
          <w:numId w:val="2"/>
        </w:numPr>
        <w:spacing w:after="40" w:before="40"/>
      </w:pPr>
      <w:r>
        <w:rPr>
          <w:rFonts w:ascii="Arial" w:cs="Arial" w:eastAsia="Arial" w:hAnsi="Arial"/>
          <w:color w:val="333333"/>
          <w:sz w:val="22"/>
          <w:szCs w:val="22"/>
        </w:rPr>
        <w:t xml:space="preserve">Role-Based Access — Three-tier access control (user, moderator, admin) enforced at the application layer.</w:t>
      </w:r>
    </w:p>
    <w:p>
      <w:pPr>
        <w:pStyle w:val="ListParagraph"/>
        <w:numPr>
          <w:ilvl w:val="0"/>
          <w:numId w:val="2"/>
        </w:numPr>
        <w:spacing w:after="40" w:before="40"/>
      </w:pPr>
      <w:r>
        <w:rPr>
          <w:rFonts w:ascii="Arial" w:cs="Arial" w:eastAsia="Arial" w:hAnsi="Arial"/>
          <w:color w:val="333333"/>
          <w:sz w:val="22"/>
          <w:szCs w:val="22"/>
        </w:rPr>
        <w:t xml:space="preserve">Performance — 11 indexes added on high-frequency query columns to optimize database reads.</w:t>
      </w:r>
    </w:p>
    <w:p>
      <w:pPr>
        <w:spacing w:after="120" w:before="0"/>
      </w:pPr>
      <w:r>
        <w:t xml:space="preserve"/>
      </w:r>
    </w:p>
    <w:p>
      <w:pPr>
        <w:spacing w:after="100" w:before="80" w:line="280"/>
      </w:pPr>
      <w:r>
        <w:rPr>
          <w:rFonts w:ascii="Arial" w:cs="Arial" w:eastAsia="Arial" w:hAnsi="Arial"/>
          <w:color w:val="333333"/>
          <w:sz w:val="22"/>
          <w:szCs w:val="22"/>
        </w:rPr>
        <w:t xml:space="preserve">Beyond the database layer, the platform delivers a meaningful social utility: enabling students and young professionals to exchange skills freely, building community and recognition without financial barriers. The project is fully functional and covers all core requirements of the course.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0" w:val="clear"/>
            <w:tcMar>
              <w:top w:type="dxa" w:w="120"/>
              <w:left w:type="dxa" w:w="200"/>
              <w:bottom w:type="dxa" w:w="120"/>
              <w:right w:type="dxa" w:w="200"/>
            </w:tcMar>
          </w:tcPr>
          <w:p>
            <w:pPr>
              <w:spacing w:after="80"/>
            </w:pPr>
            <w:r>
              <w:rPr>
                <w:rFonts w:ascii="Arial" w:cs="Arial" w:eastAsia="Arial" w:hAnsi="Arial"/>
                <w:b/>
                <w:bCs/>
                <w:color w:val="1E3A5F"/>
                <w:sz w:val="24"/>
                <w:szCs w:val="24"/>
              </w:rPr>
              <w:t xml:space="preserve">Project Summary</w:t>
            </w:r>
          </w:p>
          <w:p>
            <w:pPr>
              <w:spacing w:after="60"/>
            </w:pPr>
            <w:r>
              <w:rPr>
                <w:rFonts w:ascii="Arial" w:cs="Arial" w:eastAsia="Arial" w:hAnsi="Arial"/>
                <w:color w:val="333333"/>
                <w:sz w:val="21"/>
                <w:szCs w:val="21"/>
              </w:rPr>
              <w:t xml:space="preserve">Platform: SkillSwap — Peer-to-Peer Skill Exchange</w:t>
            </w:r>
          </w:p>
          <w:p>
            <w:pPr>
              <w:spacing w:after="60"/>
            </w:pPr>
            <w:r>
              <w:rPr>
                <w:rFonts w:ascii="Arial" w:cs="Arial" w:eastAsia="Arial" w:hAnsi="Arial"/>
                <w:color w:val="333333"/>
                <w:sz w:val="21"/>
                <w:szCs w:val="21"/>
              </w:rPr>
              <w:t xml:space="preserve">Course:   CS 2005 — Database Systems</w:t>
            </w:r>
          </w:p>
          <w:p>
            <w:pPr>
              <w:spacing w:after="60"/>
            </w:pPr>
            <w:r>
              <w:rPr>
                <w:rFonts w:ascii="Arial" w:cs="Arial" w:eastAsia="Arial" w:hAnsi="Arial"/>
                <w:color w:val="333333"/>
                <w:sz w:val="21"/>
                <w:szCs w:val="21"/>
              </w:rPr>
              <w:t xml:space="preserve">Stack:    PHP · MySQL · Bootstrap 5 · XAMPP</w:t>
            </w:r>
          </w:p>
          <w:p>
            <w:pPr>
              <w:spacing w:after="60"/>
            </w:pPr>
            <w:r>
              <w:rPr>
                <w:rFonts w:ascii="Arial" w:cs="Arial" w:eastAsia="Arial" w:hAnsi="Arial"/>
                <w:color w:val="333333"/>
                <w:sz w:val="21"/>
                <w:szCs w:val="21"/>
              </w:rPr>
              <w:t xml:space="preserve">Tables:   8 (BCNF normalized)</w:t>
            </w:r>
          </w:p>
          <w:p>
            <w:pPr>
              <w:spacing w:after="60"/>
            </w:pPr>
            <w:r>
              <w:rPr>
                <w:rFonts w:ascii="Arial" w:cs="Arial" w:eastAsia="Arial" w:hAnsi="Arial"/>
                <w:color w:val="333333"/>
                <w:sz w:val="21"/>
                <w:szCs w:val="21"/>
              </w:rPr>
              <w:t xml:space="preserve">Views:    4 SQL views</w:t>
            </w:r>
          </w:p>
          <w:p>
            <w:pPr>
              <w:spacing w:after="60"/>
            </w:pPr>
            <w:r>
              <w:rPr>
                <w:rFonts w:ascii="Arial" w:cs="Arial" w:eastAsia="Arial" w:hAnsi="Arial"/>
                <w:color w:val="333333"/>
                <w:sz w:val="21"/>
                <w:szCs w:val="21"/>
              </w:rPr>
              <w:t xml:space="preserve">Procs:    4 stored procedures with transactions</w:t>
            </w:r>
          </w:p>
          <w:p>
            <w:pPr>
              <w:spacing w:after="60"/>
            </w:pPr>
            <w:r>
              <w:rPr>
                <w:rFonts w:ascii="Arial" w:cs="Arial" w:eastAsia="Arial" w:hAnsi="Arial"/>
                <w:color w:val="333333"/>
                <w:sz w:val="21"/>
                <w:szCs w:val="21"/>
              </w:rPr>
              <w:t xml:space="preserve">Indexes:  11 performance indexes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CS 2005 — Database Systems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SkillSwap — Project Report</w:t>
    </w:r>
    <w:r>
      <w:rPr>
        <w:rFonts w:ascii="Arial" w:cs="Arial" w:eastAsia="Arial" w:hAnsi="Arial"/>
        <w:color w:val="888888"/>
        <w:sz w:val="18"/>
        <w:szCs w:val="18"/>
      </w:rPr>
      <w:t xml:space="preserve">	CS 2005: Database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2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2026-05-10T12:11:49.178Z</dcterms:created>
  <dcterms:modified xsi:type="dcterms:W3CDTF">2026-05-10T12:11:49.194Z</dcterms:modified>
</cp:coreProperties>
</file>

<file path=docProps/custom.xml><?xml version="1.0" encoding="utf-8"?>
<Properties xmlns="http://schemas.openxmlformats.org/officeDocument/2006/custom-properties" xmlns:vt="http://schemas.openxmlformats.org/officeDocument/2006/docPropsVTypes"/>
</file>