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D2EDF" w14:textId="77777777" w:rsidR="00AD2C73" w:rsidRDefault="0045445E">
      <w:pPr>
        <w:spacing w:after="672" w:line="255" w:lineRule="auto"/>
        <w:ind w:left="0" w:firstLine="0"/>
      </w:pPr>
      <w:r>
        <w:rPr>
          <w:b/>
          <w:sz w:val="36"/>
        </w:rPr>
        <w:t>WINGS – Workload Intelligence &amp; Network Governance System</w:t>
      </w:r>
    </w:p>
    <w:p w14:paraId="154B1B15" w14:textId="572092CD" w:rsidR="00AD2C73" w:rsidRDefault="0045445E" w:rsidP="002B7EFE">
      <w:pPr>
        <w:spacing w:after="902" w:line="259" w:lineRule="auto"/>
        <w:ind w:left="0" w:firstLine="0"/>
      </w:pPr>
      <w:r>
        <w:rPr>
          <w:b/>
          <w:i/>
          <w:sz w:val="24"/>
        </w:rPr>
        <w:t>Agentic AI Applications Course – Project Proposa</w:t>
      </w:r>
      <w:r w:rsidR="002B7EFE">
        <w:rPr>
          <w:b/>
          <w:i/>
          <w:sz w:val="24"/>
        </w:rPr>
        <w:t>l</w:t>
      </w:r>
    </w:p>
    <w:p w14:paraId="7D5ABD4E" w14:textId="6275BDE6" w:rsidR="00AD2C73" w:rsidRDefault="0045445E">
      <w:pPr>
        <w:spacing w:after="543"/>
        <w:ind w:left="-5"/>
      </w:pPr>
      <w:r>
        <w:t>Team Members: _</w:t>
      </w:r>
      <w:r w:rsidR="002B7EFE">
        <w:t>Vaishnavi V(R23EA130) , Ayman Khan(R23EA155) , Vyshnavi Reddy(R23EA166)</w:t>
      </w:r>
      <w:r>
        <w:t>___________</w:t>
      </w:r>
    </w:p>
    <w:p w14:paraId="1D1D60E2" w14:textId="77777777" w:rsidR="00AD2C73" w:rsidRDefault="0045445E">
      <w:pPr>
        <w:spacing w:after="1031"/>
        <w:ind w:left="-5"/>
      </w:pPr>
      <w:r>
        <w:t>Proposed Project Title: WINGS – Your AI Chief Cloud Officer</w:t>
      </w:r>
    </w:p>
    <w:p w14:paraId="0B1A8836" w14:textId="77777777" w:rsidR="00AD2C73" w:rsidRDefault="0045445E">
      <w:pPr>
        <w:pStyle w:val="Heading1"/>
        <w:ind w:left="296" w:hanging="311"/>
      </w:pPr>
      <w:r>
        <w:t>Problem Statement &amp; Use Case</w:t>
      </w:r>
    </w:p>
    <w:p w14:paraId="13E82562" w14:textId="77777777" w:rsidR="00AD2C73" w:rsidRDefault="0045445E">
      <w:pPr>
        <w:ind w:left="-5"/>
      </w:pPr>
      <w:r>
        <w:t>Startups spending $20k–$200k/month on AWS cannot afford dedicated FinOps, SecOps, and SRE teams. Cloud bills are unpredictable, security misconfigurations are common, and incidents take hours to debug. Existing tools provide dashboards and alerts but do not autonomously reason, correlate, and act across domains. Target Users: - SaaS startups and scale-ups - CTOs, Founders, Engineering Managers - Teams without dedicated cloud governance staff Current Problems: 30%+ cloud waste due to idle/oversized resources</w:t>
      </w:r>
      <w:r>
        <w:t xml:space="preserve"> - Public S3 buckets, open ports, excessive IAM permissions - Long MTTR during production outages Why Agentic AI? Because the system must continuously monitor, plan, correlate cross-domain data, reflect before acting, and autonomously execute remediations with confidence gating.</w:t>
      </w:r>
    </w:p>
    <w:p w14:paraId="4BEEE90F" w14:textId="77777777" w:rsidR="00AD2C73" w:rsidRDefault="0045445E">
      <w:pPr>
        <w:pStyle w:val="Heading1"/>
        <w:ind w:left="296" w:hanging="311"/>
      </w:pPr>
      <w:r>
        <w:lastRenderedPageBreak/>
        <w:t>Why This Application is Agentic</w:t>
      </w:r>
    </w:p>
    <w:p w14:paraId="276FB0BA" w14:textId="77777777" w:rsidR="00AD2C73" w:rsidRDefault="0045445E">
      <w:pPr>
        <w:ind w:left="-5"/>
      </w:pPr>
      <w:r>
        <w:t xml:space="preserve">Core Agentic Capabilities: - Tool Use (AWS APIs, CloudWatch, Cost Explorer, Config) - Planning &amp; Decomposition (incident analysis, cost breakdown) - Reflection &amp; Self-Correction (confidence scoring, rollback logic) - Multi-Agent Coordination (Observability, Cost, Security, RCA, Action) If built as a single LLM call: - No persistent monitoring - No cross-metric reasoning - No safe autonomous execution - No memory of infrastructure patterns Expected Agentic Behaviors: - Detect anomaly </w:t>
      </w:r>
      <w:r>
        <w:rPr>
          <w:rFonts w:ascii="Segoe UI Symbol" w:eastAsia="Segoe UI Symbol" w:hAnsi="Segoe UI Symbol" w:cs="Segoe UI Symbol"/>
        </w:rPr>
        <w:t>→</w:t>
      </w:r>
      <w:r>
        <w:t xml:space="preserve"> correlate with deployment logs </w:t>
      </w:r>
      <w:r>
        <w:rPr>
          <w:rFonts w:ascii="Segoe UI Symbol" w:eastAsia="Segoe UI Symbol" w:hAnsi="Segoe UI Symbol" w:cs="Segoe UI Symbol"/>
        </w:rPr>
        <w:t>→</w:t>
      </w:r>
      <w:r>
        <w:t xml:space="preserve"> identify root cause - Detect cost waste </w:t>
      </w:r>
      <w:r>
        <w:rPr>
          <w:rFonts w:ascii="Segoe UI Symbol" w:eastAsia="Segoe UI Symbol" w:hAnsi="Segoe UI Symbol" w:cs="Segoe UI Symbol"/>
        </w:rPr>
        <w:t xml:space="preserve">→ </w:t>
      </w:r>
      <w:r>
        <w:t xml:space="preserve">cross-check security &amp; usage </w:t>
      </w:r>
      <w:r>
        <w:rPr>
          <w:rFonts w:ascii="Segoe UI Symbol" w:eastAsia="Segoe UI Symbol" w:hAnsi="Segoe UI Symbol" w:cs="Segoe UI Symbol"/>
        </w:rPr>
        <w:t>→</w:t>
      </w:r>
      <w:r>
        <w:t xml:space="preserve"> adjust recommendation - Execute action </w:t>
      </w:r>
      <w:r>
        <w:rPr>
          <w:rFonts w:ascii="Segoe UI Symbol" w:eastAsia="Segoe UI Symbol" w:hAnsi="Segoe UI Symbol" w:cs="Segoe UI Symbol"/>
        </w:rPr>
        <w:t>→</w:t>
      </w:r>
      <w:r>
        <w:t xml:space="preserve"> monitor outcome </w:t>
      </w:r>
      <w:r>
        <w:rPr>
          <w:rFonts w:ascii="Segoe UI Symbol" w:eastAsia="Segoe UI Symbol" w:hAnsi="Segoe UI Symbol" w:cs="Segoe UI Symbol"/>
        </w:rPr>
        <w:t xml:space="preserve">→ </w:t>
      </w:r>
      <w:r>
        <w:t>auto-rollback if degradation detected</w:t>
      </w:r>
      <w:r>
        <w:br w:type="page"/>
      </w:r>
    </w:p>
    <w:p w14:paraId="02DBA5F7" w14:textId="77777777" w:rsidR="00AD2C73" w:rsidRDefault="0045445E">
      <w:pPr>
        <w:pStyle w:val="Heading1"/>
        <w:ind w:left="296" w:hanging="311"/>
      </w:pPr>
      <w:r>
        <w:lastRenderedPageBreak/>
        <w:t>High-Level Solution Overview</w:t>
      </w:r>
    </w:p>
    <w:p w14:paraId="3F7AB8C4" w14:textId="77777777" w:rsidR="00AD2C73" w:rsidRDefault="0045445E">
      <w:pPr>
        <w:ind w:left="-5"/>
      </w:pPr>
      <w:r>
        <w:t xml:space="preserve">Main Agents: 1. Observability Agent – Detects anomalies 2. Cost Intelligence Agent – Optimizes spend 3. Security Governance Agent – Detects risks 4. Root Cause Analysis Agent – Investigates incidents 5. Autonomous Action Agent – Executes fixes 6. Governance Brain – Cross-agent reasoning &amp; memory High-Level Flow: AWS Infrastructure </w:t>
      </w:r>
      <w:r>
        <w:rPr>
          <w:rFonts w:ascii="Segoe UI Symbol" w:eastAsia="Segoe UI Symbol" w:hAnsi="Segoe UI Symbol" w:cs="Segoe UI Symbol"/>
        </w:rPr>
        <w:t>↓</w:t>
      </w:r>
      <w:r>
        <w:t xml:space="preserve"> Data Collection Layer </w:t>
      </w:r>
      <w:r>
        <w:rPr>
          <w:rFonts w:ascii="Segoe UI Symbol" w:eastAsia="Segoe UI Symbol" w:hAnsi="Segoe UI Symbol" w:cs="Segoe UI Symbol"/>
        </w:rPr>
        <w:t>↓</w:t>
      </w:r>
      <w:r>
        <w:t xml:space="preserve"> Agent Layer (5 AI Agents) </w:t>
      </w:r>
      <w:r>
        <w:rPr>
          <w:rFonts w:ascii="Segoe UI Symbol" w:eastAsia="Segoe UI Symbol" w:hAnsi="Segoe UI Symbol" w:cs="Segoe UI Symbol"/>
        </w:rPr>
        <w:t>↓</w:t>
      </w:r>
      <w:r>
        <w:t xml:space="preserve"> Governance Brain (Reasoning + Memory) </w:t>
      </w:r>
      <w:r>
        <w:rPr>
          <w:rFonts w:ascii="Segoe UI Symbol" w:eastAsia="Segoe UI Symbol" w:hAnsi="Segoe UI Symbol" w:cs="Segoe UI Symbol"/>
        </w:rPr>
        <w:t>↓</w:t>
      </w:r>
      <w:r>
        <w:t xml:space="preserve"> Confidence-Gated Actions &amp; Reports Memory Strategy: - PostgreSQL for structured memory - Time-series DB for baselines - Long-term infrastructure pattern memory</w:t>
      </w:r>
      <w:r>
        <w:br w:type="page"/>
      </w:r>
    </w:p>
    <w:p w14:paraId="620F0E58" w14:textId="77777777" w:rsidR="00AD2C73" w:rsidRDefault="0045445E">
      <w:pPr>
        <w:pStyle w:val="Heading1"/>
        <w:ind w:left="296" w:hanging="311"/>
      </w:pPr>
      <w:r>
        <w:lastRenderedPageBreak/>
        <w:t>Proposed Technology Stack</w:t>
      </w:r>
    </w:p>
    <w:p w14:paraId="76A64053" w14:textId="77777777" w:rsidR="00AD2C73" w:rsidRDefault="0045445E">
      <w:pPr>
        <w:ind w:left="-5"/>
      </w:pPr>
      <w:r>
        <w:t>LLM Providers: Claude + GPT-4 (advanced reasoning &amp; explanation) Framework: LangGraph</w:t>
      </w:r>
    </w:p>
    <w:p w14:paraId="62FEA1BE" w14:textId="77777777" w:rsidR="00AD2C73" w:rsidRDefault="0045445E">
      <w:pPr>
        <w:ind w:left="-5"/>
      </w:pPr>
      <w:r>
        <w:t>(multi-agent orchestration) Backend: FastAPI (Python) AWS SDK: boto3 Time-Series DB: AWS</w:t>
      </w:r>
    </w:p>
    <w:p w14:paraId="5D8FDDF3" w14:textId="77777777" w:rsidR="00AD2C73" w:rsidRDefault="0045445E">
      <w:pPr>
        <w:ind w:left="-5"/>
      </w:pPr>
      <w:r>
        <w:t>Timestream / InfluxDB Primary DB: PostgreSQL (RDS) Frontend: React + TypeScript Queue: AWS</w:t>
      </w:r>
    </w:p>
    <w:p w14:paraId="73428AA4" w14:textId="77777777" w:rsidR="00AD2C73" w:rsidRDefault="0045445E">
      <w:pPr>
        <w:ind w:left="-5"/>
      </w:pPr>
      <w:r>
        <w:t>SQS / SNS Deployment: AWS ECS / Fargate Evaluation: LangSmith + custom metrics</w:t>
      </w:r>
      <w:r>
        <w:br w:type="page"/>
      </w:r>
    </w:p>
    <w:p w14:paraId="5ACDADD6" w14:textId="77777777" w:rsidR="00AD2C73" w:rsidRDefault="0045445E">
      <w:pPr>
        <w:pStyle w:val="Heading1"/>
        <w:ind w:left="296" w:hanging="311"/>
      </w:pPr>
      <w:r>
        <w:lastRenderedPageBreak/>
        <w:t>Success Metrics &amp; Evaluation Plan</w:t>
      </w:r>
    </w:p>
    <w:p w14:paraId="1F92D91D" w14:textId="77777777" w:rsidR="00AD2C73" w:rsidRDefault="0045445E">
      <w:pPr>
        <w:ind w:left="-5"/>
      </w:pPr>
      <w:r>
        <w:t>Quantitative Metrics: - 20–40% cost reduction achieved in simulations - MTTR reduced from 45 minutes to under 5 minutes - &gt;90% anomaly detection accuracy - &lt;5% false positive rate - Action confidence accuracy &gt;85% Qualitative Evaluation: - Founder satisfaction survey - Clarity of plain-English explanations - Trust in autonomous recommendations Test Plan: - 20+ simulated cloud incidents - 15+ cost waste scenarios - 10+ security misconfiguration cases</w:t>
      </w:r>
      <w:r>
        <w:br w:type="page"/>
      </w:r>
    </w:p>
    <w:p w14:paraId="5F9FF65D" w14:textId="77777777" w:rsidR="00AD2C73" w:rsidRDefault="0045445E">
      <w:pPr>
        <w:pStyle w:val="Heading1"/>
        <w:ind w:left="296" w:hanging="311"/>
      </w:pPr>
      <w:r>
        <w:lastRenderedPageBreak/>
        <w:t>Risks, Challenges &amp; Mitigation Plan</w:t>
      </w:r>
    </w:p>
    <w:p w14:paraId="16BB3CE8" w14:textId="77777777" w:rsidR="00AD2C73" w:rsidRDefault="0045445E">
      <w:pPr>
        <w:ind w:left="-5"/>
      </w:pPr>
      <w:r>
        <w:t xml:space="preserve">1. Hallucination in RCA </w:t>
      </w:r>
      <w:r>
        <w:rPr>
          <w:rFonts w:ascii="Segoe UI Symbol" w:eastAsia="Segoe UI Symbol" w:hAnsi="Segoe UI Symbol" w:cs="Segoe UI Symbol"/>
        </w:rPr>
        <w:t>→</w:t>
      </w:r>
      <w:r>
        <w:t xml:space="preserve"> Use metric-based verification before conclusions 2. Infinite loops </w:t>
      </w:r>
      <w:r>
        <w:rPr>
          <w:rFonts w:ascii="Segoe UI Symbol" w:eastAsia="Segoe UI Symbol" w:hAnsi="Segoe UI Symbol" w:cs="Segoe UI Symbol"/>
        </w:rPr>
        <w:t>→</w:t>
      </w:r>
      <w:r>
        <w:t xml:space="preserve"> Max iteration limits + cost guardrails 3. Wrong autonomous action </w:t>
      </w:r>
      <w:r>
        <w:rPr>
          <w:rFonts w:ascii="Segoe UI Symbol" w:eastAsia="Segoe UI Symbol" w:hAnsi="Segoe UI Symbol" w:cs="Segoe UI Symbol"/>
        </w:rPr>
        <w:t>→</w:t>
      </w:r>
      <w:r>
        <w:t xml:space="preserve"> Confidence gating + auto-rollback</w:t>
      </w:r>
    </w:p>
    <w:p w14:paraId="281C5212" w14:textId="77777777" w:rsidR="00AD2C73" w:rsidRDefault="0045445E">
      <w:pPr>
        <w:ind w:left="-5"/>
      </w:pPr>
      <w:r>
        <w:t xml:space="preserve">4. Tool/API failures </w:t>
      </w:r>
      <w:r>
        <w:rPr>
          <w:rFonts w:ascii="Segoe UI Symbol" w:eastAsia="Segoe UI Symbol" w:hAnsi="Segoe UI Symbol" w:cs="Segoe UI Symbol"/>
        </w:rPr>
        <w:t>→</w:t>
      </w:r>
      <w:r>
        <w:t xml:space="preserve"> Fallback retry logic 5. Scope creep </w:t>
      </w:r>
      <w:r>
        <w:rPr>
          <w:rFonts w:ascii="Segoe UI Symbol" w:eastAsia="Segoe UI Symbol" w:hAnsi="Segoe UI Symbol" w:cs="Segoe UI Symbol"/>
        </w:rPr>
        <w:t>→</w:t>
      </w:r>
      <w:r>
        <w:t xml:space="preserve"> Strict MVP phases</w:t>
      </w:r>
      <w:r>
        <w:br w:type="page"/>
      </w:r>
    </w:p>
    <w:p w14:paraId="61854272" w14:textId="77777777" w:rsidR="00AD2C73" w:rsidRDefault="0045445E">
      <w:pPr>
        <w:pStyle w:val="Heading1"/>
        <w:ind w:left="296" w:hanging="311"/>
      </w:pPr>
      <w:r>
        <w:lastRenderedPageBreak/>
        <w:t>Timeline &amp; Milestones</w:t>
      </w:r>
    </w:p>
    <w:p w14:paraId="5052FB4F" w14:textId="77777777" w:rsidR="00AD2C73" w:rsidRDefault="0045445E">
      <w:pPr>
        <w:ind w:left="-5"/>
      </w:pPr>
      <w:r>
        <w:t>By Mar 25 – Demo 1: - Single-agent prototype with cost analysis + tool use By Apr 10 – Document 2: - Multi-agent architecture design - Early anomaly detection system By Apr 22 – Demo 2: - Unified timeline - Root Cause Agent prototype - Basic UI deployed By May 5 – Final: - Full multi-agent MVP</w:t>
      </w:r>
    </w:p>
    <w:p w14:paraId="1A7FF51F" w14:textId="77777777" w:rsidR="00AD2C73" w:rsidRDefault="0045445E">
      <w:pPr>
        <w:ind w:left="-5"/>
      </w:pPr>
      <w:r>
        <w:t>- Confidence-gated actions - Evaluation dashboard - Final presentation</w:t>
      </w:r>
    </w:p>
    <w:sectPr w:rsidR="00AD2C73">
      <w:pgSz w:w="11906" w:h="16838"/>
      <w:pgMar w:top="1639" w:right="1560" w:bottom="6964"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01E06"/>
    <w:multiLevelType w:val="hybridMultilevel"/>
    <w:tmpl w:val="3B6CEA42"/>
    <w:lvl w:ilvl="0" w:tplc="781AF892">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B08A49DC">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FA82169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F4064866">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4229D2C">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20A47522">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248C92C8">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8AEE75A2">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4BCAA98">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29440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C73"/>
    <w:rsid w:val="002B7EFE"/>
    <w:rsid w:val="0045445E"/>
    <w:rsid w:val="0052132F"/>
    <w:rsid w:val="00AD2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9EA2"/>
  <w15:docId w15:val="{2587670F-FF51-419B-8709-7EB616A66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405" w:line="307"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Vaishnavi V</cp:lastModifiedBy>
  <cp:revision>2</cp:revision>
  <dcterms:created xsi:type="dcterms:W3CDTF">2026-03-02T14:15:00Z</dcterms:created>
  <dcterms:modified xsi:type="dcterms:W3CDTF">2026-03-02T14:15:00Z</dcterms:modified>
</cp:coreProperties>
</file>