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31DC" w14:textId="35B92CDB" w:rsidR="00932D5C" w:rsidRDefault="00932D5C" w:rsidP="00BA6ECB">
      <w:pPr>
        <w:bidi w:val="0"/>
        <w:rPr>
          <w:sz w:val="26"/>
          <w:szCs w:val="26"/>
        </w:rPr>
      </w:pPr>
      <w:r>
        <w:rPr>
          <w:sz w:val="26"/>
          <w:szCs w:val="26"/>
        </w:rPr>
        <w:t>TEST EXAMPLE</w:t>
      </w:r>
    </w:p>
    <w:p w14:paraId="37ECBF25" w14:textId="77777777" w:rsidR="00932D5C" w:rsidRDefault="00932D5C" w:rsidP="00932D5C">
      <w:pPr>
        <w:bidi w:val="0"/>
        <w:rPr>
          <w:sz w:val="26"/>
          <w:szCs w:val="26"/>
        </w:rPr>
      </w:pPr>
    </w:p>
    <w:p w14:paraId="2C5685C9" w14:textId="0AFD7135" w:rsidR="00031C22" w:rsidRDefault="00BA6ECB" w:rsidP="00932D5C">
      <w:pPr>
        <w:bidi w:val="0"/>
        <w:rPr>
          <w:sz w:val="26"/>
          <w:szCs w:val="26"/>
        </w:rPr>
      </w:pPr>
      <w:r>
        <w:rPr>
          <w:sz w:val="26"/>
          <w:szCs w:val="26"/>
        </w:rPr>
        <w:t>Use Cases</w:t>
      </w:r>
    </w:p>
    <w:p w14:paraId="67698EEF" w14:textId="3D1B0A0A" w:rsidR="00BA6ECB" w:rsidRPr="00BA6ECB" w:rsidRDefault="00BA6ECB" w:rsidP="00BA6ECB">
      <w:pPr>
        <w:rPr>
          <w:sz w:val="26"/>
          <w:szCs w:val="26"/>
        </w:rPr>
      </w:pPr>
      <w:proofErr w:type="gramStart"/>
      <w:r w:rsidRPr="00BA6ECB">
        <w:rPr>
          <w:sz w:val="26"/>
          <w:szCs w:val="26"/>
        </w:rPr>
        <w:t>1</w:t>
      </w:r>
      <w:r w:rsidRPr="00BA6ECB">
        <w:rPr>
          <w:rFonts w:cs="Arial"/>
          <w:sz w:val="26"/>
          <w:szCs w:val="26"/>
          <w:rtl/>
        </w:rPr>
        <w:t xml:space="preserve"> .פתיחה</w:t>
      </w:r>
      <w:proofErr w:type="gramEnd"/>
      <w:r w:rsidRPr="00BA6ECB">
        <w:rPr>
          <w:rFonts w:cs="Arial"/>
          <w:sz w:val="26"/>
          <w:szCs w:val="26"/>
          <w:rtl/>
        </w:rPr>
        <w:t xml:space="preserve"> </w:t>
      </w:r>
      <w:r w:rsidR="00BF431A">
        <w:rPr>
          <w:rFonts w:cs="Arial" w:hint="cs"/>
          <w:sz w:val="26"/>
          <w:szCs w:val="26"/>
          <w:rtl/>
        </w:rPr>
        <w:t>(אתחול)</w:t>
      </w:r>
      <w:r w:rsidRPr="00BA6ECB">
        <w:rPr>
          <w:rFonts w:cs="Arial"/>
          <w:sz w:val="26"/>
          <w:szCs w:val="26"/>
          <w:rtl/>
        </w:rPr>
        <w:t xml:space="preserve"> של מערכת המסחר </w:t>
      </w:r>
      <w:r w:rsidR="00BF431A">
        <w:rPr>
          <w:rFonts w:cs="Arial" w:hint="cs"/>
          <w:sz w:val="26"/>
          <w:szCs w:val="26"/>
          <w:rtl/>
        </w:rPr>
        <w:t>(שוק):</w:t>
      </w:r>
      <w:r w:rsidRPr="00BA6ECB">
        <w:rPr>
          <w:rFonts w:cs="Arial"/>
          <w:sz w:val="26"/>
          <w:szCs w:val="26"/>
          <w:rtl/>
        </w:rPr>
        <w:t xml:space="preserve"> מבצע פתיחת מערכת מסחר תקינה,</w:t>
      </w:r>
    </w:p>
    <w:p w14:paraId="3EDD838D" w14:textId="532209CD" w:rsidR="00BA6ECB" w:rsidRDefault="00BA6ECB" w:rsidP="00BF431A">
      <w:pPr>
        <w:rPr>
          <w:sz w:val="26"/>
          <w:szCs w:val="26"/>
          <w:rtl/>
        </w:rPr>
      </w:pPr>
      <w:r w:rsidRPr="00BA6ECB">
        <w:rPr>
          <w:rFonts w:cs="Arial"/>
          <w:sz w:val="26"/>
          <w:szCs w:val="26"/>
          <w:rtl/>
        </w:rPr>
        <w:t>המקיימת את כל כללי היושרה. למשל, לאחר פתיחת השוק חייבים להיות קשרים עם שירותי</w:t>
      </w:r>
      <w:r w:rsidR="00BF431A">
        <w:rPr>
          <w:rFonts w:hint="cs"/>
          <w:sz w:val="26"/>
          <w:szCs w:val="26"/>
          <w:rtl/>
        </w:rPr>
        <w:t xml:space="preserve"> </w:t>
      </w:r>
      <w:r w:rsidRPr="00BA6ECB">
        <w:rPr>
          <w:rFonts w:cs="Arial"/>
          <w:sz w:val="26"/>
          <w:szCs w:val="26"/>
          <w:rtl/>
        </w:rPr>
        <w:t>תשלום ואספקה, וחייב להיות מנהל מערכת</w:t>
      </w:r>
      <w:r w:rsidRPr="00BA6ECB">
        <w:rPr>
          <w:sz w:val="26"/>
          <w:szCs w:val="26"/>
        </w:rPr>
        <w:t>.</w:t>
      </w:r>
    </w:p>
    <w:p w14:paraId="2857C6FF" w14:textId="4A79DAA9" w:rsidR="00BF431A" w:rsidRDefault="00BF431A" w:rsidP="00BA6ECB">
      <w:pPr>
        <w:rPr>
          <w:sz w:val="26"/>
          <w:szCs w:val="26"/>
          <w:rtl/>
        </w:rPr>
      </w:pPr>
    </w:p>
    <w:p w14:paraId="3FC65DCF" w14:textId="7A3F8474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Actors: Admin</w:t>
      </w:r>
    </w:p>
    <w:p w14:paraId="15DA9B78" w14:textId="0C7DE16B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Pre-Conditions:</w:t>
      </w:r>
    </w:p>
    <w:p w14:paraId="543D8230" w14:textId="71127158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Input Parameters:</w:t>
      </w:r>
    </w:p>
    <w:p w14:paraId="03746D09" w14:textId="09CB62EF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Post-Conditions:</w:t>
      </w:r>
    </w:p>
    <w:p w14:paraId="32E02438" w14:textId="4E3AB3F0" w:rsidR="00BF431A" w:rsidRPr="00BF0966" w:rsidRDefault="00BF431A" w:rsidP="00BF0966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Actions Scenario:</w:t>
      </w:r>
    </w:p>
    <w:p w14:paraId="4AC6E695" w14:textId="41BBCB1C" w:rsidR="000112BE" w:rsidRPr="000112BE" w:rsidRDefault="000112BE" w:rsidP="000112BE">
      <w:pPr>
        <w:rPr>
          <w:rtl/>
        </w:rPr>
      </w:pPr>
      <w:r>
        <w:rPr>
          <w:rFonts w:hint="cs"/>
          <w:rtl/>
        </w:rPr>
        <w:t xml:space="preserve">2. </w:t>
      </w:r>
      <w:r>
        <w:rPr>
          <w:rtl/>
        </w:rPr>
        <w:t>שינוי /החלפה /הוספה של קשר עם שירותים חיצוניים: מבלי לפגוע בפעילות השוק</w:t>
      </w:r>
      <w:r>
        <w:t>.</w:t>
      </w:r>
      <w:r w:rsidRPr="000112BE">
        <w:rPr>
          <w:rFonts w:hint="cs"/>
          <w:rtl/>
        </w:rPr>
        <w:t xml:space="preserve"> (שירות תשלום / שירות ספקים)</w:t>
      </w:r>
    </w:p>
    <w:p w14:paraId="1F14A506" w14:textId="77777777" w:rsidR="000112BE" w:rsidRDefault="000112BE" w:rsidP="000112BE">
      <w:pPr>
        <w:pStyle w:val="a3"/>
        <w:numPr>
          <w:ilvl w:val="0"/>
          <w:numId w:val="2"/>
        </w:numPr>
        <w:bidi w:val="0"/>
        <w:rPr>
          <w:sz w:val="26"/>
          <w:szCs w:val="26"/>
        </w:rPr>
      </w:pPr>
      <w:r w:rsidRPr="000112BE"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Admin</w:t>
      </w:r>
    </w:p>
    <w:p w14:paraId="760B9478" w14:textId="3D9DCDE6" w:rsidR="000112BE" w:rsidRDefault="000112BE" w:rsidP="000112BE">
      <w:pPr>
        <w:pStyle w:val="a3"/>
        <w:numPr>
          <w:ilvl w:val="0"/>
          <w:numId w:val="2"/>
        </w:numPr>
        <w:bidi w:val="0"/>
        <w:rPr>
          <w:sz w:val="26"/>
          <w:szCs w:val="26"/>
        </w:rPr>
      </w:pPr>
      <w:r w:rsidRPr="000112BE">
        <w:rPr>
          <w:b/>
          <w:bCs/>
          <w:sz w:val="26"/>
          <w:szCs w:val="26"/>
        </w:rPr>
        <w:t>Pre-Conditions:</w:t>
      </w:r>
      <w:r>
        <w:rPr>
          <w:sz w:val="26"/>
          <w:szCs w:val="26"/>
        </w:rPr>
        <w:t xml:space="preserve"> Admin is logged </w:t>
      </w:r>
      <w:proofErr w:type="gramStart"/>
      <w:r>
        <w:rPr>
          <w:sz w:val="26"/>
          <w:szCs w:val="26"/>
        </w:rPr>
        <w:t>in,</w:t>
      </w:r>
      <w:proofErr w:type="gramEnd"/>
      <w:r>
        <w:rPr>
          <w:sz w:val="26"/>
          <w:szCs w:val="26"/>
        </w:rPr>
        <w:t xml:space="preserve"> Admin has valid service to add/change</w:t>
      </w:r>
    </w:p>
    <w:p w14:paraId="354BAFC3" w14:textId="7FD6608D" w:rsidR="000112BE" w:rsidRPr="000112BE" w:rsidRDefault="000112BE" w:rsidP="000112BE">
      <w:pPr>
        <w:pStyle w:val="a3"/>
        <w:numPr>
          <w:ilvl w:val="0"/>
          <w:numId w:val="2"/>
        </w:numPr>
        <w:bidi w:val="0"/>
        <w:rPr>
          <w:b/>
          <w:bCs/>
          <w:sz w:val="26"/>
          <w:szCs w:val="26"/>
        </w:rPr>
      </w:pPr>
      <w:r w:rsidRPr="000112BE">
        <w:rPr>
          <w:b/>
          <w:bCs/>
          <w:sz w:val="26"/>
          <w:szCs w:val="26"/>
        </w:rPr>
        <w:t>Input Parameters: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Source for the service to be added or name of the service to be changed.</w:t>
      </w:r>
    </w:p>
    <w:p w14:paraId="33A2A288" w14:textId="51BFAC10" w:rsidR="000112BE" w:rsidRPr="00B27258" w:rsidRDefault="000112BE" w:rsidP="000112BE">
      <w:pPr>
        <w:pStyle w:val="a3"/>
        <w:numPr>
          <w:ilvl w:val="0"/>
          <w:numId w:val="2"/>
        </w:numPr>
        <w:bidi w:val="0"/>
        <w:rPr>
          <w:b/>
          <w:bCs/>
          <w:sz w:val="26"/>
          <w:szCs w:val="26"/>
        </w:rPr>
      </w:pPr>
      <w:r w:rsidRPr="000112BE">
        <w:rPr>
          <w:b/>
          <w:bCs/>
          <w:sz w:val="26"/>
          <w:szCs w:val="26"/>
        </w:rPr>
        <w:t>Post-Conditions:</w:t>
      </w:r>
      <w:r>
        <w:rPr>
          <w:b/>
          <w:bCs/>
          <w:sz w:val="26"/>
          <w:szCs w:val="26"/>
        </w:rPr>
        <w:t xml:space="preserve"> </w:t>
      </w:r>
      <w:r w:rsidR="00B27258">
        <w:rPr>
          <w:sz w:val="26"/>
          <w:szCs w:val="26"/>
        </w:rPr>
        <w:t xml:space="preserve">Notify that the outside service has been </w:t>
      </w:r>
      <w:proofErr w:type="gramStart"/>
      <w:r w:rsidR="00B27258">
        <w:rPr>
          <w:sz w:val="26"/>
          <w:szCs w:val="26"/>
        </w:rPr>
        <w:t>changed, and</w:t>
      </w:r>
      <w:proofErr w:type="gramEnd"/>
      <w:r w:rsidR="00B27258">
        <w:rPr>
          <w:sz w:val="26"/>
          <w:szCs w:val="26"/>
        </w:rPr>
        <w:t xml:space="preserve"> change the actual service.</w:t>
      </w:r>
    </w:p>
    <w:p w14:paraId="4138CBE9" w14:textId="66B272DE" w:rsidR="00B27258" w:rsidRPr="00B27258" w:rsidRDefault="00B27258" w:rsidP="00B27258">
      <w:pPr>
        <w:pStyle w:val="a3"/>
        <w:bidi w:val="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If failed, notify about failure to change </w:t>
      </w:r>
      <w:proofErr w:type="gramStart"/>
      <w:r>
        <w:rPr>
          <w:sz w:val="26"/>
          <w:szCs w:val="26"/>
        </w:rPr>
        <w:t>services</w:t>
      </w:r>
      <w:proofErr w:type="gramEnd"/>
      <w:r w:rsidR="00BF0966">
        <w:rPr>
          <w:sz w:val="26"/>
          <w:szCs w:val="26"/>
        </w:rPr>
        <w:t xml:space="preserve"> and don't save the changes.</w:t>
      </w:r>
    </w:p>
    <w:p w14:paraId="01421B52" w14:textId="0EF2AAE6" w:rsidR="000112BE" w:rsidRPr="00B27258" w:rsidRDefault="000112BE" w:rsidP="000112BE">
      <w:pPr>
        <w:pStyle w:val="a3"/>
        <w:numPr>
          <w:ilvl w:val="0"/>
          <w:numId w:val="2"/>
        </w:numPr>
        <w:bidi w:val="0"/>
        <w:rPr>
          <w:b/>
          <w:bCs/>
          <w:sz w:val="26"/>
          <w:szCs w:val="26"/>
        </w:rPr>
      </w:pPr>
      <w:r w:rsidRPr="000112BE">
        <w:rPr>
          <w:b/>
          <w:bCs/>
          <w:sz w:val="26"/>
          <w:szCs w:val="26"/>
        </w:rPr>
        <w:t>Actions Scenario:</w:t>
      </w:r>
    </w:p>
    <w:p w14:paraId="0E92FF04" w14:textId="336D4410" w:rsidR="00B27258" w:rsidRDefault="00B27258" w:rsidP="00B27258">
      <w:pPr>
        <w:pStyle w:val="a3"/>
        <w:numPr>
          <w:ilvl w:val="1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presents 2 options: "Add external service" or "Change external service".</w:t>
      </w:r>
    </w:p>
    <w:p w14:paraId="01D8E784" w14:textId="6AC242C1" w:rsidR="00B27258" w:rsidRDefault="00B27258" w:rsidP="00B27258">
      <w:pPr>
        <w:pStyle w:val="a3"/>
        <w:numPr>
          <w:ilvl w:val="1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If Admin selects "Add":</w:t>
      </w:r>
    </w:p>
    <w:p w14:paraId="3987DA2E" w14:textId="7ADA30BB" w:rsidR="00B27258" w:rsidRDefault="00B27258" w:rsidP="00B27258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shows a form with the required fields.</w:t>
      </w:r>
    </w:p>
    <w:p w14:paraId="1F8C7683" w14:textId="3AC8064A" w:rsidR="001E3A79" w:rsidRDefault="001E3A79" w:rsidP="001E3A79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Admin fills all mandatory fields.</w:t>
      </w:r>
    </w:p>
    <w:p w14:paraId="06599444" w14:textId="77777777" w:rsidR="00FB207B" w:rsidRDefault="001E3A79" w:rsidP="00FB207B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connects to external service and runs a test with fictional input to assure its functionality.</w:t>
      </w:r>
    </w:p>
    <w:p w14:paraId="3EB12808" w14:textId="2F9F1E49" w:rsidR="001E3A79" w:rsidRPr="00FB207B" w:rsidRDefault="001E3A79" w:rsidP="00FB207B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 w:rsidRPr="00FB207B">
        <w:rPr>
          <w:sz w:val="26"/>
          <w:szCs w:val="26"/>
        </w:rPr>
        <w:t>System returns a succeed/failed message to Admin.</w:t>
      </w:r>
    </w:p>
    <w:p w14:paraId="11851433" w14:textId="1D85768E" w:rsidR="00580E75" w:rsidRDefault="00580E75" w:rsidP="00580E75">
      <w:pPr>
        <w:pStyle w:val="a3"/>
        <w:numPr>
          <w:ilvl w:val="1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If Admin selects "change":</w:t>
      </w:r>
    </w:p>
    <w:p w14:paraId="2421E068" w14:textId="711227BA" w:rsidR="00580E75" w:rsidRDefault="00580E75" w:rsidP="00580E75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shows a form with the existing fields for the selected service (editable).</w:t>
      </w:r>
    </w:p>
    <w:p w14:paraId="608B0514" w14:textId="6D6805A0" w:rsidR="00580E75" w:rsidRDefault="00BF0966" w:rsidP="00580E75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Admin edits the details and clicks done.</w:t>
      </w:r>
    </w:p>
    <w:p w14:paraId="4AACBB4B" w14:textId="4F2CBD9E" w:rsidR="00BF0966" w:rsidRDefault="00BF0966" w:rsidP="00BF0966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lastRenderedPageBreak/>
        <w:t>System makes sure all mandatory fields are not empty, connects to the external service and runs a test with fictional input to assure its functionality.</w:t>
      </w:r>
    </w:p>
    <w:p w14:paraId="02734812" w14:textId="548DB668" w:rsidR="00BF0966" w:rsidRPr="00B27258" w:rsidRDefault="00BF0966" w:rsidP="00BF0966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returns a succeed-failed message to Admin.</w:t>
      </w:r>
    </w:p>
    <w:p w14:paraId="0A9C0912" w14:textId="77777777" w:rsidR="000112BE" w:rsidRPr="000112BE" w:rsidRDefault="000112BE" w:rsidP="000112BE">
      <w:pPr>
        <w:bidi w:val="0"/>
        <w:rPr>
          <w:sz w:val="26"/>
          <w:szCs w:val="26"/>
        </w:rPr>
      </w:pPr>
    </w:p>
    <w:sectPr w:rsidR="000112BE" w:rsidRPr="000112BE" w:rsidSect="00FD73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4CDA"/>
    <w:multiLevelType w:val="multilevel"/>
    <w:tmpl w:val="286A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01D15AF"/>
    <w:multiLevelType w:val="hybridMultilevel"/>
    <w:tmpl w:val="53B49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CB"/>
    <w:rsid w:val="000112BE"/>
    <w:rsid w:val="00031C22"/>
    <w:rsid w:val="001E3A79"/>
    <w:rsid w:val="00580E75"/>
    <w:rsid w:val="00932D5C"/>
    <w:rsid w:val="00B27258"/>
    <w:rsid w:val="00BA6ECB"/>
    <w:rsid w:val="00BF0966"/>
    <w:rsid w:val="00BF431A"/>
    <w:rsid w:val="00FB207B"/>
    <w:rsid w:val="00F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6B90"/>
  <w15:chartTrackingRefBased/>
  <w15:docId w15:val="{B7745F5D-759F-408C-ACC9-3AB2248D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Burg</dc:creator>
  <cp:keywords/>
  <dc:description/>
  <cp:lastModifiedBy>Nimrod Burg</cp:lastModifiedBy>
  <cp:revision>3</cp:revision>
  <dcterms:created xsi:type="dcterms:W3CDTF">2022-04-01T08:02:00Z</dcterms:created>
  <dcterms:modified xsi:type="dcterms:W3CDTF">2022-04-11T17:31:00Z</dcterms:modified>
</cp:coreProperties>
</file>