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dy_midnight_blue_20260415_2003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ectPr>
          <w:footerReference w:type="default" r:id="rId10"/>
          <w:pgSz w:w="12240" w:h="15840"/>
          <w:pgMar w:top="0" w:right="0" w:bottom="0" w:left="0" w:header="720" w:footer="720" w:gutter="0"/>
          <w:cols w:space="720"/>
          <w:docGrid w:linePitch="360"/>
        </w:sectPr>
      </w:pPr>
    </w:p>
    <w:p>
      <w:pPr>
        <w:pStyle w:val="Title"/>
      </w:pPr>
      <w:r>
        <w:rPr>
          <w:color w:val="191970"/>
        </w:rPr>
        <w:t>🚌 BusGo: Elite Production-Ready User Manual</w:t>
      </w:r>
    </w:p>
    <w:p/>
    <w:p>
      <w:r>
        <w:t>Welcome to the **BusGo** ecosystem, Sri Lanka's most advanced integrated bus management solution. This comprehensive manual covers every module, database interaction, and intelligent feature within the production environment.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📋 Technical Table of Contents</w:t>
      </w:r>
    </w:p>
    <w:p>
      <w:pPr>
        <w:pStyle w:val="ListNumber"/>
      </w:pPr>
      <w:r>
        <w:t>[Core Architecture &amp; Security Layers](#1-core-architecture--security-layers)</w:t>
      </w:r>
    </w:p>
    <w:p>
      <w:pPr>
        <w:pStyle w:val="ListNumber"/>
      </w:pPr>
      <w:r>
        <w:t>[Identity &amp; Access Management (IAM)](#2-identity--access-management-iam)</w:t>
      </w:r>
    </w:p>
    <w:p>
      <w:r>
        <w:t>3. [Passenger Experience (BusGo Client)](#3-passenger-experience-busgo-client)</w:t>
      </w:r>
    </w:p>
    <w:p>
      <w:r>
        <w:t>4. [Driver Operations &amp; GPS Streaming (BusGo Drive)](#4-driver-operations--gps-streaming-busgo-drive)</w:t>
      </w:r>
    </w:p>
    <w:p>
      <w:r>
        <w:t>5. [Conductor &amp; Scanning (BusGo Scanner)](#5-conductor--scanning-busgo-scanner)</w:t>
      </w:r>
    </w:p>
    <w:p>
      <w:r>
        <w:t>6. [The Neo Engine: AI &amp; Predictive Intelligence](#6-the-neo-engine-ai--predictive-intelligence)</w:t>
      </w:r>
    </w:p>
    <w:p>
      <w:r>
        <w:t>7. [🚨 Emergency Alert &amp; Incident Response System](#7-emergency-alert--incident-response-system)</w:t>
      </w:r>
    </w:p>
    <w:p>
      <w:r>
        <w:t>8. [Administrative Governance &amp; Analytics (BusGo Admin)](#8-administrative-governance--analytics-busgo-admin)</w:t>
      </w:r>
    </w:p>
    <w:p>
      <w:r>
        <w:t>9. [Database Schema &amp; Data Integrity](#9-database-schema--data-integrity)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1. Core Architecture &amp; Security Layers</w:t>
      </w:r>
    </w:p>
    <w:p>
      <w:r>
        <w:t>BusGo is built on a high-performance Node.js/Express backend. To maintain "Production-Ready" status, we employ multiple security layers:</w:t>
      </w:r>
    </w:p>
    <w:p>
      <w:pPr>
        <w:pStyle w:val="ListBullet"/>
      </w:pPr>
      <w:r>
        <w:t>**Helmet.js:** Configures 15 HTTP security headers.</w:t>
      </w:r>
    </w:p>
    <w:p>
      <w:pPr>
        <w:pStyle w:val="ListBullet"/>
      </w:pPr>
      <w:r>
        <w:t>**CORS:** Strict whitelist-based origin filtering.</w:t>
      </w:r>
    </w:p>
    <w:p>
      <w:pPr>
        <w:pStyle w:val="ListBullet"/>
      </w:pPr>
      <w:r>
        <w:t>**Rate Limiting:** 10 req/15 min on Auth; 100 req/min general API.</w:t>
      </w:r>
    </w:p>
    <w:p>
      <w:pPr>
        <w:pStyle w:val="ListBullet"/>
      </w:pPr>
      <w:r>
        <w:t>**Zod Validation:** Every request body is parsed and validated against strict schemas.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2. Identity &amp; Access Management (IAM)</w:t>
      </w:r>
    </w:p>
    <w:p>
      <w:r>
        <w:t>Our security layer utilizes JWT with dual-token rotation.</w:t>
      </w:r>
    </w:p>
    <w:p/>
    <w:p>
      <w:pPr>
        <w:pStyle w:val="Heading2"/>
      </w:pPr>
      <w:r>
        <w:rPr>
          <w:color w:val="191970"/>
        </w:rPr>
        <w:t>2.1 Multi-Step Registration</w:t>
      </w:r>
    </w:p>
    <w:p>
      <w:pPr>
        <w:pStyle w:val="ListBullet"/>
      </w:pPr>
      <w:r>
        <w:t>**Verification:** All users must verify their phone number and email.</w:t>
      </w:r>
    </w:p>
    <w:p>
      <w:pPr>
        <w:pStyle w:val="ListBullet"/>
      </w:pPr>
      <w:r>
        <w:t>**Membership:** Types include `standard`, `premium`, and `corporate`.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4608"/>
            <w:top w:sz="36" w:val="single" w:color="191970" w:space="0"/>
            <w:start w:sz="36" w:val="single" w:color="191970" w:space="0"/>
            <w:bottom w:sz="36" w:val="single" w:color="191970" w:space="0"/>
            <w:end w:sz="36" w:val="single" w:color="191970" w:space="0"/>
          </w:tcPr>
          <w:p>
            <w:pPr>
              <w:jc w:val="center"/>
            </w:pPr>
            <w:r>
              <w:rPr>
                <w:b/>
                <w:color w:val="191970"/>
              </w:rPr>
              <w:br/>
              <w:br/>
              <w:br/>
              <w:br/>
              <w:t>[ ADD PHONE SCREENSHOT HERE ]</w:t>
              <w:br/>
              <w:br/>
              <w:br/>
              <w:br/>
            </w:r>
          </w:p>
        </w:tc>
      </w:tr>
    </w:tbl>
    <w:p>
      <w:pPr>
        <w:jc w:val="center"/>
      </w:pPr>
      <w:r>
        <w:t>Figure: Registration &amp; MFA Interface</w:t>
      </w:r>
    </w:p>
    <w:p/>
    <w:p>
      <w:pPr>
        <w:pStyle w:val="Heading2"/>
      </w:pPr>
      <w:r>
        <w:rPr>
          <w:color w:val="191970"/>
        </w:rPr>
        <w:t>2.2 Secure PIN Reset</w:t>
      </w:r>
    </w:p>
    <w:p>
      <w:pPr>
        <w:pStyle w:val="ListBullet"/>
      </w:pPr>
      <w:r>
        <w:t>Uses a 3-step verification flow with SHA-256 hashed reset tokens and bcrypt-hashed 6-digit PINs.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3. Passenger Experience (BusGo Client)</w:t>
      </w:r>
    </w:p>
    <w:p>
      <w:r>
        <w:t>Designed with Flutter and Provider for elite state management.</w:t>
      </w:r>
    </w:p>
    <w:p/>
    <w:p>
      <w:pPr>
        <w:pStyle w:val="Heading2"/>
      </w:pPr>
      <w:r>
        <w:rPr>
          <w:color w:val="191970"/>
        </w:rPr>
        <w:t>3.1 Real-Time Route Discovery</w:t>
      </w:r>
    </w:p>
    <w:p>
      <w:pPr>
        <w:pStyle w:val="ListBullet"/>
      </w:pPr>
      <w:r>
        <w:t>**Nearby Stops:** Uses Haversine geometry (radius = 0.5km) to identify the closest stops.</w:t>
      </w:r>
    </w:p>
    <w:p>
      <w:pPr>
        <w:pStyle w:val="ListBullet"/>
      </w:pPr>
      <w:r>
        <w:t>**Live Tracking:** Subscribes to the `bus-locations` Supabase broadcast channel for sub-second GPS updates.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4608"/>
            <w:top w:sz="36" w:val="single" w:color="191970" w:space="0"/>
            <w:start w:sz="36" w:val="single" w:color="191970" w:space="0"/>
            <w:bottom w:sz="36" w:val="single" w:color="191970" w:space="0"/>
            <w:end w:sz="36" w:val="single" w:color="191970" w:space="0"/>
          </w:tcPr>
          <w:p>
            <w:pPr>
              <w:jc w:val="center"/>
            </w:pPr>
            <w:r>
              <w:rPr>
                <w:b/>
                <w:color w:val="191970"/>
              </w:rPr>
              <w:br/>
              <w:br/>
              <w:br/>
              <w:br/>
              <w:t>[ ADD PHONE SCREENSHOT HERE ]</w:t>
              <w:br/>
              <w:br/>
              <w:br/>
              <w:br/>
            </w:r>
          </w:p>
        </w:tc>
      </w:tr>
    </w:tbl>
    <w:p>
      <w:pPr>
        <w:jc w:val="center"/>
      </w:pPr>
      <w:r>
        <w:t>Figure: Real-time Bus Tracking Map</w:t>
      </w:r>
    </w:p>
    <w:p/>
    <w:p>
      <w:pPr>
        <w:pStyle w:val="Heading2"/>
      </w:pPr>
      <w:r>
        <w:rPr>
          <w:color w:val="191970"/>
        </w:rPr>
        <w:t>3.2 Trip Lifecycle</w:t>
      </w:r>
    </w:p>
    <w:p>
      <w:pPr>
        <w:pStyle w:val="ListBullet"/>
      </w:pPr>
      <w:r>
        <w:t>**Boarding:** Scan the bus QR or select manually.</w:t>
      </w:r>
    </w:p>
    <w:p>
      <w:pPr>
        <w:pStyle w:val="ListBullet"/>
      </w:pPr>
      <w:r>
        <w:t>**Fare Engine:** Automated LKR calculation based on boarding/alighting `stop_id` and the `fare_lkr` constant.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4. Driver Operations &amp; GPS Streaming (BusGo Drive)</w:t>
      </w:r>
    </w:p>
    <w:p>
      <w:r>
        <w:t>The backbone of our real-time data flow.</w:t>
      </w:r>
    </w:p>
    <w:p/>
    <w:p>
      <w:pPr>
        <w:pStyle w:val="Heading2"/>
      </w:pPr>
      <w:r>
        <w:rPr>
          <w:color w:val="191970"/>
        </w:rPr>
        <w:t>4.1 Shift Initialization</w:t>
      </w:r>
    </w:p>
    <w:p>
      <w:pPr>
        <w:pStyle w:val="ListBullet"/>
      </w:pPr>
      <w:r>
        <w:t>Drivers must log in and bind to a specific `bus_id`.</w:t>
      </w:r>
    </w:p>
    <w:p>
      <w:pPr>
        <w:pStyle w:val="ListBullet"/>
      </w:pPr>
      <w:r>
        <w:t>**Location Broadcasting:** Constant PUT requests to `/buses/:id/location` stream GPS and heading data.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4608"/>
            <w:top w:sz="36" w:val="single" w:color="191970" w:space="0"/>
            <w:start w:sz="36" w:val="single" w:color="191970" w:space="0"/>
            <w:bottom w:sz="36" w:val="single" w:color="191970" w:space="0"/>
            <w:end w:sz="36" w:val="single" w:color="191970" w:space="0"/>
          </w:tcPr>
          <w:p>
            <w:pPr>
              <w:jc w:val="center"/>
            </w:pPr>
            <w:r>
              <w:rPr>
                <w:b/>
                <w:color w:val="191970"/>
              </w:rPr>
              <w:br/>
              <w:br/>
              <w:br/>
              <w:br/>
              <w:t>[ ADD PHONE SCREENSHOT HERE ]</w:t>
              <w:br/>
              <w:br/>
              <w:br/>
              <w:br/>
            </w:r>
          </w:p>
        </w:tc>
      </w:tr>
    </w:tbl>
    <w:p>
      <w:pPr>
        <w:jc w:val="center"/>
      </w:pPr>
      <w:r>
        <w:t>Figure: Driver Dashboard &amp; GPS Status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5. Conductor &amp; Scanning (BusGo Scanner)</w:t>
      </w:r>
    </w:p>
    <w:p>
      <w:r>
        <w:t>Ensuring revenue integrity through QR technology.</w:t>
      </w:r>
    </w:p>
    <w:p/>
    <w:p>
      <w:pPr>
        <w:pStyle w:val="Heading2"/>
      </w:pPr>
      <w:r>
        <w:rPr>
          <w:color w:val="191970"/>
        </w:rPr>
        <w:t>5.1 QR Validation</w:t>
      </w:r>
    </w:p>
    <w:p>
      <w:pPr>
        <w:pStyle w:val="ListBullet"/>
      </w:pPr>
      <w:r>
        <w:t>Scans the user's `qr_token`. The backend auto-regenerates tokens if the 30-second TTL expires.</w:t>
      </w:r>
    </w:p>
    <w:p>
      <w:pPr>
        <w:pStyle w:val="ListBullet"/>
      </w:pPr>
      <w:r>
        <w:t>**Exit Scan:** Triggers the completion of the `trip` record and calculates final fares.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4608"/>
            <w:top w:sz="36" w:val="single" w:color="191970" w:space="0"/>
            <w:start w:sz="36" w:val="single" w:color="191970" w:space="0"/>
            <w:bottom w:sz="36" w:val="single" w:color="191970" w:space="0"/>
            <w:end w:sz="36" w:val="single" w:color="191970" w:space="0"/>
          </w:tcPr>
          <w:p>
            <w:pPr>
              <w:jc w:val="center"/>
            </w:pPr>
            <w:r>
              <w:rPr>
                <w:b/>
                <w:color w:val="191970"/>
              </w:rPr>
              <w:br/>
              <w:br/>
              <w:br/>
              <w:br/>
              <w:t>[ ADD PHONE SCREENSHOT HERE ]</w:t>
              <w:br/>
              <w:br/>
              <w:br/>
              <w:br/>
            </w:r>
          </w:p>
        </w:tc>
      </w:tr>
    </w:tbl>
    <w:p>
      <w:pPr>
        <w:jc w:val="center"/>
      </w:pPr>
      <w:r>
        <w:t>Figure: Conductor QR Scanner Interface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6. The Neo Engine: AI &amp; Predictive Intelligence</w:t>
      </w:r>
    </w:p>
    <w:p>
      <w:r>
        <w:t>Our intelligence layer, built with Scikit-learn, XGBoost, and LightGBM.</w:t>
      </w:r>
    </w:p>
    <w:p/>
    <w:p>
      <w:pPr>
        <w:pStyle w:val="Heading2"/>
      </w:pPr>
      <w:r>
        <w:rPr>
          <w:color w:val="191970"/>
        </w:rPr>
        <w:t>6.1 ETA Estimation Pipeline</w:t>
      </w:r>
    </w:p>
    <w:p>
      <w:r>
        <w:t>Calculates arrival times using a complex multi-feature model:</w:t>
      </w:r>
    </w:p>
    <w:p>
      <w:pPr>
        <w:pStyle w:val="ListBullet"/>
      </w:pPr>
      <w:r>
        <w:t>**Features:** `total_distance_to_target_m`, `peak_traffic_index`, `is_raining`, and `dwell_at_last_stop_s`.</w:t>
      </w:r>
    </w:p>
    <w:p>
      <w:pPr>
        <w:pStyle w:val="ListBullet"/>
      </w:pPr>
      <w:r>
        <w:t>**Formula:** `eta_seconds = (exp(prediction) - 1) * distance_km`.</w:t>
      </w:r>
    </w:p>
    <w:p/>
    <w:p>
      <w:pPr>
        <w:pStyle w:val="Heading2"/>
      </w:pPr>
      <w:r>
        <w:rPr>
          <w:color w:val="191970"/>
        </w:rPr>
        <w:t>6.2 Sentiment &amp; Rating Engine</w:t>
      </w:r>
    </w:p>
    <w:p>
      <w:r>
        <w:t>Analyzes passenger tags and comments to generate an aggregate Driver Rating, using a custom calibrator and vectorizer (`vectorizer_v5.pkl`).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7. 🚨 Emergency Alert &amp; Incident Response System</w:t>
      </w:r>
    </w:p>
    <w:p>
      <w:r>
        <w:t>The most critical module for passenger safety.</w:t>
      </w:r>
    </w:p>
    <w:p/>
    <w:p>
      <w:pPr>
        <w:pStyle w:val="Heading2"/>
      </w:pPr>
      <w:r>
        <w:rPr>
          <w:color w:val="191970"/>
        </w:rPr>
        <w:t>7.1 Two-Stage Prediction Pipeline</w:t>
      </w:r>
    </w:p>
    <w:p>
      <w:pPr>
        <w:pStyle w:val="ListNumber"/>
      </w:pPr>
      <w:r>
        <w:t xml:space="preserve"> **False Alert Detector (XGBoost + TF-IDF):** Filters likely noise or gibberish alerts with 1.00 F1 accuracy.</w:t>
      </w:r>
    </w:p>
    <w:p>
      <w:pPr>
        <w:pStyle w:val="ListNumber"/>
      </w:pPr>
      <w:r>
        <w:t xml:space="preserve"> **Priority Scorer (LightGBM + SBERT):** Assigns a priority score (2-5) using Sentence-BERT semantic embeddings.</w:t>
      </w:r>
    </w:p>
    <w:p/>
    <w:p>
      <w:pPr>
        <w:pStyle w:val="Heading2"/>
      </w:pPr>
      <w:r>
        <w:rPr>
          <w:color w:val="191970"/>
        </w:rPr>
        <w:t>7.2 Priority Scale &amp; Action</w:t>
      </w:r>
    </w:p>
    <w:p>
      <w:r>
        <w:t>| Score | Label     | Action                                   |</w:t>
      </w:r>
    </w:p>
    <w:p>
      <w:r>
        <w:t>|-------|-----------|------------------------------------------|</w:t>
      </w:r>
    </w:p>
    <w:p>
      <w:r>
        <w:t>| 5     | 🔴 CRITICAL | Dispatch immediately — call 119/118      |</w:t>
      </w:r>
    </w:p>
    <w:p>
      <w:r>
        <w:t>| 4     | 🟠 HIGH     | Urgent response required                 |</w:t>
      </w:r>
    </w:p>
    <w:p>
      <w:r>
        <w:t>| 3     | 🟡 MEDIUM   | Monitor and prepare response             |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4608"/>
            <w:top w:sz="36" w:val="single" w:color="191970" w:space="0"/>
            <w:start w:sz="36" w:val="single" w:color="191970" w:space="0"/>
            <w:bottom w:sz="36" w:val="single" w:color="191970" w:space="0"/>
            <w:end w:sz="36" w:val="single" w:color="191970" w:space="0"/>
          </w:tcPr>
          <w:p>
            <w:pPr>
              <w:jc w:val="center"/>
            </w:pPr>
            <w:r>
              <w:rPr>
                <w:b/>
                <w:color w:val="191970"/>
              </w:rPr>
              <w:br/>
              <w:br/>
              <w:br/>
              <w:br/>
              <w:t>[ ADD PHONE SCREENSHOT HERE ]</w:t>
              <w:br/>
              <w:br/>
              <w:br/>
              <w:br/>
            </w:r>
          </w:p>
        </w:tc>
      </w:tr>
    </w:tbl>
    <w:p>
      <w:pPr>
        <w:jc w:val="center"/>
      </w:pPr>
      <w:r>
        <w:t>Figure: Emergency SOS &amp; Incident Reporting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8. Administrative Governance &amp; Analytics (BusGo Admin)</w:t>
      </w:r>
    </w:p>
    <w:p>
      <w:r>
        <w:t>Full system oversight via the React/TypeScript dashboard.</w:t>
      </w:r>
    </w:p>
    <w:p/>
    <w:p>
      <w:pPr>
        <w:pStyle w:val="ListBullet"/>
      </w:pPr>
      <w:r>
        <w:t>**Route Management:** Manage the `bus_routes` and `route_stops` tables.</w:t>
      </w:r>
    </w:p>
    <w:p>
      <w:pPr>
        <w:pStyle w:val="ListBullet"/>
      </w:pPr>
      <w:r>
        <w:t>**Analytics:** Visualize `ratings`, `trips`, and `revenue` data via Chart.js/Recharts.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9. Database Schema &amp; Data Integrity</w:t>
      </w:r>
    </w:p>
    <w:p>
      <w:r>
        <w:t>BusGo maintains 12 core PostgreSQL tables with strict RLS (Row Level Security).</w:t>
      </w:r>
    </w:p>
    <w:p/>
    <w:p>
      <w:pPr>
        <w:pStyle w:val="ListBullet"/>
      </w:pPr>
      <w:r>
        <w:t>**Triggers:** `enforce_max_recent_searches()` maintains exactly 5 entries per user.</w:t>
      </w:r>
    </w:p>
    <w:p>
      <w:pPr>
        <w:pStyle w:val="ListBullet"/>
      </w:pPr>
      <w:r>
        <w:t>**Indexes:** 20+ custom indexes ensure sub-100ms response times for geographic queries.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BusGo Production-Ready User Manual | Confidential | Page </w:t>
    </w:r>
    <w:fldChar w:fldCharType="begin"/>
    <w:instrText xml:space="preserve">PAGE</w:instrText>
    <w:fldChar w:fldCharType="end"/>
    <w:r>
      <w:rPr>
        <w:sz w:val="18"/>
      </w:rPr>
      <w:t xml:space="preserve">BusGo Production-Ready User Manual | Confidential | Page </w:t>
    </w:r>
    <w:fldChar w:fldCharType="begin"/>
    <w:instrText xml:space="preserve">PAGE</w:instrText>
    <w:fldChar w:fldCharType="end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i/>
      <w:color w:val="19197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