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86C00"/>
          <w:sz w:val="56"/>
        </w:rPr>
        <w:t>Manual de Usuario</w:t>
      </w:r>
    </w:p>
    <w:p>
      <w:pPr>
        <w:jc w:val="center"/>
      </w:pPr>
      <w:r>
        <w:rPr>
          <w:color w:val="666666"/>
          <w:sz w:val="28"/>
        </w:rPr>
        <w:t>Plataforma TDA-SIMP</w:t>
        <w:br/>
        <w:t>Optimizacion Topologica y Homologia Persistente</w:t>
      </w:r>
    </w:p>
    <w:p/>
    <w:p>
      <w:pPr>
        <w:jc w:val="center"/>
      </w:pPr>
      <w:r>
        <w:rPr>
          <w:color w:val="1A1A2E"/>
          <w:sz w:val="24"/>
        </w:rPr>
        <w:t>Jorge Larry Copa Cruz</w:t>
      </w:r>
    </w:p>
    <w:p>
      <w:pPr>
        <w:jc w:val="center"/>
      </w:pPr>
      <w:r>
        <w:rPr>
          <w:color w:val="1A1A2E"/>
          <w:sz w:val="24"/>
        </w:rPr>
        <w:t>Maestria en Matematica — UAGRM — 2026</w:t>
      </w:r>
    </w:p>
    <w:p>
      <w:pPr>
        <w:jc w:val="center"/>
      </w:pPr>
      <w:r>
        <w:rPr>
          <w:color w:val="1A1A2E"/>
          <w:sz w:val="24"/>
        </w:rPr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La Plataforma TDA-SIMP es una herramienta interactiva de analisis topologico y optimizacion de estructuras mediante el metodo SIMP (Solid Isotropic Material with Penalization). Combina Teoria de Datos (TDA) con optimizacion topologica para validar hipotesis sobre robustez, eficiencia y comparacion de disenos estructurales.</w:t>
      </w:r>
    </w:p>
    <w:p>
      <w:r>
        <w:t>Esta plataforma fue desarrollada como parte de la tesis de Maestria en Matematica de Jorge Larry Copa Cruz en la Universidad Autonoma Gabriel Rene Moreno (UAGRM), Bolivia, 2026.</w:t>
      </w:r>
    </w:p>
    <w:p>
      <w:pPr>
        <w:pStyle w:val="Heading2"/>
      </w:pPr>
      <w:r>
        <w:t>1.1 Tecnologias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Tecnologia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Streamlit (Python)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Analisis topologico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Ripser, GUDHI, scikit-tda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Optimizacion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SIMP con MMA (Method of Moving Asymptotes)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Elementos finitos 2D (Plane Stress)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Visualizacion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Plotly, Matplotlib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Empaquetado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PyInstaller (.exe nativo Windows)</w:t>
            </w:r>
          </w:p>
        </w:tc>
      </w:tr>
    </w:tbl>
    <w:p/>
    <w:p>
      <w:pPr>
        <w:pStyle w:val="Heading1"/>
      </w:pPr>
      <w:r>
        <w:t>2. Instalacion y Ejecucion</w:t>
      </w:r>
    </w:p>
    <w:p>
      <w:pPr>
        <w:pStyle w:val="Heading2"/>
      </w:pPr>
      <w:r>
        <w:t>2.1 Ejecutar en navegador (desarrollo)</w:t>
      </w:r>
    </w:p>
    <w:p>
      <w:r>
        <w:t>1. Clonar el repositorio.</w:t>
      </w:r>
    </w:p>
    <w:p>
      <w:r>
        <w:t>2. Instalar dependencias: pip install -r requirements.txt</w:t>
      </w:r>
    </w:p>
    <w:p>
      <w:r>
        <w:t>3. Instalar ripser: pip install ripser --no-deps</w:t>
      </w:r>
    </w:p>
    <w:p>
      <w:r>
        <w:t>4. Ejecutar: streamlit run src/tda/app/plataforma_tda_simp.py</w:t>
      </w:r>
    </w:p>
    <w:p>
      <w:r>
        <w:t>5. Abrir http://localhost:8501 en el navegador.</w:t>
      </w:r>
    </w:p>
    <w:p>
      <w:pPr>
        <w:pStyle w:val="Heading2"/>
      </w:pPr>
      <w:r>
        <w:t>2.2 Ejecutar como .exe (Windows)</w:t>
      </w:r>
    </w:p>
    <w:p>
      <w:r>
        <w:t>Ejecutar build_exe.bat desde la raiz del proyecto. El script:</w:t>
      </w:r>
    </w:p>
    <w:p>
      <w:r>
        <w:t xml:space="preserve">  - Crea un entorno virtual temporal con uv</w:t>
      </w:r>
    </w:p>
    <w:p>
      <w:r>
        <w:t xml:space="preserve">  - Instala todas las dependencias</w:t>
      </w:r>
    </w:p>
    <w:p>
      <w:r>
        <w:t xml:space="preserve">  - Genera EstructuraTopologica.exe con PyInstaller</w:t>
      </w:r>
    </w:p>
    <w:p>
      <w:r>
        <w:t xml:space="preserve">  - Requiere: Windows 10+, Microsoft Edge WebView2 Runtime</w:t>
      </w:r>
    </w:p>
    <w:p>
      <w:r>
        <w:rPr>
          <w:b/>
          <w:color w:val="2E7D32"/>
        </w:rPr>
        <w:t xml:space="preserve">  [*]  </w:t>
      </w:r>
      <w:r>
        <w:rPr>
          <w:sz w:val="20"/>
        </w:rPr>
        <w:t>El .exe es un archivo unico (~200-300 MB) que no requiere Python instalado.</w:t>
      </w:r>
    </w:p>
    <w:p>
      <w:pPr>
        <w:pStyle w:val="Heading2"/>
      </w:pPr>
      <w:r>
        <w:t>2.3 Requisitos del sistema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Minimo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Recomendado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Sistema operativo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Windows 10 / Linux / macOS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Windows 11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 GB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 GB+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Disco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500 MB (libre)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GB+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Python (solo dev)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3.10+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3.12+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WebView2 (solo .exe)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Instalado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Ultima version</w:t>
            </w:r>
          </w:p>
        </w:tc>
      </w:tr>
    </w:tbl>
    <w:p/>
    <w:p>
      <w:pPr>
        <w:pStyle w:val="Heading1"/>
      </w:pPr>
      <w:r>
        <w:t>3. Estructura de la Interfaz</w:t>
      </w:r>
    </w:p>
    <w:p>
      <w:r>
        <w:t>La plataforma se organiza en una pagina principal (landing) con 4 modulos accesibles desde la barra lateral izquierda.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aforma tda si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1. Pagina principal — Plataforma TDA-SIMP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Pagina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H.E.1 Robustez TDA vs Euclidianos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Validacion de invariantes topologicos bajo ruido gaussiano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H.E.2 Optimizacion SIMP Metrica Compuesta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Implementacion de SIMP con metrica compuesta mu_alpha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H.G. Comparacion Integrada TDA-SIMP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Sintesis integral: validacion de la Hipotesis General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Ejemplo Viga 1D vs 2D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Laboratorio interactivo: comparacion 1D analitica vs SIMP 2D</w:t>
            </w:r>
          </w:p>
        </w:tc>
      </w:tr>
    </w:tbl>
    <w:p/>
    <w:p>
      <w:pPr>
        <w:pStyle w:val="Heading1"/>
      </w:pPr>
      <w:r>
        <w:t>4. Modulo H.E.1 — Robustez TDA vs Euclidianos</w:t>
      </w:r>
    </w:p>
    <w:p>
      <w:r>
        <w:t>Este modulo valida la hipotesis H.E.1: los descriptores topologicos (numeros de Betti) son mas robustos que los descriptores euclidianos bajo ruido gaussiano.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5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 E_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5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2. Modulo H.E.1 — Parametros y objetivos de validacion</w:t>
      </w:r>
    </w:p>
    <w:p>
      <w:pPr>
        <w:pStyle w:val="Heading2"/>
      </w:pPr>
      <w:r>
        <w:t>4.1 Parametros configurables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Rango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Puntos por forma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 — 1000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Numero de puntos en cada nube (esfera, toro)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Ruido Gaussiano (%)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— 0.30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Intensidad del ruido aditivo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Clusteres (K-medias)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— 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Numero de clusteres para clasificacion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Repeticiones (n_rep)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 — 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Numero de replicas por nivel de ruido</w:t>
            </w:r>
          </w:p>
        </w:tc>
      </w:tr>
    </w:tbl>
    <w:p/>
    <w:p>
      <w:pPr>
        <w:pStyle w:val="Heading2"/>
      </w:pPr>
      <w:r>
        <w:t>4.2 Flujo de ejecucion</w:t>
      </w:r>
    </w:p>
    <w:p>
      <w:r>
        <w:t>1. Configurar los parametros en la barra lateral.</w:t>
      </w:r>
    </w:p>
    <w:p>
      <w:r>
        <w:t>2. Presionar 'Ejecutar H.E.1 Completo'.</w:t>
      </w:r>
    </w:p>
    <w:p>
      <w:r>
        <w:t>3. Revisar los resultados en 4 secciones:</w:t>
      </w:r>
    </w:p>
    <w:p>
      <w:r>
        <w:t xml:space="preserve">     a) Evidencia del Hallazgo 1: estabilidad de Bk bajo ruido</w:t>
      </w:r>
    </w:p>
    <w:p>
      <w:r>
        <w:t xml:space="preserve">     b) Validacion H.E.1a': cota bottleneck (exitoso)</w:t>
      </w:r>
    </w:p>
    <w:p>
      <w:r>
        <w:t xml:space="preserve">     c) Validacion H.E.1b: superioridad TDA vs euclidianos</w:t>
      </w:r>
    </w:p>
    <w:p>
      <w:r>
        <w:t xml:space="preserve">     d) Validacion H.E.1c: cota de estabilidad dB &lt;= 2*dH</w:t>
      </w:r>
    </w:p>
    <w:p>
      <w:pPr>
        <w:pStyle w:val="Heading2"/>
      </w:pPr>
      <w:r>
        <w:t>4.3 Resultados esperados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73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3. Resultados H.E.1 — Cuadro 4 y validacion H.E.1a'</w:t>
      </w:r>
    </w:p>
    <w:p>
      <w:r>
        <w:t>El Cuadro 4 muestra la tasa de acierto de Bk por nivel de ruido. La hipotesis original H.E.1 (Bk invariante bajo ruido) se FALSIFICA: la tasa de acierto cae a 0 para ruido &gt; 0.03. Sin embargo, la version reformulada H.E.1a' (cota bottleneck) se VALIDA con exito.</w:t>
      </w:r>
    </w:p>
    <w:p>
      <w:r>
        <w:rPr>
          <w:b/>
          <w:color w:val="2E7D32"/>
        </w:rPr>
        <w:t xml:space="preserve">  [*]  </w:t>
      </w:r>
      <w:r>
        <w:rPr>
          <w:sz w:val="20"/>
        </w:rPr>
        <w:t>Hallazgo clave: la estabilidad topologica NO protege Bk directamente, pero la cota bottleneck si garantiza que disenos similares tienen diagramas de persistencia similares.</w:t>
      </w:r>
    </w:p>
    <w:p>
      <w:pPr>
        <w:pStyle w:val="Heading1"/>
      </w:pPr>
      <w:r>
        <w:t>5. Modulo H.E.2 — Optimizacion SIMP Metrica Compuesta</w:t>
      </w:r>
    </w:p>
    <w:p>
      <w:r>
        <w:t>Este modulo implementa la optimizacion topologica SIMP y valida la hipotesis H.E.2a' (reduccion &gt;= 40% vs diseno uniforme) y H.E.2b' (invariancia de B1).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14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2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4. Modulo H.E.2 — Optimizacion SIMP en ejecucion</w:t>
      </w:r>
    </w:p>
    <w:p>
      <w:pPr>
        <w:pStyle w:val="Heading2"/>
      </w:pPr>
      <w:r>
        <w:t>5.1 Parametros configurables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Opciones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Dominio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Rectangular (2:1) / Cuadrado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Geometria del dominio FEM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Resolucion de Malla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40x20 a 120x60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Numero de elementos finitos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f_V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0.5 (fijo)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Fraccion de volumen objetivo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Factor Penalizacion (p)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— 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Exponente de penalizacion SIMP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Radio Filtro (r_min)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1.5 — 4.0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Radio de filtrado de densidad</w:t>
            </w:r>
          </w:p>
        </w:tc>
      </w:tr>
    </w:tbl>
    <w:p/>
    <w:p>
      <w:pPr>
        <w:pStyle w:val="Heading2"/>
      </w:pPr>
      <w:r>
        <w:t>5.2 Flujo de ejecucion</w:t>
      </w:r>
    </w:p>
    <w:p>
      <w:r>
        <w:t>1. Seleccionar dominio y resolucion de malla.</w:t>
      </w:r>
    </w:p>
    <w:p>
      <w:r>
        <w:t>2. Ajustar factor de penalizacion p y radio de filtro r_min.</w:t>
      </w:r>
    </w:p>
    <w:p>
      <w:r>
        <w:t>3. Presionar 'Iniciar Optimizacion SIMP'.</w:t>
      </w:r>
    </w:p>
    <w:p>
      <w:r>
        <w:t>4. Observar la evolucion del diseno en tiempo real.</w:t>
      </w:r>
    </w:p>
    <w:p>
      <w:r>
        <w:t>5. Revisar metricas: reduccion, B1, mu_alpha, convergencia.</w:t>
      </w:r>
    </w:p>
    <w:p>
      <w:pPr>
        <w:pStyle w:val="Heading2"/>
      </w:pPr>
      <w:r>
        <w:t>5.3 Resultados esperados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2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2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2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5. H.E.2 — Evolucion del diseno y metricas de control</w:t>
      </w:r>
    </w:p>
    <w:p>
      <w:r>
        <w:t>El Cuadro 1 muestra que la reduccion de compliance supera el 40% en todas las configuraciones, validando H.E.2a'. El Cuadro 7 (barrido de p) y Cuadro 8 (barrido de malla) verifican la invariancia de B1, validando H.E.2b'.</w:t>
      </w:r>
    </w:p>
    <w:p>
      <w:pPr>
        <w:pStyle w:val="Heading1"/>
      </w:pPr>
      <w:r>
        <w:t>6. Modulo H.G. — Comparacion Integrada TDA-SIMP</w:t>
      </w:r>
    </w:p>
    <w:p>
      <w:r>
        <w:t>Este modulo ejecuta la sintesis integral de la Hipotesis General: la metrica compuesta mu_alpha = c + alpha * B1 resuelve el orden parcial entre configuraciones SIMP.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582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3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6. Modulo H.G. — Comparacion Integrada</w:t>
      </w:r>
    </w:p>
    <w:p>
      <w:pPr>
        <w:pStyle w:val="Heading2"/>
      </w:pPr>
      <w:r>
        <w:t>6.1 Parametros configurables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Parametro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Rango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Elementos en x/y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 — 120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Resolucion de la malla FEM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Fraccion de volumen (fV)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0.30 — 0.70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Fraccion de volumen objetivo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Radio filtro (r_min)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1.5 — 4.0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Radio de filtrado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Max. iteraciones SIMP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50 — 300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Limite de iteraciones del optimizador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Modulo Young E0 (MPa)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100000 — 400000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Modulo de elasticidad del material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Carga F (N)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 — 10000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Fuerza aplicada</w:t>
            </w:r>
          </w:p>
        </w:tc>
      </w:tr>
    </w:tbl>
    <w:p/>
    <w:p>
      <w:pPr>
        <w:pStyle w:val="Heading2"/>
      </w:pPr>
      <w:r>
        <w:t>6.2 Flujo de ejecucion</w:t>
      </w:r>
    </w:p>
    <w:p>
      <w:r>
        <w:t>1. Configurar parametros FEM y fisicos en la barra lateral.</w:t>
      </w:r>
    </w:p>
    <w:p>
      <w:r>
        <w:t>2. Presionar 'Ejecutar Comparacion Integrada'.</w:t>
      </w:r>
    </w:p>
    <w:p>
      <w:r>
        <w:t>3. Revisar: distribucion de material, metricas, ranking Pareto.</w:t>
      </w:r>
    </w:p>
    <w:p>
      <w:pPr>
        <w:pStyle w:val="Heading2"/>
      </w:pPr>
      <w:r>
        <w:t>6.3 Resultados esperados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306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3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7. H.G. — Distribucion de material por configuracion</w:t>
      </w:r>
    </w:p>
    <w:p>
      <w:r>
        <w:t>El modulo compara configuraciones con p=2, p=3 y p=4, mostrando que p=3 es Pareto-optimo: minimiza compliance manteniendo B1=2 (topologia robusta). La metrica mu_alpha identifica correctamente la mejor configuracion.</w:t>
      </w:r>
    </w:p>
    <w:p>
      <w:pPr>
        <w:pStyle w:val="Heading1"/>
      </w:pPr>
      <w:r>
        <w:t>7. Modulo Ejemplo Viga 1D vs 2D</w:t>
      </w:r>
    </w:p>
    <w:p>
      <w:r>
        <w:t>Este modulo es un laboratorio interactivo que compara la optimizacion analitica 1D (perfil de altura) con la optimizacion topologica SIMP 2D.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72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E_4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8. Modulo Ejemplo Viga — Modo 1D</w:t>
      </w:r>
    </w:p>
    <w:p>
      <w:pPr>
        <w:pStyle w:val="Heading2"/>
      </w:pPr>
      <w:r>
        <w:t>7.1 Modos de experimentacion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Modo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1D — Perfil de Altura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Optimizacion analitica: ajusta h(x) para minimizar volumen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2D — SIMP Topologico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Optimizacion topologica 2D con densidades de material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Barrido p (2,3,4)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Compara configuraciones con diferentes factores de penalizacion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Comparacion 1D vs 2D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Lado a lado: perfil analitico vs diseno topologico</w:t>
            </w:r>
          </w:p>
        </w:tc>
      </w:tr>
    </w:tbl>
    <w:p/>
    <w:p>
      <w:pPr>
        <w:pStyle w:val="Heading2"/>
      </w:pPr>
      <w:r>
        <w:t>7.2 Casos de carga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Caso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Voladizo-Puntual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Cantilever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Viga en voladizo con carga puntual en el extremo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Articulado-Central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Simply Supported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Viga articulada con carga central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Voladizo-Distribuida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Cantilever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Viga en voladizo con carga distribuida</w:t>
            </w:r>
          </w:p>
        </w:tc>
      </w:tr>
    </w:tbl>
    <w:p/>
    <w:p>
      <w:pPr>
        <w:pStyle w:val="Heading2"/>
      </w:pPr>
      <w:r>
        <w:t>7.3 Metricas disponibles</w:t>
      </w:r>
    </w:p>
    <w:p>
      <w:r>
        <w:t>Cada modo muestra metricas en tiempo real:</w:t>
      </w:r>
    </w:p>
    <w:p>
      <w:r>
        <w:t xml:space="preserve">  - Compliance (rigidez del diseno)</w:t>
      </w:r>
    </w:p>
    <w:p>
      <w:r>
        <w:t xml:space="preserve">  - mu_alpha (metrica compuesta)</w:t>
      </w:r>
    </w:p>
    <w:p>
      <w:r>
        <w:t xml:space="preserve">  - B0, B1 (numeros de Betti)</w:t>
      </w:r>
    </w:p>
    <w:p>
      <w:r>
        <w:t xml:space="preserve">  - Iteraciones y convergencia</w:t>
      </w:r>
    </w:p>
    <w:p>
      <w:r>
        <w:t xml:space="preserve">  - Factor de seguridad (estimacion post-hoc)</w:t>
      </w:r>
    </w:p>
    <w:p>
      <w:r>
        <w:t xml:space="preserve">  - Exportacion STL (modo Comparacion)</w:t>
      </w:r>
    </w:p>
    <w:p>
      <w:pPr>
        <w:pStyle w:val="Heading1"/>
      </w:pPr>
      <w:r>
        <w:t>8. Solucion de Problemas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Causa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Solucion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 app no inicia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Puerto 8501 ocupado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Cerrar otros procesos de Streamlit o usar --server.port 8502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Graficas no aparecen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Dependencia faltante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Verificar: pip install plotly matplotlib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Error en TDA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Ripser no instalado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Ejecutar: pip install ripser --no-deps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.exe no encuentra logos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PyInstaller no incluyo img/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Re-ejecutar build_exe.bat (corregido)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Columnas desbordadas en mobile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CSS responsive limitado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Usar en pantalla &gt;= 768px o desktop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Numeros no renderizan LaTeX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Escape incorrecto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Verificar que formulas usan r-strings en codigo</w:t>
            </w:r>
          </w:p>
        </w:tc>
      </w:tr>
    </w:tbl>
    <w:p/>
    <w:p>
      <w:pPr>
        <w:pStyle w:val="Heading1"/>
      </w:pPr>
      <w:r>
        <w:t>9. Glosario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Termino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Definicion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TDA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Topological Data Analysis — analisis de forma via homologia persistente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SIMP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Solid Isotropic Material with Penalization — metodo de optimizacion topologica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Bk (Betti number)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Numero de Betti k: componentes conexas (k=0), agujeros (k=1), cavidades (k=2)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dB (bottleneck)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Distancia bottleneck entre diagramas de persistencia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dH (Hausdorff)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Distancia Hausdorff entre nubes de puntos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mu_alpha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Metrica compuesta: mu = c + alpha * B1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Finite Element Method — metodo de elementos finitos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Pareto-optimo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Diseno que minimiza un objetivo sin empeorar el otro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Trabajo de la fuerza externa — inverso de la rigidez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fV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Fraccion de volumen de material solido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86C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86C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86C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