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EDB3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Mali Sher, Ph.D.</w:t>
      </w:r>
      <w:r w:rsidRPr="00A81E7B">
        <w:rPr>
          <w:rFonts w:asciiTheme="majorBidi" w:hAnsiTheme="majorBidi" w:cstheme="majorBidi"/>
          <w:sz w:val="24"/>
          <w:szCs w:val="24"/>
        </w:rPr>
        <w:br/>
        <w:t>Holon Institute of Technology (HIT), Holon, Israel | </w:t>
      </w:r>
      <w:hyperlink r:id="rId5" w:history="1">
        <w:r w:rsidRPr="00A81E7B">
          <w:rPr>
            <w:rStyle w:val="Hyperlink"/>
            <w:rFonts w:asciiTheme="majorBidi" w:hAnsiTheme="majorBidi" w:cstheme="majorBidi"/>
            <w:sz w:val="24"/>
            <w:szCs w:val="24"/>
          </w:rPr>
          <w:t>malis@hit.ac.il</w:t>
        </w:r>
      </w:hyperlink>
      <w:r w:rsidRPr="00A81E7B">
        <w:rPr>
          <w:rFonts w:asciiTheme="majorBidi" w:hAnsiTheme="majorBidi" w:cstheme="majorBidi"/>
          <w:sz w:val="24"/>
          <w:szCs w:val="24"/>
        </w:rPr>
        <w:t> | +972-50-627-8098</w:t>
      </w:r>
    </w:p>
    <w:p w14:paraId="3AB6BAE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28C7F91D">
          <v:rect id="_x0000_i1085" style="width:0;height:.75pt" o:hralign="center" o:hrstd="t" o:hr="t" fillcolor="#a0a0a0" stroked="f"/>
        </w:pict>
      </w:r>
    </w:p>
    <w:p w14:paraId="0F2DFA35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CURRENT POSITION</w:t>
      </w:r>
    </w:p>
    <w:p w14:paraId="71E46A24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Lecturer</w:t>
      </w:r>
      <w:r w:rsidRPr="00A81E7B">
        <w:rPr>
          <w:rFonts w:asciiTheme="majorBidi" w:hAnsiTheme="majorBidi" w:cstheme="majorBidi"/>
          <w:sz w:val="24"/>
          <w:szCs w:val="24"/>
        </w:rPr>
        <w:t>, Faculty of Industrial Engineering and Technology Management, Holon Institute of Technology (HIT) | October 2022-Present</w:t>
      </w:r>
    </w:p>
    <w:p w14:paraId="62C8CB55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1AAC8B81">
          <v:rect id="_x0000_i1086" style="width:0;height:.75pt" o:hralign="center" o:hrstd="t" o:hr="t" fillcolor="#a0a0a0" stroked="f"/>
        </w:pict>
      </w:r>
    </w:p>
    <w:p w14:paraId="4C2D5737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ROLE IN THIS PROJECT</w:t>
      </w:r>
    </w:p>
    <w:p w14:paraId="0277C2EF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Principal Investigator,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A Multi-Source Evidence Framework for E-Scooter Safety Policy in Israel</w:t>
      </w:r>
      <w:r w:rsidRPr="00A81E7B">
        <w:rPr>
          <w:rFonts w:asciiTheme="majorBidi" w:hAnsiTheme="majorBidi" w:cstheme="majorBidi"/>
          <w:sz w:val="24"/>
          <w:szCs w:val="24"/>
        </w:rPr>
        <w:t>.</w:t>
      </w:r>
    </w:p>
    <w:p w14:paraId="477DF828" w14:textId="77777777" w:rsidR="00A81E7B" w:rsidRPr="00A81E7B" w:rsidRDefault="00A81E7B" w:rsidP="00343CB8">
      <w:pPr>
        <w:numPr>
          <w:ilvl w:val="0"/>
          <w:numId w:val="2"/>
        </w:numPr>
        <w:bidi w:val="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Leads the academic and policy framework for the proposed white paper</w:t>
      </w:r>
    </w:p>
    <w:p w14:paraId="46A5EC40" w14:textId="77777777" w:rsidR="00A81E7B" w:rsidRPr="00A81E7B" w:rsidRDefault="00A81E7B" w:rsidP="00343CB8">
      <w:pPr>
        <w:numPr>
          <w:ilvl w:val="0"/>
          <w:numId w:val="2"/>
        </w:numPr>
        <w:bidi w:val="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Brings long-term expertise in road safety, traffic enforcement, transportation analytics, and evidence-based policy design</w:t>
      </w:r>
    </w:p>
    <w:p w14:paraId="66653C4C" w14:textId="77777777" w:rsidR="00A81E7B" w:rsidRPr="00A81E7B" w:rsidRDefault="00A81E7B" w:rsidP="00343CB8">
      <w:pPr>
        <w:numPr>
          <w:ilvl w:val="0"/>
          <w:numId w:val="2"/>
        </w:numPr>
        <w:bidi w:val="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Oversees translation of research findings into implementable recommendations for municipalities and government ministries</w:t>
      </w:r>
    </w:p>
    <w:p w14:paraId="54C722C6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68708FA7">
          <v:rect id="_x0000_i1087" style="width:0;height:.75pt" o:hralign="center" o:hrstd="t" o:hr="t" fillcolor="#a0a0a0" stroked="f"/>
        </w:pict>
      </w:r>
    </w:p>
    <w:p w14:paraId="768DE6BC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RESEARCH AND POLICY PROFILE</w:t>
      </w:r>
    </w:p>
    <w:p w14:paraId="3CD9AE36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Researcher in transportation safety, traffic enforcement, and operational decision-making, with combined academic and senior professional experience in Israel's road-safety system. Her work focuses on analytics, operations research, enforcement data, and multi-source information systems to improve transportation policy and safety outcomes.</w:t>
      </w:r>
    </w:p>
    <w:p w14:paraId="05FD2776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4143F7EC">
          <v:rect id="_x0000_i1088" style="width:0;height:.75pt" o:hralign="center" o:hrstd="t" o:hr="t" fillcolor="#a0a0a0" stroked="f"/>
        </w:pict>
      </w:r>
    </w:p>
    <w:p w14:paraId="5BDF852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PROFESSIONAL EXPERIENCE</w:t>
      </w:r>
    </w:p>
    <w:p w14:paraId="2904E8B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Lecturer</w:t>
      </w:r>
      <w:r w:rsidRPr="00A81E7B">
        <w:rPr>
          <w:rFonts w:asciiTheme="majorBidi" w:hAnsiTheme="majorBidi" w:cstheme="majorBidi"/>
          <w:sz w:val="24"/>
          <w:szCs w:val="24"/>
        </w:rPr>
        <w:t>, Holon Institute of Technology (HIT), Holon, Israel | 2022-Present</w:t>
      </w:r>
      <w:r w:rsidRPr="00A81E7B">
        <w:rPr>
          <w:rFonts w:asciiTheme="majorBidi" w:hAnsiTheme="majorBidi" w:cstheme="majorBidi"/>
          <w:sz w:val="24"/>
          <w:szCs w:val="24"/>
        </w:rPr>
        <w:br/>
        <w:t>Teaching and research in industrial engineering, transportation, road safety, and data-driven decision-making.</w:t>
      </w:r>
    </w:p>
    <w:p w14:paraId="3C6168E3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Head of the Research Collaboration Unit</w:t>
      </w:r>
      <w:r w:rsidRPr="00A81E7B">
        <w:rPr>
          <w:rFonts w:asciiTheme="majorBidi" w:hAnsiTheme="majorBidi" w:cstheme="majorBidi"/>
          <w:sz w:val="24"/>
          <w:szCs w:val="24"/>
        </w:rPr>
        <w:t>, Israel Traffic Police, Beit Dagan, Israel | 2017-2022</w:t>
      </w:r>
      <w:r w:rsidRPr="00A81E7B">
        <w:rPr>
          <w:rFonts w:asciiTheme="majorBidi" w:hAnsiTheme="majorBidi" w:cstheme="majorBidi"/>
          <w:sz w:val="24"/>
          <w:szCs w:val="24"/>
        </w:rPr>
        <w:br/>
        <w:t>Led research collaborations and analytical work related to traffic safety, enforcement, and operational planning.</w:t>
      </w:r>
    </w:p>
    <w:p w14:paraId="00019839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Senior research and planning roles</w:t>
      </w:r>
      <w:r w:rsidRPr="00A81E7B">
        <w:rPr>
          <w:rFonts w:asciiTheme="majorBidi" w:hAnsiTheme="majorBidi" w:cstheme="majorBidi"/>
          <w:sz w:val="24"/>
          <w:szCs w:val="24"/>
        </w:rPr>
        <w:t>, Israel Police and Israel Traffic Police | 1996-2016</w:t>
      </w:r>
      <w:r w:rsidRPr="00A81E7B">
        <w:rPr>
          <w:rFonts w:asciiTheme="majorBidi" w:hAnsiTheme="majorBidi" w:cstheme="majorBidi"/>
          <w:sz w:val="24"/>
          <w:szCs w:val="24"/>
        </w:rPr>
        <w:br/>
        <w:t>Held a series of analytical and planning roles focused on operations research, enforcement allocation, and organizational performance.</w:t>
      </w:r>
    </w:p>
    <w:p w14:paraId="58396852" w14:textId="77777777" w:rsid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  <w:lang w:val="ru-RU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678AF50B">
          <v:rect id="_x0000_i1137" style="width:0;height:.75pt" o:hralign="center" o:bullet="t" o:hrstd="t" o:hr="t" fillcolor="#a0a0a0" stroked="f"/>
        </w:pict>
      </w:r>
    </w:p>
    <w:p w14:paraId="7AD67817" w14:textId="77777777" w:rsidR="00343CB8" w:rsidRDefault="00343CB8" w:rsidP="00343CB8">
      <w:pPr>
        <w:bidi w:val="0"/>
        <w:ind w:left="720"/>
        <w:rPr>
          <w:rFonts w:asciiTheme="majorBidi" w:hAnsiTheme="majorBidi" w:cstheme="majorBidi"/>
          <w:sz w:val="24"/>
          <w:szCs w:val="24"/>
          <w:lang w:val="ru-RU"/>
        </w:rPr>
      </w:pPr>
    </w:p>
    <w:p w14:paraId="33821261" w14:textId="77777777" w:rsidR="00343CB8" w:rsidRPr="00A81E7B" w:rsidRDefault="00343CB8" w:rsidP="00343CB8">
      <w:pPr>
        <w:bidi w:val="0"/>
        <w:ind w:left="720"/>
        <w:rPr>
          <w:rFonts w:asciiTheme="majorBidi" w:hAnsiTheme="majorBidi" w:cstheme="majorBidi"/>
          <w:sz w:val="24"/>
          <w:szCs w:val="24"/>
          <w:lang w:val="ru-RU"/>
        </w:rPr>
      </w:pPr>
    </w:p>
    <w:p w14:paraId="2D63F2A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lastRenderedPageBreak/>
        <w:t>EDUCATION</w:t>
      </w:r>
    </w:p>
    <w:p w14:paraId="6E6192D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Ph.D., Business Administration</w:t>
      </w:r>
      <w:r w:rsidRPr="00A81E7B">
        <w:rPr>
          <w:rFonts w:asciiTheme="majorBidi" w:hAnsiTheme="majorBidi" w:cstheme="majorBidi"/>
          <w:sz w:val="24"/>
          <w:szCs w:val="24"/>
        </w:rPr>
        <w:t> | Hebrew University of Jerusalem | 2012</w:t>
      </w:r>
      <w:r w:rsidRPr="00A81E7B">
        <w:rPr>
          <w:rFonts w:asciiTheme="majorBidi" w:hAnsiTheme="majorBidi" w:cstheme="majorBidi"/>
          <w:sz w:val="24"/>
          <w:szCs w:val="24"/>
        </w:rPr>
        <w:br/>
        <w:t>Dissertation: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A Study of the Interurban Traffic Police Patrol Vehicle System</w:t>
      </w:r>
    </w:p>
    <w:p w14:paraId="304C1515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M.Sc., Civil Engineering</w:t>
      </w:r>
      <w:r w:rsidRPr="00A81E7B">
        <w:rPr>
          <w:rFonts w:asciiTheme="majorBidi" w:hAnsiTheme="majorBidi" w:cstheme="majorBidi"/>
          <w:sz w:val="24"/>
          <w:szCs w:val="24"/>
        </w:rPr>
        <w:t> | Technion - Israel Institute of Technology | 1996</w:t>
      </w:r>
      <w:r w:rsidRPr="00A81E7B">
        <w:rPr>
          <w:rFonts w:asciiTheme="majorBidi" w:hAnsiTheme="majorBidi" w:cstheme="majorBidi"/>
          <w:sz w:val="24"/>
          <w:szCs w:val="24"/>
        </w:rPr>
        <w:br/>
        <w:t>Thesis: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Optimizing Urban Traffic Police Resources for Enforcement and Accident Reduction</w:t>
      </w:r>
    </w:p>
    <w:p w14:paraId="71D19693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B.Sc., Industrial Engineering and Management</w:t>
      </w:r>
      <w:r w:rsidRPr="00A81E7B">
        <w:rPr>
          <w:rFonts w:asciiTheme="majorBidi" w:hAnsiTheme="majorBidi" w:cstheme="majorBidi"/>
          <w:sz w:val="24"/>
          <w:szCs w:val="24"/>
        </w:rPr>
        <w:t> | Technion - Israel Institute of Technology | 1992</w:t>
      </w:r>
    </w:p>
    <w:p w14:paraId="108A7E57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Postdoctoral Studies</w:t>
      </w:r>
      <w:r w:rsidRPr="00A81E7B">
        <w:rPr>
          <w:rFonts w:asciiTheme="majorBidi" w:hAnsiTheme="majorBidi" w:cstheme="majorBidi"/>
          <w:sz w:val="24"/>
          <w:szCs w:val="24"/>
        </w:rPr>
        <w:t>, Industrial Engineering and Management | Ben-Gurion University of the Negev | 2013-2015</w:t>
      </w:r>
    </w:p>
    <w:p w14:paraId="2C1D89A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58E79ECE">
          <v:rect id="_x0000_i1090" style="width:0;height:.75pt" o:hralign="center" o:hrstd="t" o:hr="t" fillcolor="#a0a0a0" stroked="f"/>
        </w:pict>
      </w:r>
    </w:p>
    <w:p w14:paraId="043782E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SELECTED RESEARCH GRANTS</w:t>
      </w:r>
    </w:p>
    <w:p w14:paraId="60A65FB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Chief Scientist Office, Ministry of Science and Technology + Israel National Digital Agency</w:t>
      </w:r>
      <w:r w:rsidRPr="00A81E7B">
        <w:rPr>
          <w:rFonts w:asciiTheme="majorBidi" w:hAnsiTheme="majorBidi" w:cstheme="majorBidi"/>
          <w:sz w:val="24"/>
          <w:szCs w:val="24"/>
        </w:rPr>
        <w:t> | 2023-2026</w:t>
      </w:r>
      <w:r w:rsidRPr="00A81E7B">
        <w:rPr>
          <w:rFonts w:asciiTheme="majorBidi" w:hAnsiTheme="majorBidi" w:cstheme="majorBidi"/>
          <w:sz w:val="24"/>
          <w:szCs w:val="24"/>
        </w:rPr>
        <w:br/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Fusion of Government Databases Increases Road Safety</w:t>
      </w:r>
      <w:r w:rsidRPr="00A81E7B">
        <w:rPr>
          <w:rFonts w:asciiTheme="majorBidi" w:hAnsiTheme="majorBidi" w:cstheme="majorBidi"/>
          <w:sz w:val="24"/>
          <w:szCs w:val="24"/>
        </w:rPr>
        <w:br/>
        <w:t>Joint grant with Dr. Yehezkel Resheff, Hebrew University of Jerusalem | Amount: ILS 500,000</w:t>
      </w:r>
    </w:p>
    <w:p w14:paraId="69B3C4DA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Chief Scientist Office, Ministry of Science and Technology + Israel National Digital Agency</w:t>
      </w:r>
      <w:r w:rsidRPr="00A81E7B">
        <w:rPr>
          <w:rFonts w:asciiTheme="majorBidi" w:hAnsiTheme="majorBidi" w:cstheme="majorBidi"/>
          <w:sz w:val="24"/>
          <w:szCs w:val="24"/>
        </w:rPr>
        <w:t> | 2024-2027</w:t>
      </w:r>
      <w:r w:rsidRPr="00A81E7B">
        <w:rPr>
          <w:rFonts w:asciiTheme="majorBidi" w:hAnsiTheme="majorBidi" w:cstheme="majorBidi"/>
          <w:sz w:val="24"/>
          <w:szCs w:val="24"/>
        </w:rPr>
        <w:br/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Optimal Resource Allocation for Enhancing Road Safety and Infrastructure Maintenance</w:t>
      </w:r>
      <w:r w:rsidRPr="00A81E7B">
        <w:rPr>
          <w:rFonts w:asciiTheme="majorBidi" w:hAnsiTheme="majorBidi" w:cstheme="majorBidi"/>
          <w:sz w:val="24"/>
          <w:szCs w:val="24"/>
        </w:rPr>
        <w:br/>
        <w:t>Joint grant with Dr. Dreyfuss, Jerusalem College of Technology | Amount: ILS 500,000</w:t>
      </w:r>
    </w:p>
    <w:p w14:paraId="3093CE51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Research Grant</w:t>
      </w:r>
      <w:r w:rsidRPr="00A81E7B">
        <w:rPr>
          <w:rFonts w:asciiTheme="majorBidi" w:hAnsiTheme="majorBidi" w:cstheme="majorBidi"/>
          <w:sz w:val="24"/>
          <w:szCs w:val="24"/>
        </w:rPr>
        <w:t> | 2024-2026</w:t>
      </w:r>
      <w:r w:rsidRPr="00A81E7B">
        <w:rPr>
          <w:rFonts w:asciiTheme="majorBidi" w:hAnsiTheme="majorBidi" w:cstheme="majorBidi"/>
          <w:sz w:val="24"/>
          <w:szCs w:val="24"/>
        </w:rPr>
        <w:br/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Studying E-Scooter Safety Based on Spatially Explicit Knowledge of the Urban Road Infrastructure and Shared Dockless E-Scooters</w:t>
      </w:r>
      <w:r w:rsidRPr="00A81E7B">
        <w:rPr>
          <w:rFonts w:asciiTheme="majorBidi" w:hAnsiTheme="majorBidi" w:cstheme="majorBidi"/>
          <w:sz w:val="24"/>
          <w:szCs w:val="24"/>
        </w:rPr>
        <w:br/>
        <w:t>Joint grant with Prof. Itzhak Benenson, Tel Aviv University | Amount: ILS 250,000</w:t>
      </w:r>
    </w:p>
    <w:p w14:paraId="315EBB37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48C42FAF">
          <v:rect id="_x0000_i1091" style="width:0;height:.75pt" o:hralign="center" o:hrstd="t" o:hr="t" fillcolor="#a0a0a0" stroked="f"/>
        </w:pict>
      </w:r>
    </w:p>
    <w:p w14:paraId="1A40F2E4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SELECTED PUBLICATIONS</w:t>
      </w:r>
    </w:p>
    <w:p w14:paraId="48B2DA5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Factor, R., &amp; Sher, M. (2023). Examining enforcement coverage for speeding and red-light offenses across various populations and driver characteristics.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Accident Analysis &amp; Prevention, 192</w:t>
      </w:r>
      <w:r w:rsidRPr="00A81E7B">
        <w:rPr>
          <w:rFonts w:asciiTheme="majorBidi" w:hAnsiTheme="majorBidi" w:cstheme="majorBidi"/>
          <w:sz w:val="24"/>
          <w:szCs w:val="24"/>
        </w:rPr>
        <w:t>, 107259.</w:t>
      </w:r>
    </w:p>
    <w:p w14:paraId="106FEAD8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Dreyfuss, M., &amp; Sher, M. (2020). Policies for operating enforcement cameras.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Journal of Transportation Safety &amp; Security, 12</w:t>
      </w:r>
      <w:r w:rsidRPr="00A81E7B">
        <w:rPr>
          <w:rFonts w:asciiTheme="majorBidi" w:hAnsiTheme="majorBidi" w:cstheme="majorBidi"/>
          <w:sz w:val="24"/>
          <w:szCs w:val="24"/>
        </w:rPr>
        <w:t>(6), 746-763.</w:t>
      </w:r>
    </w:p>
    <w:p w14:paraId="309117C4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Adler, N., Hakkert, A. S., Kornbluth, J., Raviv, T., &amp; Sher, M. (2014). Location-allocation models for traffic police patrol vehicles on an interurban network.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Annals of Operations Research, 221</w:t>
      </w:r>
      <w:r w:rsidRPr="00A81E7B">
        <w:rPr>
          <w:rFonts w:asciiTheme="majorBidi" w:hAnsiTheme="majorBidi" w:cstheme="majorBidi"/>
          <w:sz w:val="24"/>
          <w:szCs w:val="24"/>
        </w:rPr>
        <w:t>(1), 9-31.</w:t>
      </w:r>
    </w:p>
    <w:p w14:paraId="494995FD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Adler, N., Hakkert, A. S., Kornbluth, J., &amp; Sher, M. (2012). Lean management for traffic-police enforcement planning.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Policing: An International Journal of Police Strategies &amp; Management, 35</w:t>
      </w:r>
      <w:r w:rsidRPr="00A81E7B">
        <w:rPr>
          <w:rFonts w:asciiTheme="majorBidi" w:hAnsiTheme="majorBidi" w:cstheme="majorBidi"/>
          <w:sz w:val="24"/>
          <w:szCs w:val="24"/>
        </w:rPr>
        <w:t>(4), 662-686.</w:t>
      </w:r>
    </w:p>
    <w:p w14:paraId="270BF84F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2966272A">
          <v:rect id="_x0000_i1092" style="width:0;height:.75pt" o:hralign="center" o:hrstd="t" o:hr="t" fillcolor="#a0a0a0" stroked="f"/>
        </w:pict>
      </w:r>
    </w:p>
    <w:p w14:paraId="1141A9AC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lastRenderedPageBreak/>
        <w:t>SELECTED RECENT PRESENTATIONS</w:t>
      </w:r>
    </w:p>
    <w:p w14:paraId="1F16DD17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Sher, M., &amp; Garmash, N. (2026).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From Data to Safer E-Scooter Rides: An Open Safety Dashboard for Tel Aviv</w:t>
      </w:r>
      <w:r w:rsidRPr="00A81E7B">
        <w:rPr>
          <w:rFonts w:asciiTheme="majorBidi" w:hAnsiTheme="majorBidi" w:cstheme="majorBidi"/>
          <w:sz w:val="24"/>
          <w:szCs w:val="24"/>
        </w:rPr>
        <w:t>. ISTRC Annual Conference, Technion.</w:t>
      </w:r>
    </w:p>
    <w:p w14:paraId="4B2C7846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proofErr w:type="spellStart"/>
      <w:r w:rsidRPr="00A81E7B">
        <w:rPr>
          <w:rFonts w:asciiTheme="majorBidi" w:hAnsiTheme="majorBidi" w:cstheme="majorBidi"/>
          <w:sz w:val="24"/>
          <w:szCs w:val="24"/>
        </w:rPr>
        <w:t>Resheff</w:t>
      </w:r>
      <w:proofErr w:type="spellEnd"/>
      <w:r w:rsidRPr="00A81E7B">
        <w:rPr>
          <w:rFonts w:asciiTheme="majorBidi" w:hAnsiTheme="majorBidi" w:cstheme="majorBidi"/>
          <w:sz w:val="24"/>
          <w:szCs w:val="24"/>
        </w:rPr>
        <w:t xml:space="preserve">, Y. S., Sher, M., </w:t>
      </w:r>
      <w:proofErr w:type="spellStart"/>
      <w:r w:rsidRPr="00A81E7B">
        <w:rPr>
          <w:rFonts w:asciiTheme="majorBidi" w:hAnsiTheme="majorBidi" w:cstheme="majorBidi"/>
          <w:sz w:val="24"/>
          <w:szCs w:val="24"/>
        </w:rPr>
        <w:t>Merran</w:t>
      </w:r>
      <w:proofErr w:type="spellEnd"/>
      <w:r w:rsidRPr="00A81E7B">
        <w:rPr>
          <w:rFonts w:asciiTheme="majorBidi" w:hAnsiTheme="majorBidi" w:cstheme="majorBidi"/>
          <w:sz w:val="24"/>
          <w:szCs w:val="24"/>
        </w:rPr>
        <w:t>, E., &amp; Adler, N. (2025).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Analysis and Prioritization of Traffic Crash Hotspot Intervention Sites</w:t>
      </w:r>
      <w:r w:rsidRPr="00A81E7B">
        <w:rPr>
          <w:rFonts w:asciiTheme="majorBidi" w:hAnsiTheme="majorBidi" w:cstheme="majorBidi"/>
          <w:sz w:val="24"/>
          <w:szCs w:val="24"/>
        </w:rPr>
        <w:t>. National Conference on Industrial Engineering and Management, Israel.</w:t>
      </w:r>
    </w:p>
    <w:p w14:paraId="040EE2C2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proofErr w:type="spellStart"/>
      <w:r w:rsidRPr="00A81E7B">
        <w:rPr>
          <w:rFonts w:asciiTheme="majorBidi" w:hAnsiTheme="majorBidi" w:cstheme="majorBidi"/>
          <w:sz w:val="24"/>
          <w:szCs w:val="24"/>
        </w:rPr>
        <w:t>Resheff</w:t>
      </w:r>
      <w:proofErr w:type="spellEnd"/>
      <w:r w:rsidRPr="00A81E7B">
        <w:rPr>
          <w:rFonts w:asciiTheme="majorBidi" w:hAnsiTheme="majorBidi" w:cstheme="majorBidi"/>
          <w:sz w:val="24"/>
          <w:szCs w:val="24"/>
        </w:rPr>
        <w:t>, Y. S., Sher, M., &amp; Adler, N. (2024).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The Temporal Dynamics of Road Traffic Crash Hotspots</w:t>
      </w:r>
      <w:r w:rsidRPr="00A81E7B">
        <w:rPr>
          <w:rFonts w:asciiTheme="majorBidi" w:hAnsiTheme="majorBidi" w:cstheme="majorBidi"/>
          <w:sz w:val="24"/>
          <w:szCs w:val="24"/>
        </w:rPr>
        <w:t>. IEEE Intelligent Transportation Systems Conference (ITSC 2024).</w:t>
      </w:r>
    </w:p>
    <w:p w14:paraId="4A1DF156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4EF940E3">
          <v:rect id="_x0000_i1093" style="width:0;height:.75pt" o:hralign="center" o:hrstd="t" o:hr="t" fillcolor="#a0a0a0" stroked="f"/>
        </w:pict>
      </w:r>
    </w:p>
    <w:p w14:paraId="79C0474E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PROFESSIONAL ACTIVITIES AND RECOGNITION</w:t>
      </w:r>
    </w:p>
    <w:p w14:paraId="607C7E16" w14:textId="77777777" w:rsidR="00A81E7B" w:rsidRPr="00A81E7B" w:rsidRDefault="00A81E7B" w:rsidP="00343CB8">
      <w:pPr>
        <w:numPr>
          <w:ilvl w:val="0"/>
          <w:numId w:val="3"/>
        </w:numPr>
        <w:bidi w:val="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Editor, </w:t>
      </w:r>
      <w:r w:rsidRPr="00A81E7B">
        <w:rPr>
          <w:rFonts w:asciiTheme="majorBidi" w:hAnsiTheme="majorBidi" w:cstheme="majorBidi"/>
          <w:i/>
          <w:iCs/>
          <w:sz w:val="24"/>
          <w:szCs w:val="24"/>
        </w:rPr>
        <w:t>Journal of Traffic Police Research</w:t>
      </w:r>
      <w:r w:rsidRPr="00A81E7B">
        <w:rPr>
          <w:rFonts w:asciiTheme="majorBidi" w:hAnsiTheme="majorBidi" w:cstheme="majorBidi"/>
          <w:sz w:val="24"/>
          <w:szCs w:val="24"/>
        </w:rPr>
        <w:t> | 2014-2023</w:t>
      </w:r>
    </w:p>
    <w:p w14:paraId="22FDEA7C" w14:textId="77777777" w:rsidR="00A81E7B" w:rsidRPr="00A81E7B" w:rsidRDefault="00A81E7B" w:rsidP="00343CB8">
      <w:pPr>
        <w:numPr>
          <w:ilvl w:val="0"/>
          <w:numId w:val="3"/>
        </w:numPr>
        <w:bidi w:val="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Chairperson and organizer, RALBAD-HIT Conference | 2024</w:t>
      </w:r>
    </w:p>
    <w:p w14:paraId="02195E62" w14:textId="77777777" w:rsidR="00A81E7B" w:rsidRPr="00A81E7B" w:rsidRDefault="00A81E7B" w:rsidP="00343CB8">
      <w:pPr>
        <w:numPr>
          <w:ilvl w:val="0"/>
          <w:numId w:val="3"/>
        </w:numPr>
        <w:bidi w:val="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Prize for the third best project, Industrial and Management Engineering Society, Israel | 2017</w:t>
      </w:r>
    </w:p>
    <w:p w14:paraId="22468615" w14:textId="77777777" w:rsidR="00A81E7B" w:rsidRPr="00A81E7B" w:rsidRDefault="00A81E7B" w:rsidP="00343CB8">
      <w:pPr>
        <w:numPr>
          <w:ilvl w:val="0"/>
          <w:numId w:val="3"/>
        </w:numPr>
        <w:bidi w:val="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Minister of Public Security's Prize for Research and Development | 1995</w:t>
      </w:r>
    </w:p>
    <w:p w14:paraId="06929B1E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pict w14:anchorId="4B3B1B02">
          <v:rect id="_x0000_i1094" style="width:0;height:.75pt" o:hralign="center" o:hrstd="t" o:hr="t" fillcolor="#a0a0a0" stroked="f"/>
        </w:pict>
      </w:r>
    </w:p>
    <w:p w14:paraId="41557CF4" w14:textId="77777777" w:rsidR="00A81E7B" w:rsidRPr="00A81E7B" w:rsidRDefault="00A81E7B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b/>
          <w:bCs/>
          <w:sz w:val="24"/>
          <w:szCs w:val="24"/>
        </w:rPr>
        <w:t>PROFESSIONAL MEMBERSHIPS</w:t>
      </w:r>
    </w:p>
    <w:p w14:paraId="07A7792E" w14:textId="77777777" w:rsidR="00A81E7B" w:rsidRPr="00A81E7B" w:rsidRDefault="00A81E7B" w:rsidP="00343CB8">
      <w:pPr>
        <w:numPr>
          <w:ilvl w:val="0"/>
          <w:numId w:val="4"/>
        </w:numPr>
        <w:bidi w:val="0"/>
        <w:rPr>
          <w:rFonts w:asciiTheme="majorBidi" w:hAnsiTheme="majorBidi" w:cstheme="majorBidi"/>
          <w:sz w:val="24"/>
          <w:szCs w:val="24"/>
        </w:rPr>
      </w:pPr>
      <w:r w:rsidRPr="00A81E7B">
        <w:rPr>
          <w:rFonts w:asciiTheme="majorBidi" w:hAnsiTheme="majorBidi" w:cstheme="majorBidi"/>
          <w:sz w:val="24"/>
          <w:szCs w:val="24"/>
        </w:rPr>
        <w:t>The Operations Research Society of Israel (ORSIS)</w:t>
      </w:r>
    </w:p>
    <w:p w14:paraId="0E36DC2C" w14:textId="587EE92B" w:rsidR="00323936" w:rsidRPr="00343CB8" w:rsidRDefault="00323936" w:rsidP="00343CB8">
      <w:pPr>
        <w:bidi w:val="0"/>
        <w:ind w:left="720"/>
        <w:rPr>
          <w:rFonts w:asciiTheme="majorBidi" w:hAnsiTheme="majorBidi" w:cstheme="majorBidi"/>
          <w:sz w:val="24"/>
          <w:szCs w:val="24"/>
        </w:rPr>
      </w:pPr>
    </w:p>
    <w:sectPr w:rsidR="00323936" w:rsidRPr="00343CB8" w:rsidSect="007B6604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D3C6B79"/>
    <w:multiLevelType w:val="multilevel"/>
    <w:tmpl w:val="8ECA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6701B"/>
    <w:multiLevelType w:val="multilevel"/>
    <w:tmpl w:val="F938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D06C3"/>
    <w:multiLevelType w:val="multilevel"/>
    <w:tmpl w:val="0ADC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142AA7"/>
    <w:multiLevelType w:val="multilevel"/>
    <w:tmpl w:val="2310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056531">
    <w:abstractNumId w:val="3"/>
  </w:num>
  <w:num w:numId="2" w16cid:durableId="185759188">
    <w:abstractNumId w:val="1"/>
  </w:num>
  <w:num w:numId="3" w16cid:durableId="598023462">
    <w:abstractNumId w:val="0"/>
  </w:num>
  <w:num w:numId="4" w16cid:durableId="1938639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04"/>
    <w:rsid w:val="001E04EE"/>
    <w:rsid w:val="00323936"/>
    <w:rsid w:val="00343CB8"/>
    <w:rsid w:val="00350F30"/>
    <w:rsid w:val="007B6604"/>
    <w:rsid w:val="008B3D79"/>
    <w:rsid w:val="00A81E7B"/>
    <w:rsid w:val="00BB7BD0"/>
    <w:rsid w:val="00E7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C54EC"/>
  <w15:chartTrackingRefBased/>
  <w15:docId w15:val="{B9304F5D-9406-460C-A869-6A702EB7B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7B6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6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lis@hit.ac.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Garmash</dc:creator>
  <cp:keywords/>
  <dc:description/>
  <cp:lastModifiedBy>Nina Garmash</cp:lastModifiedBy>
  <cp:revision>3</cp:revision>
  <dcterms:created xsi:type="dcterms:W3CDTF">2026-05-04T16:24:00Z</dcterms:created>
  <dcterms:modified xsi:type="dcterms:W3CDTF">2026-05-07T20:20:00Z</dcterms:modified>
</cp:coreProperties>
</file>