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5D5CF" w14:textId="11E7912F" w:rsidR="000B56F3" w:rsidRDefault="00673B85" w:rsidP="000B56F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40780">
        <w:rPr>
          <w:rFonts w:ascii="Times New Roman" w:hAnsi="Times New Roman" w:cs="Times New Roman"/>
          <w:b/>
          <w:sz w:val="40"/>
          <w:szCs w:val="40"/>
        </w:rPr>
        <w:t xml:space="preserve">BENELUX </w:t>
      </w:r>
    </w:p>
    <w:p w14:paraId="68C18BA8" w14:textId="77777777" w:rsidR="004737BB" w:rsidRPr="00C40780" w:rsidRDefault="004737BB" w:rsidP="000B56F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9E88ACE" w14:textId="13C646CE" w:rsidR="004737BB" w:rsidRDefault="004737BB" w:rsidP="000B56F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168614D" wp14:editId="2A96E875">
            <wp:extent cx="6645910" cy="3958590"/>
            <wp:effectExtent l="0" t="0" r="2540" b="381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7E0E" w14:textId="4EBDFEE6" w:rsidR="000B56F3" w:rsidRDefault="000B56F3" w:rsidP="000B56F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Štáty Beneluxu:</w:t>
      </w:r>
    </w:p>
    <w:p w14:paraId="753E52B6" w14:textId="06E1FC45" w:rsidR="000B56F3" w:rsidRDefault="000B56F3" w:rsidP="000B56F3">
      <w:pPr>
        <w:rPr>
          <w:rFonts w:ascii="Times New Roman" w:hAnsi="Times New Roman" w:cs="Times New Roman"/>
          <w:b/>
          <w:sz w:val="28"/>
          <w:szCs w:val="28"/>
        </w:rPr>
      </w:pPr>
      <w:r w:rsidRPr="000B56F3">
        <w:rPr>
          <w:rFonts w:ascii="Times New Roman" w:hAnsi="Times New Roman" w:cs="Times New Roman"/>
          <w:b/>
          <w:sz w:val="28"/>
          <w:szCs w:val="28"/>
        </w:rPr>
        <w:t>1. Belgicko:</w:t>
      </w:r>
    </w:p>
    <w:p w14:paraId="269797E5" w14:textId="72837748" w:rsidR="00783C4D" w:rsidRPr="00783C4D" w:rsidRDefault="00783C4D" w:rsidP="000B56F3">
      <w:pPr>
        <w:rPr>
          <w:rFonts w:ascii="Times New Roman" w:hAnsi="Times New Roman" w:cs="Times New Roman"/>
          <w:b/>
          <w:sz w:val="24"/>
          <w:szCs w:val="24"/>
        </w:rPr>
      </w:pPr>
      <w:r w:rsidRPr="00783C4D">
        <w:rPr>
          <w:rFonts w:ascii="Times New Roman" w:hAnsi="Times New Roman" w:cs="Times New Roman"/>
          <w:b/>
          <w:sz w:val="24"/>
          <w:szCs w:val="24"/>
        </w:rPr>
        <w:t>=</w:t>
      </w:r>
      <w:r w:rsidRPr="00783C4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Belgické kráľovstvo</w:t>
      </w:r>
    </w:p>
    <w:p w14:paraId="58E72D01" w14:textId="5F8D9912" w:rsidR="000B56F3" w:rsidRPr="000B56F3" w:rsidRDefault="000B56F3" w:rsidP="000B56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854886" wp14:editId="05429F09">
            <wp:extent cx="730250" cy="632916"/>
            <wp:effectExtent l="0" t="0" r="0" b="0"/>
            <wp:docPr id="1" name="Obrázok 1" descr="Belgicko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lgicko – Wikip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733802" cy="63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7B20" w14:textId="7B8657B2" w:rsidR="000B56F3" w:rsidRPr="00DE75E6" w:rsidRDefault="000B56F3" w:rsidP="00783C4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b/>
          <w:sz w:val="24"/>
          <w:szCs w:val="24"/>
        </w:rPr>
        <w:t>Rozloha:</w:t>
      </w:r>
      <w:r w:rsidR="00783C4D" w:rsidRPr="00783C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C4D" w:rsidRPr="00DE75E6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30 528 km²</w:t>
      </w:r>
      <w:r w:rsidR="00DE75E6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</w:t>
      </w:r>
      <w:r w:rsidR="00DE75E6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ab/>
      </w:r>
      <w:r w:rsidR="00DE75E6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ab/>
      </w:r>
      <w:r w:rsidR="00DE75E6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ab/>
      </w:r>
      <w:r w:rsidR="00DE75E6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Počet obyv.:</w:t>
      </w:r>
      <w:r w:rsidR="00783C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C4D">
        <w:rPr>
          <w:rFonts w:ascii="Times New Roman" w:hAnsi="Times New Roman" w:cs="Times New Roman"/>
          <w:sz w:val="24"/>
          <w:szCs w:val="24"/>
        </w:rPr>
        <w:t>2020 – cca 11 590 000</w:t>
      </w:r>
    </w:p>
    <w:p w14:paraId="7E3DAE96" w14:textId="3EEB9CA2" w:rsidR="000B56F3" w:rsidRPr="00DE75E6" w:rsidRDefault="000B56F3" w:rsidP="000B56F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Hlavné mesto:</w:t>
      </w:r>
      <w:r w:rsidR="00783C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C4D" w:rsidRPr="00783C4D">
        <w:rPr>
          <w:rFonts w:ascii="Times New Roman" w:hAnsi="Times New Roman" w:cs="Times New Roman"/>
          <w:bCs/>
          <w:sz w:val="24"/>
          <w:szCs w:val="24"/>
        </w:rPr>
        <w:t>Brusel</w:t>
      </w:r>
      <w:r w:rsidR="00DE75E6">
        <w:rPr>
          <w:rFonts w:ascii="Times New Roman" w:hAnsi="Times New Roman" w:cs="Times New Roman"/>
          <w:bCs/>
          <w:sz w:val="24"/>
          <w:szCs w:val="24"/>
        </w:rPr>
        <w:tab/>
      </w:r>
      <w:r w:rsidR="00DE75E6">
        <w:rPr>
          <w:rFonts w:ascii="Times New Roman" w:hAnsi="Times New Roman" w:cs="Times New Roman"/>
          <w:bCs/>
          <w:sz w:val="24"/>
          <w:szCs w:val="24"/>
        </w:rPr>
        <w:tab/>
      </w:r>
      <w:r w:rsidR="00DE75E6">
        <w:rPr>
          <w:rFonts w:ascii="Times New Roman" w:hAnsi="Times New Roman" w:cs="Times New Roman"/>
          <w:bCs/>
          <w:sz w:val="24"/>
          <w:szCs w:val="24"/>
        </w:rPr>
        <w:tab/>
      </w:r>
      <w:r w:rsidR="00DE75E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Štátne zriadenie</w:t>
      </w:r>
      <w:r w:rsidRPr="00783C4D">
        <w:rPr>
          <w:rFonts w:ascii="Times New Roman" w:hAnsi="Times New Roman" w:cs="Times New Roman"/>
          <w:b/>
          <w:sz w:val="24"/>
          <w:szCs w:val="24"/>
        </w:rPr>
        <w:t>:</w:t>
      </w:r>
      <w:r w:rsidR="00783C4D" w:rsidRPr="00783C4D">
        <w:rPr>
          <w:rFonts w:ascii="Times New Roman" w:hAnsi="Times New Roman" w:cs="Times New Roman"/>
          <w:bCs/>
          <w:sz w:val="24"/>
          <w:szCs w:val="24"/>
        </w:rPr>
        <w:t xml:space="preserve"> konštitučná monarchia</w:t>
      </w:r>
      <w:r w:rsidR="00783C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660446" w14:textId="77777777" w:rsidR="000B56F3" w:rsidRPr="000B56F3" w:rsidRDefault="000B56F3" w:rsidP="000B56F3">
      <w:pPr>
        <w:rPr>
          <w:rFonts w:ascii="Times New Roman" w:hAnsi="Times New Roman" w:cs="Times New Roman"/>
          <w:b/>
          <w:sz w:val="24"/>
          <w:szCs w:val="24"/>
        </w:rPr>
      </w:pPr>
    </w:p>
    <w:p w14:paraId="4B63C039" w14:textId="4BB94731" w:rsidR="000B56F3" w:rsidRDefault="000B56F3" w:rsidP="000B56F3">
      <w:pPr>
        <w:rPr>
          <w:rFonts w:ascii="Times New Roman" w:hAnsi="Times New Roman" w:cs="Times New Roman"/>
          <w:b/>
          <w:sz w:val="28"/>
          <w:szCs w:val="28"/>
        </w:rPr>
      </w:pPr>
      <w:r w:rsidRPr="000B56F3">
        <w:rPr>
          <w:rFonts w:ascii="Times New Roman" w:hAnsi="Times New Roman" w:cs="Times New Roman"/>
          <w:b/>
          <w:sz w:val="28"/>
          <w:szCs w:val="28"/>
        </w:rPr>
        <w:t>2. Holandsko</w:t>
      </w:r>
    </w:p>
    <w:p w14:paraId="1DECFC0B" w14:textId="44AB0BBF" w:rsidR="00DE75E6" w:rsidRPr="000B56F3" w:rsidRDefault="00DE75E6" w:rsidP="000B56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DDFDB38" wp14:editId="774F8E4E">
            <wp:extent cx="800100" cy="530548"/>
            <wp:effectExtent l="0" t="0" r="0" b="0"/>
            <wp:docPr id="2" name="Obrázok 2" descr="Vlajka Holand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lajka Holands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7" cy="53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D24F" w14:textId="5F15862E" w:rsidR="000B56F3" w:rsidRDefault="000B56F3" w:rsidP="000B56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Rozloha:</w:t>
      </w:r>
      <w:r w:rsidR="00DE75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75E6" w:rsidRPr="00DE75E6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41 543 km²</w:t>
      </w:r>
      <w:r w:rsidR="00DE75E6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</w:t>
      </w:r>
      <w:r w:rsidR="00DE75E6">
        <w:rPr>
          <w:rFonts w:ascii="Times New Roman" w:hAnsi="Times New Roman" w:cs="Times New Roman"/>
          <w:b/>
          <w:sz w:val="24"/>
          <w:szCs w:val="24"/>
        </w:rPr>
        <w:tab/>
      </w:r>
      <w:r w:rsidR="00DE75E6">
        <w:rPr>
          <w:rFonts w:ascii="Times New Roman" w:hAnsi="Times New Roman" w:cs="Times New Roman"/>
          <w:b/>
          <w:sz w:val="24"/>
          <w:szCs w:val="24"/>
        </w:rPr>
        <w:tab/>
      </w:r>
      <w:r w:rsidR="00DE75E6">
        <w:rPr>
          <w:rFonts w:ascii="Times New Roman" w:hAnsi="Times New Roman" w:cs="Times New Roman"/>
          <w:b/>
          <w:sz w:val="24"/>
          <w:szCs w:val="24"/>
        </w:rPr>
        <w:tab/>
      </w:r>
      <w:r w:rsidR="00DE75E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Počet obyv.:</w:t>
      </w:r>
      <w:r w:rsidR="00DE75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75E6">
        <w:rPr>
          <w:rFonts w:ascii="Times New Roman" w:hAnsi="Times New Roman" w:cs="Times New Roman"/>
          <w:sz w:val="24"/>
          <w:szCs w:val="24"/>
        </w:rPr>
        <w:t>2020 – cca 17 135 000</w:t>
      </w:r>
    </w:p>
    <w:p w14:paraId="78C7806A" w14:textId="42A0CE32" w:rsidR="000B56F3" w:rsidRPr="000B56F3" w:rsidRDefault="000B56F3" w:rsidP="000B56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Hlavné mesto:</w:t>
      </w:r>
      <w:r w:rsidR="00DE75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75E6" w:rsidRPr="00DE75E6">
        <w:rPr>
          <w:rFonts w:ascii="Times New Roman" w:hAnsi="Times New Roman" w:cs="Times New Roman"/>
          <w:bCs/>
          <w:sz w:val="24"/>
          <w:szCs w:val="24"/>
        </w:rPr>
        <w:t>Amsterdam</w:t>
      </w:r>
      <w:r w:rsidR="00DE75E6">
        <w:rPr>
          <w:rFonts w:ascii="Times New Roman" w:hAnsi="Times New Roman" w:cs="Times New Roman"/>
          <w:b/>
          <w:sz w:val="24"/>
          <w:szCs w:val="24"/>
        </w:rPr>
        <w:tab/>
      </w:r>
      <w:r w:rsidR="00DE75E6">
        <w:rPr>
          <w:rFonts w:ascii="Times New Roman" w:hAnsi="Times New Roman" w:cs="Times New Roman"/>
          <w:b/>
          <w:sz w:val="24"/>
          <w:szCs w:val="24"/>
        </w:rPr>
        <w:tab/>
      </w:r>
      <w:r w:rsidR="00DE75E6">
        <w:rPr>
          <w:rFonts w:ascii="Times New Roman" w:hAnsi="Times New Roman" w:cs="Times New Roman"/>
          <w:b/>
          <w:sz w:val="24"/>
          <w:szCs w:val="24"/>
        </w:rPr>
        <w:tab/>
      </w:r>
      <w:r w:rsidR="00DE75E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Štátne zriadenie:</w:t>
      </w:r>
      <w:r w:rsidR="00DE75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75E6" w:rsidRPr="00783C4D">
        <w:rPr>
          <w:rFonts w:ascii="Times New Roman" w:hAnsi="Times New Roman" w:cs="Times New Roman"/>
          <w:bCs/>
          <w:sz w:val="24"/>
          <w:szCs w:val="24"/>
        </w:rPr>
        <w:t>konštitučná monarchia</w:t>
      </w:r>
      <w:r w:rsidR="00DE75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6E5ADD" w14:textId="77777777" w:rsidR="000B56F3" w:rsidRPr="000B56F3" w:rsidRDefault="000B56F3" w:rsidP="000B56F3">
      <w:pPr>
        <w:rPr>
          <w:rFonts w:ascii="Times New Roman" w:hAnsi="Times New Roman" w:cs="Times New Roman"/>
          <w:b/>
          <w:sz w:val="28"/>
          <w:szCs w:val="28"/>
        </w:rPr>
      </w:pPr>
    </w:p>
    <w:p w14:paraId="4884132F" w14:textId="5A984D1D" w:rsidR="000B56F3" w:rsidRDefault="000B56F3" w:rsidP="000B56F3">
      <w:pPr>
        <w:rPr>
          <w:rFonts w:ascii="Times New Roman" w:hAnsi="Times New Roman" w:cs="Times New Roman"/>
          <w:b/>
          <w:sz w:val="28"/>
          <w:szCs w:val="28"/>
        </w:rPr>
      </w:pPr>
      <w:r w:rsidRPr="000B56F3">
        <w:rPr>
          <w:rFonts w:ascii="Times New Roman" w:hAnsi="Times New Roman" w:cs="Times New Roman"/>
          <w:b/>
          <w:sz w:val="28"/>
          <w:szCs w:val="28"/>
        </w:rPr>
        <w:t>3. Luxembursko</w:t>
      </w:r>
    </w:p>
    <w:p w14:paraId="1FD3454D" w14:textId="11442A33" w:rsidR="00DE75E6" w:rsidRPr="000B56F3" w:rsidRDefault="00DE75E6" w:rsidP="000B56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006A9A" wp14:editId="4271DF5B">
            <wp:extent cx="754880" cy="452120"/>
            <wp:effectExtent l="0" t="0" r="0" b="0"/>
            <wp:docPr id="3" name="Obrázok 3" descr="Vlajka Luxembur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lajka Luxemburs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31" cy="4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8962" w14:textId="060CE96C" w:rsidR="000B56F3" w:rsidRDefault="000B56F3" w:rsidP="000B56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Rozloha:</w:t>
      </w:r>
      <w:r w:rsidR="00DE75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75E6" w:rsidRPr="00C40780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2 586,4 km²</w:t>
      </w:r>
      <w:r w:rsidR="00DE75E6" w:rsidRPr="00C40780">
        <w:rPr>
          <w:rFonts w:ascii="Times New Roman" w:hAnsi="Times New Roman" w:cs="Times New Roman"/>
          <w:b/>
          <w:sz w:val="36"/>
          <w:szCs w:val="36"/>
        </w:rPr>
        <w:tab/>
      </w:r>
      <w:r w:rsidR="00DE75E6">
        <w:rPr>
          <w:rFonts w:ascii="Times New Roman" w:hAnsi="Times New Roman" w:cs="Times New Roman"/>
          <w:b/>
          <w:sz w:val="24"/>
          <w:szCs w:val="24"/>
        </w:rPr>
        <w:tab/>
      </w:r>
      <w:r w:rsidR="00DE75E6">
        <w:rPr>
          <w:rFonts w:ascii="Times New Roman" w:hAnsi="Times New Roman" w:cs="Times New Roman"/>
          <w:b/>
          <w:sz w:val="24"/>
          <w:szCs w:val="24"/>
        </w:rPr>
        <w:tab/>
      </w:r>
      <w:r w:rsidR="00DE75E6">
        <w:rPr>
          <w:rFonts w:ascii="Times New Roman" w:hAnsi="Times New Roman" w:cs="Times New Roman"/>
          <w:b/>
          <w:sz w:val="24"/>
          <w:szCs w:val="24"/>
        </w:rPr>
        <w:tab/>
      </w:r>
      <w:r w:rsidR="00DE75E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Počet obyv.:</w:t>
      </w:r>
      <w:r w:rsidR="00DE75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75E6">
        <w:rPr>
          <w:rFonts w:ascii="Times New Roman" w:hAnsi="Times New Roman" w:cs="Times New Roman"/>
          <w:sz w:val="24"/>
          <w:szCs w:val="24"/>
        </w:rPr>
        <w:t>2020 – cca 626 000</w:t>
      </w:r>
    </w:p>
    <w:p w14:paraId="089DB657" w14:textId="0DE10CD0" w:rsidR="000B56F3" w:rsidRPr="000B56F3" w:rsidRDefault="000B56F3" w:rsidP="000B56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Hlavné mesto:</w:t>
      </w:r>
      <w:r w:rsidR="00DE75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75E6" w:rsidRPr="00DE75E6">
        <w:rPr>
          <w:rFonts w:ascii="Times New Roman" w:hAnsi="Times New Roman" w:cs="Times New Roman"/>
          <w:bCs/>
          <w:sz w:val="24"/>
          <w:szCs w:val="24"/>
        </w:rPr>
        <w:t>Luxemburg</w:t>
      </w:r>
      <w:r w:rsidR="00DE75E6">
        <w:rPr>
          <w:rFonts w:ascii="Times New Roman" w:hAnsi="Times New Roman" w:cs="Times New Roman"/>
          <w:b/>
          <w:sz w:val="24"/>
          <w:szCs w:val="24"/>
        </w:rPr>
        <w:tab/>
      </w:r>
      <w:r w:rsidR="00DE75E6">
        <w:rPr>
          <w:rFonts w:ascii="Times New Roman" w:hAnsi="Times New Roman" w:cs="Times New Roman"/>
          <w:b/>
          <w:sz w:val="24"/>
          <w:szCs w:val="24"/>
        </w:rPr>
        <w:tab/>
      </w:r>
      <w:r w:rsidR="00DE75E6">
        <w:rPr>
          <w:rFonts w:ascii="Times New Roman" w:hAnsi="Times New Roman" w:cs="Times New Roman"/>
          <w:b/>
          <w:sz w:val="24"/>
          <w:szCs w:val="24"/>
        </w:rPr>
        <w:tab/>
      </w:r>
      <w:r w:rsidR="00DE75E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Štátne zriadenie:</w:t>
      </w:r>
      <w:r w:rsidR="00DE75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75E6" w:rsidRPr="00783C4D">
        <w:rPr>
          <w:rFonts w:ascii="Times New Roman" w:hAnsi="Times New Roman" w:cs="Times New Roman"/>
          <w:bCs/>
          <w:sz w:val="24"/>
          <w:szCs w:val="24"/>
        </w:rPr>
        <w:t>konštitučná monarchia</w:t>
      </w:r>
    </w:p>
    <w:p w14:paraId="325FCE70" w14:textId="77777777" w:rsidR="000B56F3" w:rsidRDefault="000B56F3" w:rsidP="000B56F3">
      <w:pPr>
        <w:rPr>
          <w:rFonts w:ascii="Times New Roman" w:hAnsi="Times New Roman" w:cs="Times New Roman"/>
          <w:b/>
          <w:sz w:val="32"/>
          <w:szCs w:val="32"/>
        </w:rPr>
      </w:pPr>
    </w:p>
    <w:p w14:paraId="54703446" w14:textId="77777777" w:rsidR="000B56F3" w:rsidRDefault="000B56F3">
      <w:pPr>
        <w:rPr>
          <w:rFonts w:ascii="Times New Roman" w:hAnsi="Times New Roman" w:cs="Times New Roman"/>
          <w:b/>
          <w:sz w:val="32"/>
          <w:szCs w:val="32"/>
        </w:rPr>
      </w:pPr>
    </w:p>
    <w:p w14:paraId="6E3A1949" w14:textId="092B1278" w:rsidR="009F651E" w:rsidRDefault="00AE6708" w:rsidP="00C407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6708">
        <w:rPr>
          <w:rFonts w:ascii="Times New Roman" w:hAnsi="Times New Roman" w:cs="Times New Roman"/>
          <w:b/>
          <w:sz w:val="32"/>
          <w:szCs w:val="32"/>
        </w:rPr>
        <w:t>HUMÁNNOGEOGRAFICKÁ CHARAKTERISTIKA</w:t>
      </w:r>
    </w:p>
    <w:p w14:paraId="0247BB96" w14:textId="77777777" w:rsidR="00DF4A60" w:rsidRPr="00AE6708" w:rsidRDefault="00DF4A60" w:rsidP="00C4078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8FB28" w14:textId="77777777" w:rsidR="00AE6708" w:rsidRPr="00C40780" w:rsidRDefault="00AE6708" w:rsidP="00AE670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C40780">
        <w:rPr>
          <w:rFonts w:ascii="Times New Roman" w:hAnsi="Times New Roman" w:cs="Times New Roman"/>
          <w:b/>
          <w:bCs/>
          <w:u w:val="single"/>
        </w:rPr>
        <w:t>OBYVATEĽSTVO</w:t>
      </w:r>
    </w:p>
    <w:p w14:paraId="15F80E44" w14:textId="77777777"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-Germáni – Holanďania, Luxemburčania, Flámi</w:t>
      </w:r>
    </w:p>
    <w:p w14:paraId="68480D49" w14:textId="77777777"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-Románi – </w:t>
      </w:r>
      <w:proofErr w:type="spellStart"/>
      <w:r>
        <w:rPr>
          <w:rFonts w:ascii="Times New Roman" w:hAnsi="Times New Roman" w:cs="Times New Roman"/>
        </w:rPr>
        <w:t>Valóni</w:t>
      </w:r>
      <w:proofErr w:type="spellEnd"/>
    </w:p>
    <w:p w14:paraId="2F328768" w14:textId="77777777"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(poznámka: Belgicko sa člení na 2 regióny: Flámsko – sever </w:t>
      </w:r>
      <w:proofErr w:type="spellStart"/>
      <w:r>
        <w:rPr>
          <w:rFonts w:ascii="Times New Roman" w:hAnsi="Times New Roman" w:cs="Times New Roman"/>
        </w:rPr>
        <w:t>Belg</w:t>
      </w:r>
      <w:proofErr w:type="spellEnd"/>
      <w:r>
        <w:rPr>
          <w:rFonts w:ascii="Times New Roman" w:hAnsi="Times New Roman" w:cs="Times New Roman"/>
        </w:rPr>
        <w:t xml:space="preserve">., </w:t>
      </w:r>
      <w:proofErr w:type="spellStart"/>
      <w:r>
        <w:rPr>
          <w:rFonts w:ascii="Times New Roman" w:hAnsi="Times New Roman" w:cs="Times New Roman"/>
        </w:rPr>
        <w:t>Valónsko</w:t>
      </w:r>
      <w:proofErr w:type="spellEnd"/>
      <w:r>
        <w:rPr>
          <w:rFonts w:ascii="Times New Roman" w:hAnsi="Times New Roman" w:cs="Times New Roman"/>
        </w:rPr>
        <w:t xml:space="preserve"> – juh Belgicka)</w:t>
      </w:r>
    </w:p>
    <w:p w14:paraId="40816B1C" w14:textId="77777777"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 štátoch Beneluxu je veľa prisťahovalcov (najmä v Luxembursku)</w:t>
      </w:r>
    </w:p>
    <w:p w14:paraId="3FF6F234" w14:textId="77777777"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-vysoká hustota zaľudnenia</w:t>
      </w:r>
    </w:p>
    <w:p w14:paraId="2DB94560" w14:textId="77777777" w:rsidR="00C40780" w:rsidRDefault="00C40780" w:rsidP="00C40780">
      <w:pPr>
        <w:pStyle w:val="Odsekzoznamu"/>
        <w:ind w:left="644"/>
        <w:rPr>
          <w:rFonts w:ascii="Times New Roman" w:hAnsi="Times New Roman" w:cs="Times New Roman"/>
          <w:b/>
          <w:bCs/>
          <w:i/>
          <w:u w:val="single"/>
        </w:rPr>
      </w:pPr>
    </w:p>
    <w:p w14:paraId="7FB69758" w14:textId="2BDBE3A7" w:rsidR="00AE6708" w:rsidRPr="00C40780" w:rsidRDefault="00AE6708" w:rsidP="00AE670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u w:val="single"/>
        </w:rPr>
      </w:pPr>
      <w:r w:rsidRPr="00C40780">
        <w:rPr>
          <w:rFonts w:ascii="Times New Roman" w:hAnsi="Times New Roman" w:cs="Times New Roman"/>
          <w:b/>
          <w:bCs/>
          <w:i/>
          <w:u w:val="single"/>
        </w:rPr>
        <w:t>SÍDLA</w:t>
      </w:r>
    </w:p>
    <w:p w14:paraId="1AD8FEBC" w14:textId="77777777"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-najvýznamnejšie sídla: hlavné mestá + Antverpy (prístav v Belgicku), Rotterdam (prístav v Holandsku)</w:t>
      </w:r>
    </w:p>
    <w:p w14:paraId="7978D6F8" w14:textId="77777777" w:rsidR="00C40780" w:rsidRDefault="00C40780" w:rsidP="00C40780">
      <w:pPr>
        <w:pStyle w:val="Odsekzoznamu"/>
        <w:ind w:left="644"/>
        <w:rPr>
          <w:rFonts w:ascii="Times New Roman" w:hAnsi="Times New Roman" w:cs="Times New Roman"/>
          <w:b/>
          <w:bCs/>
          <w:i/>
          <w:u w:val="single"/>
        </w:rPr>
      </w:pPr>
    </w:p>
    <w:p w14:paraId="11B13E34" w14:textId="0C74D76B" w:rsidR="00AE6708" w:rsidRPr="00C40780" w:rsidRDefault="00AE6708" w:rsidP="00AE670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u w:val="single"/>
        </w:rPr>
      </w:pPr>
      <w:r w:rsidRPr="00C40780">
        <w:rPr>
          <w:rFonts w:ascii="Times New Roman" w:hAnsi="Times New Roman" w:cs="Times New Roman"/>
          <w:b/>
          <w:bCs/>
          <w:i/>
          <w:u w:val="single"/>
        </w:rPr>
        <w:t>HOSPODÁRSTVO</w:t>
      </w:r>
    </w:p>
    <w:p w14:paraId="57AC0471" w14:textId="77777777"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Štáty Beneluxu sú vyspelé priemyselno-poľnohospodárske štáty </w:t>
      </w:r>
    </w:p>
    <w:p w14:paraId="7D333BB0" w14:textId="77777777" w:rsidR="00AE6708" w:rsidRDefault="00AE6708" w:rsidP="00AE670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48353A">
        <w:rPr>
          <w:rFonts w:ascii="Times New Roman" w:hAnsi="Times New Roman" w:cs="Times New Roman"/>
          <w:b/>
          <w:i/>
        </w:rPr>
        <w:t>Poľnohospodárstvo</w:t>
      </w:r>
      <w:r>
        <w:rPr>
          <w:rFonts w:ascii="Times New Roman" w:hAnsi="Times New Roman" w:cs="Times New Roman"/>
        </w:rPr>
        <w:t xml:space="preserve"> – prevláda živočíšna výroba – hovädzí dobytok!</w:t>
      </w:r>
    </w:p>
    <w:p w14:paraId="3185CA92" w14:textId="77777777" w:rsidR="00AE6708" w:rsidRDefault="00AE6708" w:rsidP="00AE6708">
      <w:pPr>
        <w:pStyle w:val="Odsekzoznamu"/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Rastlinná výroba – obilniny, krmoviny ... + Holandsko tulipány</w:t>
      </w:r>
    </w:p>
    <w:p w14:paraId="74B911C9" w14:textId="77777777" w:rsidR="00AE6708" w:rsidRPr="0048353A" w:rsidRDefault="002E1E17" w:rsidP="00AE670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</w:rPr>
      </w:pPr>
      <w:r w:rsidRPr="0048353A">
        <w:rPr>
          <w:rFonts w:ascii="Times New Roman" w:hAnsi="Times New Roman" w:cs="Times New Roman"/>
          <w:b/>
          <w:i/>
        </w:rPr>
        <w:t xml:space="preserve">Priemysel </w:t>
      </w:r>
      <w:r w:rsidR="00AE6708" w:rsidRPr="0048353A">
        <w:rPr>
          <w:rFonts w:ascii="Times New Roman" w:hAnsi="Times New Roman" w:cs="Times New Roman"/>
          <w:b/>
          <w:i/>
        </w:rPr>
        <w:t xml:space="preserve"> </w:t>
      </w:r>
    </w:p>
    <w:p w14:paraId="7AEC488C" w14:textId="77777777" w:rsidR="00AE6708" w:rsidRDefault="00AE6708" w:rsidP="00AE6708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Belgicko – ťažba čierneho uhlia + odvetvia priemyslu: hutnícky, strojárenský, chemický, textilný, sklársky ...</w:t>
      </w:r>
    </w:p>
    <w:p w14:paraId="55A81EDD" w14:textId="77777777" w:rsidR="00AE6708" w:rsidRPr="00AE6708" w:rsidRDefault="00AE6708" w:rsidP="00AE6708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Holandsko – ťažba zemného plynu + odvetvia: chemický, strojárenský, potravinársky (holandské syry)</w:t>
      </w:r>
    </w:p>
    <w:sectPr w:rsidR="00AE6708" w:rsidRPr="00AE6708" w:rsidSect="00AE67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0522"/>
    <w:multiLevelType w:val="hybridMultilevel"/>
    <w:tmpl w:val="3098C182"/>
    <w:lvl w:ilvl="0" w:tplc="3078F9C8">
      <w:start w:val="1"/>
      <w:numFmt w:val="lowerLetter"/>
      <w:lvlText w:val="%1.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01780"/>
    <w:multiLevelType w:val="hybridMultilevel"/>
    <w:tmpl w:val="8AFA276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08"/>
    <w:rsid w:val="000B56F3"/>
    <w:rsid w:val="002E1E17"/>
    <w:rsid w:val="003B730E"/>
    <w:rsid w:val="004737BB"/>
    <w:rsid w:val="0048353A"/>
    <w:rsid w:val="00673B85"/>
    <w:rsid w:val="00783C4D"/>
    <w:rsid w:val="009F651E"/>
    <w:rsid w:val="00AE6708"/>
    <w:rsid w:val="00C40780"/>
    <w:rsid w:val="00DE75E6"/>
    <w:rsid w:val="00DF4A60"/>
    <w:rsid w:val="00EF50CA"/>
    <w:rsid w:val="00F43775"/>
    <w:rsid w:val="00F7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9A6F"/>
  <w15:docId w15:val="{31F21FB7-2885-43EB-B496-6BEAFB02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F651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Tomas Varga</cp:lastModifiedBy>
  <cp:revision>2</cp:revision>
  <dcterms:created xsi:type="dcterms:W3CDTF">2022-02-01T16:24:00Z</dcterms:created>
  <dcterms:modified xsi:type="dcterms:W3CDTF">2022-02-01T16:24:00Z</dcterms:modified>
</cp:coreProperties>
</file>