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3ADB" w14:textId="1892153B" w:rsidR="00465E9E" w:rsidRPr="00FB5C7D" w:rsidRDefault="00FB5C7D" w:rsidP="00FB5C7D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Vodstvo Ázie</w:t>
      </w:r>
    </w:p>
    <w:p w14:paraId="7847C7E2" w14:textId="718A5926" w:rsidR="00465E9E" w:rsidRDefault="00FB5C7D" w:rsidP="00FB5C7D">
      <w:pPr>
        <w:pStyle w:val="Odsekzoznamu"/>
        <w:spacing w:after="0"/>
        <w:rPr>
          <w:lang w:val="sk-SK"/>
        </w:rPr>
      </w:pPr>
      <w:r>
        <w:rPr>
          <w:b/>
          <w:bCs/>
          <w:noProof/>
          <w:lang w:val="sk-SK"/>
        </w:rPr>
        <w:drawing>
          <wp:inline distT="0" distB="0" distL="0" distR="0" wp14:anchorId="58EBD78F" wp14:editId="37022436">
            <wp:extent cx="6026150" cy="5593684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7003" r="5822" b="6664"/>
                    <a:stretch/>
                  </pic:blipFill>
                  <pic:spPr bwMode="auto">
                    <a:xfrm>
                      <a:off x="0" y="0"/>
                      <a:ext cx="6041628" cy="560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58853" w14:textId="77777777" w:rsidR="00FB5C7D" w:rsidRDefault="00FB5C7D" w:rsidP="00FB5C7D">
      <w:pPr>
        <w:pStyle w:val="Odsekzoznamu"/>
        <w:spacing w:after="0"/>
        <w:rPr>
          <w:lang w:val="sk-SK"/>
        </w:rPr>
      </w:pPr>
    </w:p>
    <w:tbl>
      <w:tblPr>
        <w:tblStyle w:val="Mriekatabuky"/>
        <w:tblW w:w="10127" w:type="dxa"/>
        <w:jc w:val="center"/>
        <w:tblLook w:val="04A0" w:firstRow="1" w:lastRow="0" w:firstColumn="1" w:lastColumn="0" w:noHBand="0" w:noVBand="1"/>
      </w:tblPr>
      <w:tblGrid>
        <w:gridCol w:w="3375"/>
        <w:gridCol w:w="3376"/>
        <w:gridCol w:w="3376"/>
      </w:tblGrid>
      <w:tr w:rsidR="00FB5C7D" w14:paraId="7BCE2A36" w14:textId="776B15AD" w:rsidTr="00FB5C7D">
        <w:trPr>
          <w:trHeight w:val="638"/>
          <w:jc w:val="center"/>
        </w:trPr>
        <w:tc>
          <w:tcPr>
            <w:tcW w:w="3375" w:type="dxa"/>
            <w:vAlign w:val="center"/>
          </w:tcPr>
          <w:p w14:paraId="76DCE031" w14:textId="44C6118D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Mŕtve more</w:t>
            </w:r>
          </w:p>
        </w:tc>
        <w:tc>
          <w:tcPr>
            <w:tcW w:w="3376" w:type="dxa"/>
            <w:vAlign w:val="center"/>
          </w:tcPr>
          <w:p w14:paraId="1291BB61" w14:textId="477D027B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Eufrat</w:t>
            </w:r>
          </w:p>
        </w:tc>
        <w:tc>
          <w:tcPr>
            <w:tcW w:w="3376" w:type="dxa"/>
            <w:vAlign w:val="center"/>
          </w:tcPr>
          <w:p w14:paraId="622B84AF" w14:textId="33D664A2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Tigris</w:t>
            </w:r>
          </w:p>
        </w:tc>
      </w:tr>
      <w:tr w:rsidR="00FB5C7D" w14:paraId="2D3F89DD" w14:textId="3A8E0AB6" w:rsidTr="00FB5C7D">
        <w:trPr>
          <w:trHeight w:val="638"/>
          <w:jc w:val="center"/>
        </w:trPr>
        <w:tc>
          <w:tcPr>
            <w:tcW w:w="3375" w:type="dxa"/>
            <w:vAlign w:val="center"/>
          </w:tcPr>
          <w:p w14:paraId="2F365FBD" w14:textId="43E69272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Kaspické more</w:t>
            </w:r>
          </w:p>
        </w:tc>
        <w:tc>
          <w:tcPr>
            <w:tcW w:w="3376" w:type="dxa"/>
            <w:vAlign w:val="center"/>
          </w:tcPr>
          <w:p w14:paraId="5403B4E5" w14:textId="361A3A70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Aralské jazero</w:t>
            </w:r>
          </w:p>
        </w:tc>
        <w:tc>
          <w:tcPr>
            <w:tcW w:w="3376" w:type="dxa"/>
            <w:vAlign w:val="center"/>
          </w:tcPr>
          <w:p w14:paraId="763DB97D" w14:textId="388DE578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Amudarja</w:t>
            </w:r>
          </w:p>
        </w:tc>
      </w:tr>
      <w:tr w:rsidR="00FB5C7D" w14:paraId="402FA8C4" w14:textId="3901D44A" w:rsidTr="00FB5C7D">
        <w:trPr>
          <w:trHeight w:val="638"/>
          <w:jc w:val="center"/>
        </w:trPr>
        <w:tc>
          <w:tcPr>
            <w:tcW w:w="3375" w:type="dxa"/>
            <w:vAlign w:val="center"/>
          </w:tcPr>
          <w:p w14:paraId="7998A080" w14:textId="796BE387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Syrdarja</w:t>
            </w:r>
          </w:p>
        </w:tc>
        <w:tc>
          <w:tcPr>
            <w:tcW w:w="3376" w:type="dxa"/>
            <w:vAlign w:val="center"/>
          </w:tcPr>
          <w:p w14:paraId="6F5237B2" w14:textId="0D44B1AE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Jazero Balchaš</w:t>
            </w:r>
          </w:p>
        </w:tc>
        <w:tc>
          <w:tcPr>
            <w:tcW w:w="3376" w:type="dxa"/>
            <w:vAlign w:val="center"/>
          </w:tcPr>
          <w:p w14:paraId="1639F9AC" w14:textId="6A9ED436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Ob</w:t>
            </w:r>
          </w:p>
        </w:tc>
      </w:tr>
      <w:tr w:rsidR="00FB5C7D" w14:paraId="2C151F69" w14:textId="492BE658" w:rsidTr="00FB5C7D">
        <w:trPr>
          <w:trHeight w:val="614"/>
          <w:jc w:val="center"/>
        </w:trPr>
        <w:tc>
          <w:tcPr>
            <w:tcW w:w="3375" w:type="dxa"/>
            <w:vAlign w:val="center"/>
          </w:tcPr>
          <w:p w14:paraId="7F6A3FD7" w14:textId="6F7E79AF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Irtyš</w:t>
            </w:r>
          </w:p>
        </w:tc>
        <w:tc>
          <w:tcPr>
            <w:tcW w:w="3376" w:type="dxa"/>
            <w:vAlign w:val="center"/>
          </w:tcPr>
          <w:p w14:paraId="2A2016BD" w14:textId="55BED7EB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Jenisej</w:t>
            </w:r>
          </w:p>
        </w:tc>
        <w:tc>
          <w:tcPr>
            <w:tcW w:w="3376" w:type="dxa"/>
            <w:vAlign w:val="center"/>
          </w:tcPr>
          <w:p w14:paraId="343093EA" w14:textId="391E2D5B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proofErr w:type="spellStart"/>
            <w:r>
              <w:rPr>
                <w:lang w:val="sk-SK"/>
              </w:rPr>
              <w:t>Angara</w:t>
            </w:r>
            <w:proofErr w:type="spellEnd"/>
          </w:p>
        </w:tc>
      </w:tr>
      <w:tr w:rsidR="00FB5C7D" w14:paraId="5B2CB217" w14:textId="46A73899" w:rsidTr="00FB5C7D">
        <w:trPr>
          <w:trHeight w:val="638"/>
          <w:jc w:val="center"/>
        </w:trPr>
        <w:tc>
          <w:tcPr>
            <w:tcW w:w="3375" w:type="dxa"/>
            <w:vAlign w:val="center"/>
          </w:tcPr>
          <w:p w14:paraId="4162D550" w14:textId="7CEF0FE0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Bajkal</w:t>
            </w:r>
          </w:p>
        </w:tc>
        <w:tc>
          <w:tcPr>
            <w:tcW w:w="3376" w:type="dxa"/>
            <w:vAlign w:val="center"/>
          </w:tcPr>
          <w:p w14:paraId="079E338F" w14:textId="2836051A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Lena</w:t>
            </w:r>
          </w:p>
        </w:tc>
        <w:tc>
          <w:tcPr>
            <w:tcW w:w="3376" w:type="dxa"/>
            <w:vAlign w:val="center"/>
          </w:tcPr>
          <w:p w14:paraId="18330F17" w14:textId="791B21ED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Amur</w:t>
            </w:r>
          </w:p>
        </w:tc>
      </w:tr>
      <w:tr w:rsidR="00FB5C7D" w14:paraId="18ED17E3" w14:textId="79D6A019" w:rsidTr="00FB5C7D">
        <w:trPr>
          <w:trHeight w:val="638"/>
          <w:jc w:val="center"/>
        </w:trPr>
        <w:tc>
          <w:tcPr>
            <w:tcW w:w="3375" w:type="dxa"/>
            <w:vAlign w:val="center"/>
          </w:tcPr>
          <w:p w14:paraId="5CB8FE96" w14:textId="4BC7A56A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proofErr w:type="spellStart"/>
            <w:r>
              <w:rPr>
                <w:lang w:val="sk-SK"/>
              </w:rPr>
              <w:t>Huang</w:t>
            </w:r>
            <w:proofErr w:type="spellEnd"/>
            <w:r>
              <w:rPr>
                <w:lang w:val="sk-SK"/>
              </w:rPr>
              <w:t xml:space="preserve"> He</w:t>
            </w:r>
          </w:p>
        </w:tc>
        <w:tc>
          <w:tcPr>
            <w:tcW w:w="3376" w:type="dxa"/>
            <w:vAlign w:val="center"/>
          </w:tcPr>
          <w:p w14:paraId="400B9F5A" w14:textId="708022FA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Jang-C-Tiang</w:t>
            </w:r>
          </w:p>
        </w:tc>
        <w:tc>
          <w:tcPr>
            <w:tcW w:w="3376" w:type="dxa"/>
            <w:vAlign w:val="center"/>
          </w:tcPr>
          <w:p w14:paraId="39C8C882" w14:textId="18E3ED36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Mekong</w:t>
            </w:r>
          </w:p>
        </w:tc>
      </w:tr>
      <w:tr w:rsidR="00FB5C7D" w14:paraId="3E1DDED1" w14:textId="66C0EC94" w:rsidTr="00FB5C7D">
        <w:trPr>
          <w:trHeight w:val="638"/>
          <w:jc w:val="center"/>
        </w:trPr>
        <w:tc>
          <w:tcPr>
            <w:tcW w:w="3375" w:type="dxa"/>
            <w:vAlign w:val="center"/>
          </w:tcPr>
          <w:p w14:paraId="5ABA3149" w14:textId="59F342E6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Brahmaputra</w:t>
            </w:r>
          </w:p>
        </w:tc>
        <w:tc>
          <w:tcPr>
            <w:tcW w:w="3376" w:type="dxa"/>
            <w:vAlign w:val="center"/>
          </w:tcPr>
          <w:p w14:paraId="3401A4D9" w14:textId="15A41539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Ganga</w:t>
            </w:r>
          </w:p>
        </w:tc>
        <w:tc>
          <w:tcPr>
            <w:tcW w:w="3376" w:type="dxa"/>
            <w:vAlign w:val="center"/>
          </w:tcPr>
          <w:p w14:paraId="1240E34D" w14:textId="6A7DC4C0" w:rsidR="00FB5C7D" w:rsidRDefault="00FB5C7D" w:rsidP="00FB5C7D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Indus</w:t>
            </w:r>
          </w:p>
        </w:tc>
      </w:tr>
    </w:tbl>
    <w:p w14:paraId="79993EF7" w14:textId="46C7BC8B" w:rsidR="00FB5C7D" w:rsidRDefault="00FB5C7D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FB5C7D">
        <w:rPr>
          <w:b/>
          <w:bCs/>
          <w:lang w:val="sk-SK"/>
        </w:rPr>
        <w:lastRenderedPageBreak/>
        <w:t>Úmoria Ázie:</w:t>
      </w:r>
    </w:p>
    <w:p w14:paraId="77990E1D" w14:textId="075FE535" w:rsidR="00FB5C7D" w:rsidRPr="00FC06F1" w:rsidRDefault="00FC06F1" w:rsidP="00FB5C7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Úmorie – územie z ktorého všetky rieky tečú do rovnakého mora/oceánu</w:t>
      </w:r>
    </w:p>
    <w:p w14:paraId="04E8E565" w14:textId="2A71439F" w:rsidR="00FC06F1" w:rsidRPr="00940AAC" w:rsidRDefault="00FC06F1" w:rsidP="00FB5C7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</w:t>
      </w:r>
      <w:r w:rsidRPr="00FC06F1">
        <w:rPr>
          <w:b/>
          <w:bCs/>
          <w:lang w:val="sk-SK"/>
        </w:rPr>
        <w:t>Úmorie Severného ľadového oceánu</w:t>
      </w:r>
      <w:r>
        <w:rPr>
          <w:lang w:val="sk-SK"/>
        </w:rPr>
        <w:t xml:space="preserve"> – Ob, Jenisej, Lena</w:t>
      </w:r>
    </w:p>
    <w:p w14:paraId="563BEB20" w14:textId="34532015" w:rsidR="00940AAC" w:rsidRPr="00FC06F1" w:rsidRDefault="00940AAC" w:rsidP="00FB5C7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Úmorie Tichého oceánu </w:t>
      </w:r>
      <w:r>
        <w:rPr>
          <w:lang w:val="sk-SK"/>
        </w:rPr>
        <w:t xml:space="preserve">-  Amur, </w:t>
      </w:r>
      <w:proofErr w:type="spellStart"/>
      <w:r>
        <w:rPr>
          <w:lang w:val="sk-SK"/>
        </w:rPr>
        <w:t>Huang</w:t>
      </w:r>
      <w:proofErr w:type="spellEnd"/>
      <w:r>
        <w:rPr>
          <w:lang w:val="sk-SK"/>
        </w:rPr>
        <w:t xml:space="preserve"> He, Jang-C-Tiang, Mekong</w:t>
      </w:r>
    </w:p>
    <w:p w14:paraId="6B18819A" w14:textId="005A7CC5" w:rsidR="00FC06F1" w:rsidRPr="00FC06F1" w:rsidRDefault="00FC06F1" w:rsidP="00FB5C7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Úmorie </w:t>
      </w:r>
      <w:r w:rsidR="00940AAC">
        <w:rPr>
          <w:b/>
          <w:bCs/>
          <w:lang w:val="sk-SK"/>
        </w:rPr>
        <w:t>Indického</w:t>
      </w:r>
      <w:r>
        <w:rPr>
          <w:b/>
          <w:bCs/>
          <w:lang w:val="sk-SK"/>
        </w:rPr>
        <w:t xml:space="preserve"> oceánu </w:t>
      </w:r>
      <w:r>
        <w:rPr>
          <w:lang w:val="sk-SK"/>
        </w:rPr>
        <w:t xml:space="preserve">– Eufrat, Tigris, Indus, Ganga, Brahmaputra </w:t>
      </w:r>
    </w:p>
    <w:p w14:paraId="1632BAE3" w14:textId="2A0D4F39" w:rsidR="00FC06F1" w:rsidRPr="00FC06F1" w:rsidRDefault="00FC06F1" w:rsidP="00FB5C7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</w:t>
      </w:r>
      <w:r w:rsidRPr="00FC06F1">
        <w:rPr>
          <w:b/>
          <w:bCs/>
          <w:lang w:val="sk-SK"/>
        </w:rPr>
        <w:t xml:space="preserve">Úmorie </w:t>
      </w:r>
      <w:r>
        <w:rPr>
          <w:b/>
          <w:bCs/>
          <w:lang w:val="sk-SK"/>
        </w:rPr>
        <w:t>Atlantického oceánu</w:t>
      </w:r>
      <w:r>
        <w:rPr>
          <w:lang w:val="sk-SK"/>
        </w:rPr>
        <w:t xml:space="preserve"> – rieky pretekajúce do stredozemného mora napr. z Turecka</w:t>
      </w:r>
    </w:p>
    <w:p w14:paraId="31DD841D" w14:textId="1BE5DE59" w:rsidR="00FC06F1" w:rsidRPr="00FC06F1" w:rsidRDefault="00FC06F1" w:rsidP="00FB5C7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Bezodtoková oblasť </w:t>
      </w:r>
      <w:r>
        <w:rPr>
          <w:lang w:val="sk-SK"/>
        </w:rPr>
        <w:t xml:space="preserve">– vlievajú sa do Aralského jazera - Amudarja, Syrdarja </w:t>
      </w:r>
    </w:p>
    <w:p w14:paraId="5C8FBD38" w14:textId="75DE3192" w:rsidR="00FC06F1" w:rsidRPr="00FC06F1" w:rsidRDefault="00FC06F1" w:rsidP="00FB5C7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Najdlhšia rieka </w:t>
      </w:r>
      <w:r>
        <w:rPr>
          <w:lang w:val="sk-SK"/>
        </w:rPr>
        <w:t>– Jang-C-Tiang</w:t>
      </w:r>
    </w:p>
    <w:p w14:paraId="6820AF10" w14:textId="77777777" w:rsidR="00FC06F1" w:rsidRPr="00FC06F1" w:rsidRDefault="00FC06F1" w:rsidP="00FC06F1">
      <w:pPr>
        <w:rPr>
          <w:b/>
          <w:bCs/>
          <w:lang w:val="sk-SK"/>
        </w:rPr>
      </w:pPr>
    </w:p>
    <w:p w14:paraId="44D2741D" w14:textId="0A8500E1" w:rsidR="00FC06F1" w:rsidRDefault="00FC06F1" w:rsidP="00FC06F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Jazerá</w:t>
      </w:r>
    </w:p>
    <w:p w14:paraId="2B7F6286" w14:textId="2D7D33D0" w:rsidR="00FC06F1" w:rsidRPr="00FC06F1" w:rsidRDefault="00FC06F1" w:rsidP="00FC06F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Prírodná vodná plocha</w:t>
      </w:r>
    </w:p>
    <w:p w14:paraId="373988F5" w14:textId="03EE18F6" w:rsidR="00FC06F1" w:rsidRPr="00FC06F1" w:rsidRDefault="00FC06F1" w:rsidP="00FC06F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Najhlbšie </w:t>
      </w:r>
      <w:r>
        <w:rPr>
          <w:lang w:val="sk-SK"/>
        </w:rPr>
        <w:t>– Bajkal (Rusko)</w:t>
      </w:r>
    </w:p>
    <w:p w14:paraId="60404984" w14:textId="3CD5D43B" w:rsidR="00FC06F1" w:rsidRPr="00FC06F1" w:rsidRDefault="00FC06F1" w:rsidP="00FC06F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Najväčšie </w:t>
      </w:r>
      <w:r>
        <w:rPr>
          <w:lang w:val="sk-SK"/>
        </w:rPr>
        <w:t>– Kaspické more</w:t>
      </w:r>
    </w:p>
    <w:p w14:paraId="723BC11C" w14:textId="538C15E3" w:rsidR="00FC06F1" w:rsidRPr="00FC06F1" w:rsidRDefault="00FC06F1" w:rsidP="00FC06F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Jazero, ktoré vysychá </w:t>
      </w:r>
      <w:r>
        <w:rPr>
          <w:lang w:val="sk-SK"/>
        </w:rPr>
        <w:t>– Aralské</w:t>
      </w:r>
    </w:p>
    <w:p w14:paraId="3C5B3041" w14:textId="2C7F2FC5" w:rsidR="00FC06F1" w:rsidRPr="00FC06F1" w:rsidRDefault="00FC06F1" w:rsidP="00FC06F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Jazero, kde časť vody je sladká a časť slaná </w:t>
      </w:r>
      <w:r>
        <w:rPr>
          <w:lang w:val="sk-SK"/>
        </w:rPr>
        <w:t>– Balchaš</w:t>
      </w:r>
    </w:p>
    <w:p w14:paraId="69CD9CB5" w14:textId="7F229EE3" w:rsidR="00FC06F1" w:rsidRPr="00FC06F1" w:rsidRDefault="00FC06F1" w:rsidP="00FC06F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+ ďalšie </w:t>
      </w:r>
      <w:r>
        <w:rPr>
          <w:lang w:val="sk-SK"/>
        </w:rPr>
        <w:t>– Tonlesap (Kambodža)</w:t>
      </w:r>
    </w:p>
    <w:p w14:paraId="6E366B57" w14:textId="77777777" w:rsidR="00FC06F1" w:rsidRPr="00FC06F1" w:rsidRDefault="00FC06F1" w:rsidP="00FC06F1">
      <w:pPr>
        <w:rPr>
          <w:b/>
          <w:bCs/>
          <w:lang w:val="sk-SK"/>
        </w:rPr>
      </w:pPr>
    </w:p>
    <w:p w14:paraId="3C35D1EA" w14:textId="2F00FBB5" w:rsidR="00FC06F1" w:rsidRDefault="00FC06F1" w:rsidP="00FC06F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Typy krajiny</w:t>
      </w:r>
    </w:p>
    <w:p w14:paraId="30B3DC99" w14:textId="616FB993" w:rsidR="00FC06F1" w:rsidRPr="00FC06F1" w:rsidRDefault="00FC06F1" w:rsidP="00FC06F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Všetky</w:t>
      </w:r>
    </w:p>
    <w:p w14:paraId="6EAC3B84" w14:textId="5CB81DEB" w:rsidR="00FC06F1" w:rsidRPr="00FC06F1" w:rsidRDefault="00FC06F1" w:rsidP="00FC06F1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lang w:val="sk-SK"/>
        </w:rPr>
        <w:t>Dažďový prales</w:t>
      </w:r>
    </w:p>
    <w:p w14:paraId="1E609E2F" w14:textId="57262629" w:rsidR="00FC06F1" w:rsidRPr="00FC06F1" w:rsidRDefault="00FC06F1" w:rsidP="00FC06F1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lang w:val="sk-SK"/>
        </w:rPr>
        <w:t>Savany (málo)</w:t>
      </w:r>
    </w:p>
    <w:p w14:paraId="6D92DF17" w14:textId="028CA97F" w:rsidR="00FC06F1" w:rsidRPr="00FC06F1" w:rsidRDefault="00FC06F1" w:rsidP="00FC06F1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lang w:val="sk-SK"/>
        </w:rPr>
        <w:t>Púšte</w:t>
      </w:r>
    </w:p>
    <w:p w14:paraId="694F1944" w14:textId="06B2B6AA" w:rsidR="00FC06F1" w:rsidRPr="00FC06F1" w:rsidRDefault="00FC06F1" w:rsidP="00FC06F1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lang w:val="sk-SK"/>
        </w:rPr>
        <w:t>Subtropické lesy a kroviny</w:t>
      </w:r>
    </w:p>
    <w:p w14:paraId="23A94600" w14:textId="4DE40DBC" w:rsidR="00FC06F1" w:rsidRPr="00FC06F1" w:rsidRDefault="00FC06F1" w:rsidP="00FC06F1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lang w:val="sk-SK"/>
        </w:rPr>
        <w:t>Lesy mierneho pásma</w:t>
      </w:r>
    </w:p>
    <w:p w14:paraId="40EFCEA5" w14:textId="057F82A4" w:rsidR="00FC06F1" w:rsidRPr="00FC06F1" w:rsidRDefault="00FC06F1" w:rsidP="00FC06F1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lang w:val="sk-SK"/>
        </w:rPr>
        <w:t>Tajga</w:t>
      </w:r>
    </w:p>
    <w:p w14:paraId="07C37B5D" w14:textId="4EA60806" w:rsidR="00FC06F1" w:rsidRPr="00FC06F1" w:rsidRDefault="00FC06F1" w:rsidP="00FC06F1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lang w:val="sk-SK"/>
        </w:rPr>
        <w:t>Tundra</w:t>
      </w:r>
    </w:p>
    <w:sectPr w:rsidR="00FC06F1" w:rsidRPr="00FC06F1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92E1D"/>
    <w:multiLevelType w:val="hybridMultilevel"/>
    <w:tmpl w:val="6FE0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79B0"/>
    <w:multiLevelType w:val="hybridMultilevel"/>
    <w:tmpl w:val="6E4E3862"/>
    <w:lvl w:ilvl="0" w:tplc="91A86F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7D"/>
    <w:rsid w:val="00150E19"/>
    <w:rsid w:val="00205D9E"/>
    <w:rsid w:val="00465E9E"/>
    <w:rsid w:val="0049527D"/>
    <w:rsid w:val="006A500F"/>
    <w:rsid w:val="00940AAC"/>
    <w:rsid w:val="00D65142"/>
    <w:rsid w:val="00FB5C7D"/>
    <w:rsid w:val="00FC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5899"/>
  <w15:chartTrackingRefBased/>
  <w15:docId w15:val="{318A511D-08CE-4D48-84DC-D69EC04E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table" w:styleId="Mriekatabuky">
    <w:name w:val="Table Grid"/>
    <w:basedOn w:val="Normlnatabuka"/>
    <w:uiPriority w:val="39"/>
    <w:rsid w:val="00FB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2022-04-25T13:20:00Z</dcterms:created>
  <dcterms:modified xsi:type="dcterms:W3CDTF">2022-04-27T16:06:00Z</dcterms:modified>
</cp:coreProperties>
</file>