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1FCE" w14:textId="77777777" w:rsidR="00C162DD" w:rsidRPr="00B367F7" w:rsidRDefault="00346B89">
      <w:pPr>
        <w:spacing w:after="114" w:line="259" w:lineRule="auto"/>
        <w:ind w:left="488" w:firstLine="0"/>
        <w:jc w:val="center"/>
        <w:rPr>
          <w:lang w:val="sk-SK"/>
        </w:rPr>
      </w:pPr>
      <w:r w:rsidRPr="00B367F7">
        <w:rPr>
          <w:b/>
          <w:sz w:val="44"/>
          <w:lang w:val="sk-SK"/>
        </w:rPr>
        <w:t xml:space="preserve">Sídla </w:t>
      </w:r>
    </w:p>
    <w:p w14:paraId="2183F36F" w14:textId="77777777" w:rsidR="00C162DD" w:rsidRPr="00B367F7" w:rsidRDefault="00346B89">
      <w:pPr>
        <w:spacing w:after="51" w:line="259" w:lineRule="auto"/>
        <w:ind w:left="598" w:firstLine="0"/>
        <w:jc w:val="center"/>
        <w:rPr>
          <w:lang w:val="sk-SK"/>
        </w:rPr>
      </w:pPr>
      <w:r w:rsidRPr="00B367F7">
        <w:rPr>
          <w:b/>
          <w:sz w:val="44"/>
          <w:lang w:val="sk-SK"/>
        </w:rPr>
        <w:t xml:space="preserve"> </w:t>
      </w:r>
    </w:p>
    <w:p w14:paraId="5E1EBBBE" w14:textId="28016448" w:rsidR="00C162DD" w:rsidRPr="00B367F7" w:rsidRDefault="00346B89">
      <w:pPr>
        <w:spacing w:after="142"/>
        <w:ind w:right="24"/>
        <w:rPr>
          <w:szCs w:val="28"/>
          <w:lang w:val="sk-SK"/>
        </w:rPr>
      </w:pPr>
      <w:r w:rsidRPr="00B367F7">
        <w:rPr>
          <w:b/>
          <w:sz w:val="32"/>
          <w:lang w:val="sk-SK"/>
        </w:rPr>
        <w:t>Sídlo</w:t>
      </w:r>
      <w:r w:rsidRPr="00B367F7">
        <w:rPr>
          <w:b/>
          <w:lang w:val="sk-SK"/>
        </w:rPr>
        <w:t xml:space="preserve">- </w:t>
      </w:r>
      <w:r w:rsidRPr="00B367F7">
        <w:rPr>
          <w:lang w:val="sk-SK"/>
        </w:rPr>
        <w:t xml:space="preserve">akékoľvek obývané a priestorovo oddelene, zoskupenie bytových a nebytových objektov </w:t>
      </w:r>
    </w:p>
    <w:p w14:paraId="5C1560BB" w14:textId="77777777" w:rsidR="00C162DD" w:rsidRPr="00B367F7" w:rsidRDefault="00346B89">
      <w:pPr>
        <w:spacing w:after="167" w:line="259" w:lineRule="auto"/>
        <w:ind w:left="0" w:firstLine="0"/>
        <w:rPr>
          <w:szCs w:val="28"/>
          <w:lang w:val="sk-SK"/>
        </w:rPr>
      </w:pPr>
      <w:r w:rsidRPr="00B367F7">
        <w:rPr>
          <w:szCs w:val="28"/>
          <w:lang w:val="sk-SK"/>
        </w:rPr>
        <w:t xml:space="preserve"> </w:t>
      </w:r>
    </w:p>
    <w:p w14:paraId="3B2CD7AD" w14:textId="6A64AC74" w:rsidR="00C162DD" w:rsidRPr="00B367F7" w:rsidRDefault="00346B89">
      <w:pPr>
        <w:spacing w:after="141" w:line="255" w:lineRule="auto"/>
        <w:ind w:left="0" w:firstLine="0"/>
        <w:rPr>
          <w:szCs w:val="28"/>
          <w:lang w:val="sk-SK"/>
        </w:rPr>
      </w:pPr>
      <w:r w:rsidRPr="00B367F7">
        <w:rPr>
          <w:b/>
          <w:szCs w:val="28"/>
          <w:lang w:val="sk-SK"/>
        </w:rPr>
        <w:t xml:space="preserve">Obce delíme na mestské a vidiecke </w:t>
      </w:r>
      <w:r w:rsidRPr="00B367F7">
        <w:rPr>
          <w:b/>
          <w:szCs w:val="28"/>
          <w:lang w:val="sk-SK"/>
        </w:rPr>
        <w:t>podľa dvoch kritériá: 1. Veľkostne</w:t>
      </w:r>
      <w:r w:rsidRPr="00B367F7">
        <w:rPr>
          <w:b/>
          <w:szCs w:val="28"/>
          <w:lang w:val="sk-SK"/>
        </w:rPr>
        <w:t xml:space="preserve"> (počet obyvateľov</w:t>
      </w:r>
      <w:r>
        <w:rPr>
          <w:b/>
          <w:szCs w:val="28"/>
          <w:lang w:val="sk-SK"/>
        </w:rPr>
        <w:t xml:space="preserve"> +</w:t>
      </w:r>
      <w:r w:rsidRPr="00B367F7">
        <w:rPr>
          <w:b/>
          <w:szCs w:val="28"/>
          <w:lang w:val="sk-SK"/>
        </w:rPr>
        <w:t xml:space="preserve"> rozloha</w:t>
      </w:r>
      <w:r w:rsidRPr="00B367F7">
        <w:rPr>
          <w:b/>
          <w:szCs w:val="28"/>
          <w:lang w:val="sk-SK"/>
        </w:rPr>
        <w:t>) 2. Štatutárne (mestské práva o ktorých rozhoduje</w:t>
      </w:r>
      <w:r w:rsidRPr="00B367F7">
        <w:rPr>
          <w:b/>
          <w:szCs w:val="28"/>
          <w:lang w:val="sk-SK"/>
        </w:rPr>
        <w:t xml:space="preserve"> parlament </w:t>
      </w:r>
    </w:p>
    <w:p w14:paraId="425AD759" w14:textId="77777777" w:rsidR="00C162DD" w:rsidRPr="00B367F7" w:rsidRDefault="00346B89">
      <w:pPr>
        <w:spacing w:after="203" w:line="259" w:lineRule="auto"/>
        <w:ind w:left="0" w:firstLine="0"/>
        <w:rPr>
          <w:szCs w:val="28"/>
          <w:lang w:val="sk-SK"/>
        </w:rPr>
      </w:pPr>
      <w:r w:rsidRPr="00B367F7">
        <w:rPr>
          <w:b/>
          <w:szCs w:val="28"/>
          <w:lang w:val="sk-SK"/>
        </w:rPr>
        <w:t xml:space="preserve"> </w:t>
      </w:r>
    </w:p>
    <w:p w14:paraId="32044075" w14:textId="2306CB1A" w:rsidR="00C162DD" w:rsidRPr="00B367F7" w:rsidRDefault="00346B89">
      <w:pPr>
        <w:spacing w:after="148"/>
        <w:ind w:right="24"/>
        <w:rPr>
          <w:szCs w:val="28"/>
          <w:lang w:val="sk-SK"/>
        </w:rPr>
      </w:pPr>
      <w:r w:rsidRPr="00B367F7">
        <w:rPr>
          <w:b/>
          <w:szCs w:val="28"/>
          <w:lang w:val="sk-SK"/>
        </w:rPr>
        <w:t>Obec</w:t>
      </w:r>
      <w:r w:rsidRPr="00B367F7">
        <w:rPr>
          <w:b/>
          <w:szCs w:val="28"/>
          <w:lang w:val="sk-SK"/>
        </w:rPr>
        <w:t>-</w:t>
      </w:r>
      <w:r w:rsidRPr="00B367F7">
        <w:rPr>
          <w:szCs w:val="28"/>
          <w:lang w:val="sk-SK"/>
        </w:rPr>
        <w:t xml:space="preserve"> samosprávny územný celok, ktorý sa skladá z jedného</w:t>
      </w:r>
      <w:r w:rsidRPr="00B367F7">
        <w:rPr>
          <w:szCs w:val="28"/>
          <w:lang w:val="sk-SK"/>
        </w:rPr>
        <w:t xml:space="preserve"> alebo</w:t>
      </w:r>
      <w:r w:rsidRPr="00B367F7">
        <w:rPr>
          <w:szCs w:val="28"/>
          <w:lang w:val="sk-SK"/>
        </w:rPr>
        <w:t xml:space="preserve"> viacerých sídiel</w:t>
      </w:r>
      <w:r w:rsidRPr="00B367F7">
        <w:rPr>
          <w:szCs w:val="28"/>
          <w:lang w:val="sk-SK"/>
        </w:rPr>
        <w:t xml:space="preserve"> </w:t>
      </w:r>
    </w:p>
    <w:p w14:paraId="1126A2E1" w14:textId="1079BBCC" w:rsidR="00B367F7" w:rsidRDefault="00346B89">
      <w:pPr>
        <w:ind w:left="370" w:right="24"/>
        <w:rPr>
          <w:szCs w:val="28"/>
          <w:lang w:val="sk-SK"/>
        </w:rPr>
      </w:pPr>
      <w:r w:rsidRPr="00B367F7">
        <w:rPr>
          <w:szCs w:val="28"/>
          <w:lang w:val="sk-SK"/>
        </w:rPr>
        <w:t>-</w:t>
      </w:r>
      <w:r w:rsidRPr="00B367F7">
        <w:rPr>
          <w:rFonts w:ascii="Arial" w:eastAsia="Arial" w:hAnsi="Arial" w:cs="Arial"/>
          <w:szCs w:val="28"/>
          <w:lang w:val="sk-SK"/>
        </w:rPr>
        <w:t xml:space="preserve"> </w:t>
      </w:r>
      <w:r w:rsidRPr="00B367F7">
        <w:rPr>
          <w:b/>
          <w:bCs/>
          <w:szCs w:val="28"/>
          <w:lang w:val="sk-SK"/>
        </w:rPr>
        <w:t>Mestské</w:t>
      </w:r>
      <w:r w:rsidRPr="00B367F7">
        <w:rPr>
          <w:szCs w:val="28"/>
          <w:lang w:val="sk-SK"/>
        </w:rPr>
        <w:t xml:space="preserve"> </w:t>
      </w:r>
    </w:p>
    <w:p w14:paraId="68299B26" w14:textId="0606551B" w:rsidR="00C162DD" w:rsidRPr="00B367F7" w:rsidRDefault="00B367F7">
      <w:pPr>
        <w:ind w:left="370" w:right="24"/>
        <w:rPr>
          <w:szCs w:val="28"/>
          <w:lang w:val="sk-SK"/>
        </w:rPr>
      </w:pPr>
      <w:r>
        <w:rPr>
          <w:szCs w:val="28"/>
          <w:lang w:val="sk-SK"/>
        </w:rPr>
        <w:t xml:space="preserve">     (a.</w:t>
      </w:r>
      <w:r w:rsidR="00346B89" w:rsidRPr="00B367F7">
        <w:rPr>
          <w:szCs w:val="28"/>
          <w:lang w:val="sk-SK"/>
        </w:rPr>
        <w:t xml:space="preserve"> Veľkomesto (mesto z určitým počtom </w:t>
      </w:r>
      <w:r w:rsidR="00346B89" w:rsidRPr="00B367F7">
        <w:rPr>
          <w:szCs w:val="28"/>
          <w:lang w:val="sk-SK"/>
        </w:rPr>
        <w:t xml:space="preserve">obyvateľov) na Slovenskú nad </w:t>
      </w:r>
    </w:p>
    <w:p w14:paraId="1F31E80F" w14:textId="77777777" w:rsidR="00C162DD" w:rsidRPr="00B367F7" w:rsidRDefault="00346B89">
      <w:pPr>
        <w:spacing w:after="35"/>
        <w:ind w:left="715" w:right="24"/>
        <w:rPr>
          <w:szCs w:val="28"/>
          <w:lang w:val="sk-SK"/>
        </w:rPr>
      </w:pPr>
      <w:r w:rsidRPr="00B367F7">
        <w:rPr>
          <w:szCs w:val="28"/>
          <w:lang w:val="sk-SK"/>
        </w:rPr>
        <w:t xml:space="preserve">100000 </w:t>
      </w:r>
    </w:p>
    <w:p w14:paraId="58A04676" w14:textId="77777777" w:rsidR="00C162DD" w:rsidRPr="00B367F7" w:rsidRDefault="00346B89">
      <w:pPr>
        <w:ind w:left="715" w:right="24"/>
        <w:rPr>
          <w:szCs w:val="28"/>
          <w:lang w:val="sk-SK"/>
        </w:rPr>
      </w:pPr>
      <w:r w:rsidRPr="00B367F7">
        <w:rPr>
          <w:szCs w:val="28"/>
          <w:lang w:val="sk-SK"/>
        </w:rPr>
        <w:t xml:space="preserve">Bratislava (450000), Košice (250000),  </w:t>
      </w:r>
    </w:p>
    <w:p w14:paraId="17BC13DB" w14:textId="77777777" w:rsidR="00C162DD" w:rsidRPr="00B367F7" w:rsidRDefault="00346B89">
      <w:pPr>
        <w:numPr>
          <w:ilvl w:val="0"/>
          <w:numId w:val="1"/>
        </w:numPr>
        <w:ind w:right="24" w:hanging="375"/>
        <w:rPr>
          <w:szCs w:val="28"/>
          <w:lang w:val="sk-SK"/>
        </w:rPr>
      </w:pPr>
      <w:r w:rsidRPr="00B367F7">
        <w:rPr>
          <w:b/>
          <w:bCs/>
          <w:szCs w:val="28"/>
          <w:lang w:val="sk-SK"/>
        </w:rPr>
        <w:t>Metropola</w:t>
      </w:r>
      <w:r w:rsidRPr="00B367F7">
        <w:rPr>
          <w:szCs w:val="28"/>
          <w:lang w:val="sk-SK"/>
        </w:rPr>
        <w:t xml:space="preserve">- centrum veľkého územia </w:t>
      </w:r>
    </w:p>
    <w:p w14:paraId="25527D1F" w14:textId="687BEF6C" w:rsidR="00C162DD" w:rsidRPr="00B367F7" w:rsidRDefault="00346B89">
      <w:pPr>
        <w:ind w:left="715" w:right="24"/>
        <w:rPr>
          <w:szCs w:val="28"/>
          <w:lang w:val="sk-SK"/>
        </w:rPr>
      </w:pPr>
      <w:r w:rsidRPr="00B367F7">
        <w:rPr>
          <w:szCs w:val="28"/>
          <w:lang w:val="sk-SK"/>
        </w:rPr>
        <w:t xml:space="preserve">                   </w:t>
      </w:r>
      <w:r w:rsidR="00B367F7" w:rsidRPr="00B367F7">
        <w:rPr>
          <w:szCs w:val="28"/>
          <w:lang w:val="sk-SK"/>
        </w:rPr>
        <w:t>Európa</w:t>
      </w:r>
      <w:r w:rsidRPr="00B367F7">
        <w:rPr>
          <w:szCs w:val="28"/>
          <w:lang w:val="sk-SK"/>
        </w:rPr>
        <w:t xml:space="preserve"> (Paríž, Londýn), Svet (New York), Slovensko</w:t>
      </w:r>
      <w:r w:rsidRPr="00B367F7">
        <w:rPr>
          <w:szCs w:val="28"/>
          <w:lang w:val="sk-SK"/>
        </w:rPr>
        <w:t xml:space="preserve"> (Bratislava) </w:t>
      </w:r>
    </w:p>
    <w:p w14:paraId="6896C974" w14:textId="77777777" w:rsidR="00C162DD" w:rsidRPr="00B367F7" w:rsidRDefault="00346B89">
      <w:pPr>
        <w:numPr>
          <w:ilvl w:val="0"/>
          <w:numId w:val="1"/>
        </w:numPr>
        <w:ind w:right="24" w:hanging="375"/>
        <w:rPr>
          <w:szCs w:val="28"/>
          <w:lang w:val="sk-SK"/>
        </w:rPr>
      </w:pPr>
      <w:r w:rsidRPr="00B367F7">
        <w:rPr>
          <w:b/>
          <w:bCs/>
          <w:szCs w:val="28"/>
          <w:lang w:val="sk-SK"/>
        </w:rPr>
        <w:t>Aglomerácia</w:t>
      </w:r>
      <w:r w:rsidRPr="00B367F7">
        <w:rPr>
          <w:szCs w:val="28"/>
          <w:lang w:val="sk-SK"/>
        </w:rPr>
        <w:t xml:space="preserve"> vzniká ak</w:t>
      </w:r>
      <w:r w:rsidRPr="00B367F7">
        <w:rPr>
          <w:szCs w:val="28"/>
          <w:lang w:val="sk-SK"/>
        </w:rPr>
        <w:t xml:space="preserve"> sa k nejakému mestu pripojí menšie </w:t>
      </w:r>
    </w:p>
    <w:p w14:paraId="7BBB5402" w14:textId="77777777" w:rsidR="00C162DD" w:rsidRPr="00B367F7" w:rsidRDefault="00346B89">
      <w:pPr>
        <w:numPr>
          <w:ilvl w:val="0"/>
          <w:numId w:val="1"/>
        </w:numPr>
        <w:ind w:right="24" w:hanging="375"/>
        <w:rPr>
          <w:szCs w:val="28"/>
          <w:lang w:val="sk-SK"/>
        </w:rPr>
      </w:pPr>
      <w:proofErr w:type="spellStart"/>
      <w:r w:rsidRPr="00B367F7">
        <w:rPr>
          <w:b/>
          <w:bCs/>
          <w:szCs w:val="28"/>
          <w:lang w:val="sk-SK"/>
        </w:rPr>
        <w:t>Konurbacia</w:t>
      </w:r>
      <w:proofErr w:type="spellEnd"/>
      <w:r w:rsidRPr="00B367F7">
        <w:rPr>
          <w:szCs w:val="28"/>
          <w:lang w:val="sk-SK"/>
        </w:rPr>
        <w:t xml:space="preserve"> Spájanie rovnocenných miest alebo regiónov  </w:t>
      </w:r>
    </w:p>
    <w:p w14:paraId="5C92CE01" w14:textId="6C158C83" w:rsidR="00C162DD" w:rsidRPr="00B367F7" w:rsidRDefault="00346B89">
      <w:pPr>
        <w:ind w:left="715" w:right="24"/>
        <w:rPr>
          <w:szCs w:val="28"/>
          <w:lang w:val="sk-SK"/>
        </w:rPr>
      </w:pPr>
      <w:r w:rsidRPr="00B367F7">
        <w:rPr>
          <w:szCs w:val="28"/>
          <w:lang w:val="sk-SK"/>
        </w:rPr>
        <w:t xml:space="preserve">                 (Liverpool, Manchester, </w:t>
      </w:r>
      <w:proofErr w:type="spellStart"/>
      <w:r w:rsidRPr="00B367F7">
        <w:rPr>
          <w:szCs w:val="28"/>
          <w:lang w:val="sk-SK"/>
        </w:rPr>
        <w:t>Bos</w:t>
      </w:r>
      <w:r w:rsidRPr="00B367F7">
        <w:rPr>
          <w:szCs w:val="28"/>
          <w:lang w:val="sk-SK"/>
        </w:rPr>
        <w:t>wasch</w:t>
      </w:r>
      <w:proofErr w:type="spellEnd"/>
      <w:r w:rsidRPr="00B367F7">
        <w:rPr>
          <w:szCs w:val="28"/>
          <w:lang w:val="sk-SK"/>
        </w:rPr>
        <w:t xml:space="preserve"> </w:t>
      </w:r>
      <w:r>
        <w:rPr>
          <w:szCs w:val="28"/>
          <w:lang w:val="sk-SK"/>
        </w:rPr>
        <w:t>(</w:t>
      </w:r>
      <w:proofErr w:type="spellStart"/>
      <w:r w:rsidRPr="00B367F7">
        <w:rPr>
          <w:szCs w:val="28"/>
          <w:lang w:val="sk-SK"/>
        </w:rPr>
        <w:t>Boston+Washington</w:t>
      </w:r>
      <w:proofErr w:type="spellEnd"/>
      <w:r w:rsidRPr="00B367F7">
        <w:rPr>
          <w:szCs w:val="28"/>
          <w:lang w:val="sk-SK"/>
        </w:rPr>
        <w:t>)</w:t>
      </w:r>
      <w:r>
        <w:rPr>
          <w:szCs w:val="28"/>
          <w:lang w:val="sk-SK"/>
        </w:rPr>
        <w:t>)</w:t>
      </w:r>
      <w:r w:rsidRPr="00B367F7">
        <w:rPr>
          <w:szCs w:val="28"/>
          <w:lang w:val="sk-SK"/>
        </w:rPr>
        <w:t xml:space="preserve"> </w:t>
      </w:r>
    </w:p>
    <w:p w14:paraId="06F5F12E" w14:textId="77777777" w:rsidR="00C162DD" w:rsidRPr="00B367F7" w:rsidRDefault="00346B89">
      <w:pPr>
        <w:numPr>
          <w:ilvl w:val="0"/>
          <w:numId w:val="1"/>
        </w:numPr>
        <w:ind w:right="24" w:hanging="375"/>
        <w:rPr>
          <w:szCs w:val="28"/>
          <w:lang w:val="sk-SK"/>
        </w:rPr>
      </w:pPr>
      <w:proofErr w:type="spellStart"/>
      <w:r w:rsidRPr="00B367F7">
        <w:rPr>
          <w:b/>
          <w:bCs/>
          <w:szCs w:val="28"/>
          <w:lang w:val="sk-SK"/>
        </w:rPr>
        <w:t>Megalopolis</w:t>
      </w:r>
      <w:proofErr w:type="spellEnd"/>
      <w:r w:rsidRPr="00B367F7">
        <w:rPr>
          <w:szCs w:val="28"/>
          <w:lang w:val="sk-SK"/>
        </w:rPr>
        <w:t xml:space="preserve"> spojenie veľkého počtu veľkých miest  </w:t>
      </w:r>
    </w:p>
    <w:p w14:paraId="24322C02" w14:textId="00A05442" w:rsidR="00C162DD" w:rsidRPr="00B367F7" w:rsidRDefault="00346B89">
      <w:pPr>
        <w:spacing w:after="254"/>
        <w:ind w:left="715" w:right="24"/>
        <w:rPr>
          <w:szCs w:val="28"/>
          <w:lang w:val="sk-SK"/>
        </w:rPr>
      </w:pPr>
      <w:r w:rsidRPr="00B367F7">
        <w:rPr>
          <w:szCs w:val="28"/>
          <w:lang w:val="sk-SK"/>
        </w:rPr>
        <w:t xml:space="preserve">                 (</w:t>
      </w:r>
      <w:proofErr w:type="spellStart"/>
      <w:r w:rsidRPr="00B367F7">
        <w:rPr>
          <w:szCs w:val="28"/>
          <w:lang w:val="sk-SK"/>
        </w:rPr>
        <w:t>Tokaido</w:t>
      </w:r>
      <w:proofErr w:type="spellEnd"/>
      <w:r>
        <w:rPr>
          <w:szCs w:val="28"/>
          <w:lang w:val="sk-SK"/>
        </w:rPr>
        <w:t xml:space="preserve"> (</w:t>
      </w:r>
      <w:r w:rsidRPr="00B367F7">
        <w:rPr>
          <w:szCs w:val="28"/>
          <w:lang w:val="sk-SK"/>
        </w:rPr>
        <w:t xml:space="preserve">Tokio, </w:t>
      </w:r>
      <w:proofErr w:type="spellStart"/>
      <w:r w:rsidRPr="00B367F7">
        <w:rPr>
          <w:szCs w:val="28"/>
          <w:lang w:val="sk-SK"/>
        </w:rPr>
        <w:t>Ozaka</w:t>
      </w:r>
      <w:proofErr w:type="spellEnd"/>
      <w:r w:rsidRPr="00B367F7">
        <w:rPr>
          <w:szCs w:val="28"/>
          <w:lang w:val="sk-SK"/>
        </w:rPr>
        <w:t xml:space="preserve">, </w:t>
      </w:r>
      <w:proofErr w:type="spellStart"/>
      <w:r w:rsidRPr="00B367F7">
        <w:rPr>
          <w:szCs w:val="28"/>
          <w:lang w:val="sk-SK"/>
        </w:rPr>
        <w:t>Nagge</w:t>
      </w:r>
      <w:proofErr w:type="spellEnd"/>
      <w:r w:rsidRPr="00B367F7">
        <w:rPr>
          <w:szCs w:val="28"/>
          <w:lang w:val="sk-SK"/>
        </w:rPr>
        <w:t>)</w:t>
      </w:r>
      <w:r>
        <w:rPr>
          <w:szCs w:val="28"/>
          <w:lang w:val="sk-SK"/>
        </w:rPr>
        <w:t>)</w:t>
      </w:r>
      <w:r w:rsidRPr="00B367F7">
        <w:rPr>
          <w:szCs w:val="28"/>
          <w:lang w:val="sk-SK"/>
        </w:rPr>
        <w:t xml:space="preserve"> </w:t>
      </w:r>
    </w:p>
    <w:p w14:paraId="33CF0857" w14:textId="446D7108" w:rsidR="00C162DD" w:rsidRPr="00B367F7" w:rsidRDefault="00346B89" w:rsidP="00B367F7">
      <w:pPr>
        <w:pStyle w:val="Odsekzoznamu"/>
        <w:numPr>
          <w:ilvl w:val="0"/>
          <w:numId w:val="3"/>
        </w:numPr>
        <w:spacing w:after="142"/>
        <w:ind w:right="24"/>
        <w:rPr>
          <w:szCs w:val="28"/>
          <w:lang w:val="sk-SK"/>
        </w:rPr>
      </w:pPr>
      <w:r w:rsidRPr="00B367F7">
        <w:rPr>
          <w:b/>
          <w:szCs w:val="28"/>
          <w:lang w:val="sk-SK"/>
        </w:rPr>
        <w:t>Vidiecke</w:t>
      </w:r>
      <w:r w:rsidRPr="00B367F7">
        <w:rPr>
          <w:b/>
          <w:szCs w:val="28"/>
          <w:lang w:val="sk-SK"/>
        </w:rPr>
        <w:t xml:space="preserve">- </w:t>
      </w:r>
      <w:r w:rsidRPr="00B367F7">
        <w:rPr>
          <w:szCs w:val="28"/>
          <w:lang w:val="sk-SK"/>
        </w:rPr>
        <w:t>sústredené bytové jednotky majú</w:t>
      </w:r>
      <w:r w:rsidRPr="00B367F7">
        <w:rPr>
          <w:szCs w:val="28"/>
          <w:lang w:val="sk-SK"/>
        </w:rPr>
        <w:t xml:space="preserve"> blízko vedľa seba (Prakovce) </w:t>
      </w:r>
    </w:p>
    <w:p w14:paraId="287FD39D" w14:textId="5D1B46E4" w:rsidR="00C162DD" w:rsidRPr="00B367F7" w:rsidRDefault="00346B89">
      <w:pPr>
        <w:spacing w:after="146"/>
        <w:ind w:right="24"/>
        <w:rPr>
          <w:szCs w:val="28"/>
          <w:lang w:val="sk-SK"/>
        </w:rPr>
      </w:pPr>
      <w:r w:rsidRPr="00B367F7">
        <w:rPr>
          <w:szCs w:val="28"/>
          <w:lang w:val="sk-SK"/>
        </w:rPr>
        <w:t xml:space="preserve"> </w:t>
      </w:r>
      <w:r w:rsidRPr="00B367F7">
        <w:rPr>
          <w:szCs w:val="28"/>
          <w:lang w:val="sk-SK"/>
        </w:rPr>
        <w:t xml:space="preserve">                 Rozptýlené bytové jednotky majú</w:t>
      </w:r>
      <w:r w:rsidRPr="00B367F7">
        <w:rPr>
          <w:szCs w:val="28"/>
          <w:lang w:val="sk-SK"/>
        </w:rPr>
        <w:t xml:space="preserve"> ďalekej od seba (Kopanice, lazy) </w:t>
      </w:r>
    </w:p>
    <w:p w14:paraId="4AE5F7FD" w14:textId="77777777" w:rsidR="00C162DD" w:rsidRPr="00B367F7" w:rsidRDefault="00346B89">
      <w:pPr>
        <w:spacing w:after="236" w:line="259" w:lineRule="auto"/>
        <w:ind w:left="0" w:firstLine="0"/>
        <w:rPr>
          <w:szCs w:val="28"/>
          <w:lang w:val="sk-SK"/>
        </w:rPr>
      </w:pPr>
      <w:r w:rsidRPr="00B367F7">
        <w:rPr>
          <w:szCs w:val="28"/>
          <w:lang w:val="sk-SK"/>
        </w:rPr>
        <w:t xml:space="preserve"> </w:t>
      </w:r>
    </w:p>
    <w:p w14:paraId="73678976" w14:textId="77777777" w:rsidR="00C162DD" w:rsidRPr="00B367F7" w:rsidRDefault="00346B89">
      <w:pPr>
        <w:spacing w:after="181" w:line="259" w:lineRule="auto"/>
        <w:ind w:left="0" w:firstLine="0"/>
        <w:rPr>
          <w:szCs w:val="28"/>
          <w:lang w:val="sk-SK"/>
        </w:rPr>
      </w:pPr>
      <w:r w:rsidRPr="00B367F7">
        <w:rPr>
          <w:b/>
          <w:szCs w:val="28"/>
          <w:lang w:val="sk-SK"/>
        </w:rPr>
        <w:t xml:space="preserve">Štáty sveta s počtom obyvateľov nad 100mil </w:t>
      </w:r>
    </w:p>
    <w:p w14:paraId="66116AED" w14:textId="77777777" w:rsidR="00C162DD" w:rsidRPr="00B367F7" w:rsidRDefault="00346B89">
      <w:pPr>
        <w:numPr>
          <w:ilvl w:val="0"/>
          <w:numId w:val="2"/>
        </w:numPr>
        <w:spacing w:after="0" w:line="259" w:lineRule="auto"/>
        <w:ind w:hanging="1056"/>
        <w:rPr>
          <w:szCs w:val="28"/>
          <w:lang w:val="sk-SK"/>
        </w:rPr>
      </w:pPr>
      <w:r w:rsidRPr="00B367F7">
        <w:rPr>
          <w:szCs w:val="28"/>
          <w:lang w:val="sk-SK"/>
        </w:rPr>
        <w:t>Čína (1,4mld)</w:t>
      </w:r>
      <w:r w:rsidRPr="00B367F7">
        <w:rPr>
          <w:b/>
          <w:szCs w:val="28"/>
          <w:lang w:val="sk-SK"/>
        </w:rPr>
        <w:t xml:space="preserve"> </w:t>
      </w:r>
    </w:p>
    <w:p w14:paraId="453FF810" w14:textId="77777777" w:rsidR="00C162DD" w:rsidRPr="00B367F7" w:rsidRDefault="00346B89">
      <w:pPr>
        <w:numPr>
          <w:ilvl w:val="0"/>
          <w:numId w:val="2"/>
        </w:numPr>
        <w:spacing w:after="0" w:line="259" w:lineRule="auto"/>
        <w:ind w:hanging="1056"/>
        <w:rPr>
          <w:szCs w:val="28"/>
          <w:lang w:val="sk-SK"/>
        </w:rPr>
      </w:pPr>
      <w:r w:rsidRPr="00B367F7">
        <w:rPr>
          <w:szCs w:val="28"/>
          <w:lang w:val="sk-SK"/>
        </w:rPr>
        <w:t>India (1,39mld)</w:t>
      </w:r>
      <w:r w:rsidRPr="00B367F7">
        <w:rPr>
          <w:b/>
          <w:szCs w:val="28"/>
          <w:lang w:val="sk-SK"/>
        </w:rPr>
        <w:t xml:space="preserve"> </w:t>
      </w:r>
    </w:p>
    <w:p w14:paraId="421C6237" w14:textId="77777777" w:rsidR="00C162DD" w:rsidRPr="00B367F7" w:rsidRDefault="00346B89">
      <w:pPr>
        <w:numPr>
          <w:ilvl w:val="0"/>
          <w:numId w:val="2"/>
        </w:numPr>
        <w:spacing w:after="0" w:line="259" w:lineRule="auto"/>
        <w:ind w:hanging="1056"/>
        <w:rPr>
          <w:szCs w:val="28"/>
          <w:lang w:val="sk-SK"/>
        </w:rPr>
      </w:pPr>
      <w:r w:rsidRPr="00B367F7">
        <w:rPr>
          <w:szCs w:val="28"/>
          <w:lang w:val="sk-SK"/>
        </w:rPr>
        <w:t xml:space="preserve">USA </w:t>
      </w:r>
      <w:r w:rsidRPr="00B367F7">
        <w:rPr>
          <w:b/>
          <w:szCs w:val="28"/>
          <w:lang w:val="sk-SK"/>
        </w:rPr>
        <w:t xml:space="preserve"> </w:t>
      </w:r>
    </w:p>
    <w:p w14:paraId="55F0C11B" w14:textId="77777777" w:rsidR="00C162DD" w:rsidRPr="00B367F7" w:rsidRDefault="00346B89">
      <w:pPr>
        <w:numPr>
          <w:ilvl w:val="0"/>
          <w:numId w:val="2"/>
        </w:numPr>
        <w:spacing w:after="0" w:line="259" w:lineRule="auto"/>
        <w:ind w:hanging="1056"/>
        <w:rPr>
          <w:szCs w:val="28"/>
          <w:lang w:val="sk-SK"/>
        </w:rPr>
      </w:pPr>
      <w:r w:rsidRPr="00B367F7">
        <w:rPr>
          <w:szCs w:val="28"/>
          <w:lang w:val="sk-SK"/>
        </w:rPr>
        <w:t>Indonézia</w:t>
      </w:r>
      <w:r w:rsidRPr="00B367F7">
        <w:rPr>
          <w:b/>
          <w:szCs w:val="28"/>
          <w:lang w:val="sk-SK"/>
        </w:rPr>
        <w:t xml:space="preserve"> </w:t>
      </w:r>
    </w:p>
    <w:p w14:paraId="102CFC95" w14:textId="77777777" w:rsidR="00C162DD" w:rsidRPr="00B367F7" w:rsidRDefault="00346B89">
      <w:pPr>
        <w:numPr>
          <w:ilvl w:val="0"/>
          <w:numId w:val="2"/>
        </w:numPr>
        <w:spacing w:after="0" w:line="259" w:lineRule="auto"/>
        <w:ind w:hanging="1056"/>
        <w:rPr>
          <w:szCs w:val="28"/>
          <w:lang w:val="sk-SK"/>
        </w:rPr>
      </w:pPr>
      <w:r w:rsidRPr="00B367F7">
        <w:rPr>
          <w:szCs w:val="28"/>
          <w:lang w:val="sk-SK"/>
        </w:rPr>
        <w:t>Pakistan</w:t>
      </w:r>
      <w:r w:rsidRPr="00B367F7">
        <w:rPr>
          <w:b/>
          <w:szCs w:val="28"/>
          <w:lang w:val="sk-SK"/>
        </w:rPr>
        <w:t xml:space="preserve"> </w:t>
      </w:r>
    </w:p>
    <w:p w14:paraId="28E29674" w14:textId="77777777" w:rsidR="00C162DD" w:rsidRPr="00B367F7" w:rsidRDefault="00346B89">
      <w:pPr>
        <w:numPr>
          <w:ilvl w:val="0"/>
          <w:numId w:val="2"/>
        </w:numPr>
        <w:spacing w:after="0" w:line="259" w:lineRule="auto"/>
        <w:ind w:hanging="1056"/>
        <w:rPr>
          <w:szCs w:val="28"/>
          <w:lang w:val="sk-SK"/>
        </w:rPr>
      </w:pPr>
      <w:r w:rsidRPr="00B367F7">
        <w:rPr>
          <w:szCs w:val="28"/>
          <w:lang w:val="sk-SK"/>
        </w:rPr>
        <w:t>Brazília</w:t>
      </w:r>
      <w:r w:rsidRPr="00B367F7">
        <w:rPr>
          <w:b/>
          <w:szCs w:val="28"/>
          <w:lang w:val="sk-SK"/>
        </w:rPr>
        <w:t xml:space="preserve"> </w:t>
      </w:r>
    </w:p>
    <w:p w14:paraId="17B2AE12" w14:textId="77777777" w:rsidR="00C162DD" w:rsidRPr="00B367F7" w:rsidRDefault="00346B89">
      <w:pPr>
        <w:numPr>
          <w:ilvl w:val="0"/>
          <w:numId w:val="2"/>
        </w:numPr>
        <w:spacing w:after="0" w:line="259" w:lineRule="auto"/>
        <w:ind w:hanging="1056"/>
        <w:rPr>
          <w:szCs w:val="28"/>
          <w:lang w:val="sk-SK"/>
        </w:rPr>
      </w:pPr>
      <w:r w:rsidRPr="00B367F7">
        <w:rPr>
          <w:szCs w:val="28"/>
          <w:lang w:val="sk-SK"/>
        </w:rPr>
        <w:t>Nigéria</w:t>
      </w:r>
      <w:r w:rsidRPr="00B367F7">
        <w:rPr>
          <w:b/>
          <w:szCs w:val="28"/>
          <w:lang w:val="sk-SK"/>
        </w:rPr>
        <w:t xml:space="preserve"> </w:t>
      </w:r>
    </w:p>
    <w:p w14:paraId="3CCC986B" w14:textId="77777777" w:rsidR="00C162DD" w:rsidRPr="00B367F7" w:rsidRDefault="00346B89">
      <w:pPr>
        <w:numPr>
          <w:ilvl w:val="0"/>
          <w:numId w:val="2"/>
        </w:numPr>
        <w:spacing w:after="0" w:line="259" w:lineRule="auto"/>
        <w:ind w:hanging="1056"/>
        <w:rPr>
          <w:szCs w:val="28"/>
          <w:lang w:val="sk-SK"/>
        </w:rPr>
      </w:pPr>
      <w:r w:rsidRPr="00B367F7">
        <w:rPr>
          <w:szCs w:val="28"/>
          <w:lang w:val="sk-SK"/>
        </w:rPr>
        <w:t xml:space="preserve">Bangladéš </w:t>
      </w:r>
    </w:p>
    <w:p w14:paraId="10001D56" w14:textId="77777777" w:rsidR="00C162DD" w:rsidRPr="00B367F7" w:rsidRDefault="00346B89">
      <w:pPr>
        <w:numPr>
          <w:ilvl w:val="0"/>
          <w:numId w:val="2"/>
        </w:numPr>
        <w:spacing w:after="0" w:line="259" w:lineRule="auto"/>
        <w:ind w:hanging="1056"/>
        <w:rPr>
          <w:szCs w:val="28"/>
          <w:lang w:val="sk-SK"/>
        </w:rPr>
      </w:pPr>
      <w:r w:rsidRPr="00B367F7">
        <w:rPr>
          <w:szCs w:val="28"/>
          <w:lang w:val="sk-SK"/>
        </w:rPr>
        <w:t xml:space="preserve">Rusko </w:t>
      </w:r>
    </w:p>
    <w:p w14:paraId="6F722543" w14:textId="77777777" w:rsidR="00C162DD" w:rsidRPr="00B367F7" w:rsidRDefault="00346B89">
      <w:pPr>
        <w:numPr>
          <w:ilvl w:val="0"/>
          <w:numId w:val="2"/>
        </w:numPr>
        <w:spacing w:after="0" w:line="259" w:lineRule="auto"/>
        <w:ind w:hanging="1056"/>
        <w:rPr>
          <w:szCs w:val="28"/>
          <w:lang w:val="sk-SK"/>
        </w:rPr>
      </w:pPr>
      <w:r w:rsidRPr="00B367F7">
        <w:rPr>
          <w:szCs w:val="28"/>
          <w:lang w:val="sk-SK"/>
        </w:rPr>
        <w:t xml:space="preserve">Japonsko </w:t>
      </w:r>
    </w:p>
    <w:p w14:paraId="090C5DF3" w14:textId="77777777" w:rsidR="00C162DD" w:rsidRPr="00B367F7" w:rsidRDefault="00346B89">
      <w:pPr>
        <w:numPr>
          <w:ilvl w:val="0"/>
          <w:numId w:val="2"/>
        </w:numPr>
        <w:spacing w:after="0" w:line="259" w:lineRule="auto"/>
        <w:ind w:hanging="1056"/>
        <w:rPr>
          <w:szCs w:val="28"/>
          <w:lang w:val="sk-SK"/>
        </w:rPr>
      </w:pPr>
      <w:r w:rsidRPr="00B367F7">
        <w:rPr>
          <w:szCs w:val="28"/>
          <w:lang w:val="sk-SK"/>
        </w:rPr>
        <w:t xml:space="preserve">Mexiko </w:t>
      </w:r>
    </w:p>
    <w:p w14:paraId="3C9E8BCF" w14:textId="66D3FBAA" w:rsidR="00C162DD" w:rsidRPr="00B367F7" w:rsidRDefault="00346B89" w:rsidP="00B367F7">
      <w:pPr>
        <w:numPr>
          <w:ilvl w:val="0"/>
          <w:numId w:val="2"/>
        </w:numPr>
        <w:spacing w:after="98" w:line="259" w:lineRule="auto"/>
        <w:ind w:hanging="1056"/>
        <w:rPr>
          <w:szCs w:val="28"/>
          <w:lang w:val="sk-SK"/>
        </w:rPr>
      </w:pPr>
      <w:proofErr w:type="spellStart"/>
      <w:r w:rsidRPr="00B367F7">
        <w:rPr>
          <w:szCs w:val="28"/>
          <w:lang w:val="sk-SK"/>
        </w:rPr>
        <w:t>Dzarkahand</w:t>
      </w:r>
      <w:proofErr w:type="spellEnd"/>
      <w:r w:rsidRPr="00B367F7">
        <w:rPr>
          <w:szCs w:val="28"/>
          <w:lang w:val="sk-SK"/>
        </w:rPr>
        <w:t xml:space="preserve"> </w:t>
      </w:r>
      <w:r w:rsidRPr="00B367F7">
        <w:rPr>
          <w:b/>
          <w:sz w:val="44"/>
          <w:lang w:val="sk-SK"/>
        </w:rPr>
        <w:t xml:space="preserve"> </w:t>
      </w:r>
    </w:p>
    <w:sectPr w:rsidR="00C162DD" w:rsidRPr="00B367F7">
      <w:pgSz w:w="11905" w:h="16840"/>
      <w:pgMar w:top="731" w:right="1208" w:bottom="102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41C8"/>
    <w:multiLevelType w:val="hybridMultilevel"/>
    <w:tmpl w:val="B62097A4"/>
    <w:lvl w:ilvl="0" w:tplc="F6FE277C">
      <w:start w:val="1"/>
      <w:numFmt w:val="decimal"/>
      <w:lvlText w:val="%1."/>
      <w:lvlJc w:val="left"/>
      <w:pPr>
        <w:ind w:left="1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D027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7BCB5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FE84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C5210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CFC40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D2690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87A93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14693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B670CB"/>
    <w:multiLevelType w:val="hybridMultilevel"/>
    <w:tmpl w:val="1F543526"/>
    <w:lvl w:ilvl="0" w:tplc="7424F9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F67F2"/>
    <w:multiLevelType w:val="hybridMultilevel"/>
    <w:tmpl w:val="EA3483CC"/>
    <w:lvl w:ilvl="0" w:tplc="B94629EA">
      <w:start w:val="2"/>
      <w:numFmt w:val="lowerLetter"/>
      <w:lvlText w:val="(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E0DA74">
      <w:start w:val="1"/>
      <w:numFmt w:val="lowerLetter"/>
      <w:lvlText w:val="%2"/>
      <w:lvlJc w:val="left"/>
      <w:pPr>
        <w:ind w:left="2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540B4C">
      <w:start w:val="1"/>
      <w:numFmt w:val="lowerRoman"/>
      <w:lvlText w:val="%3"/>
      <w:lvlJc w:val="left"/>
      <w:pPr>
        <w:ind w:left="3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A0365C">
      <w:start w:val="1"/>
      <w:numFmt w:val="decimal"/>
      <w:lvlText w:val="%4"/>
      <w:lvlJc w:val="left"/>
      <w:pPr>
        <w:ind w:left="4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DC9EA2">
      <w:start w:val="1"/>
      <w:numFmt w:val="lowerLetter"/>
      <w:lvlText w:val="%5"/>
      <w:lvlJc w:val="left"/>
      <w:pPr>
        <w:ind w:left="4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3C8796">
      <w:start w:val="1"/>
      <w:numFmt w:val="lowerRoman"/>
      <w:lvlText w:val="%6"/>
      <w:lvlJc w:val="left"/>
      <w:pPr>
        <w:ind w:left="5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10B138">
      <w:start w:val="1"/>
      <w:numFmt w:val="decimal"/>
      <w:lvlText w:val="%7"/>
      <w:lvlJc w:val="left"/>
      <w:pPr>
        <w:ind w:left="6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B480FE">
      <w:start w:val="1"/>
      <w:numFmt w:val="lowerLetter"/>
      <w:lvlText w:val="%8"/>
      <w:lvlJc w:val="left"/>
      <w:pPr>
        <w:ind w:left="7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AE5A74">
      <w:start w:val="1"/>
      <w:numFmt w:val="lowerRoman"/>
      <w:lvlText w:val="%9"/>
      <w:lvlJc w:val="left"/>
      <w:pPr>
        <w:ind w:left="7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2DD"/>
    <w:rsid w:val="00346B89"/>
    <w:rsid w:val="00B367F7"/>
    <w:rsid w:val="00C162DD"/>
    <w:rsid w:val="00EC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EC71"/>
  <w15:docId w15:val="{38D7755C-EAB8-4871-9320-5EF82D23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1" w:line="25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6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duplexgmaing@gmail.com</dc:creator>
  <cp:keywords/>
  <cp:lastModifiedBy>Tomas Varga</cp:lastModifiedBy>
  <cp:revision>4</cp:revision>
  <dcterms:created xsi:type="dcterms:W3CDTF">2021-09-28T19:03:00Z</dcterms:created>
  <dcterms:modified xsi:type="dcterms:W3CDTF">2021-09-28T19:04:00Z</dcterms:modified>
</cp:coreProperties>
</file>