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3C59" w14:textId="09952E90" w:rsidR="003A5040" w:rsidRDefault="0093567F" w:rsidP="001F40F2">
      <w:pPr>
        <w:pStyle w:val="Nzov"/>
        <w:jc w:val="center"/>
      </w:pPr>
      <w:r w:rsidRPr="009A637C">
        <w:drawing>
          <wp:anchor distT="0" distB="0" distL="114300" distR="114300" simplePos="0" relativeHeight="251658240" behindDoc="0" locked="0" layoutInCell="1" allowOverlap="1" wp14:anchorId="277A3167" wp14:editId="25CCF6C5">
            <wp:simplePos x="0" y="0"/>
            <wp:positionH relativeFrom="margin">
              <wp:align>center</wp:align>
            </wp:positionH>
            <wp:positionV relativeFrom="paragraph">
              <wp:posOffset>601011</wp:posOffset>
            </wp:positionV>
            <wp:extent cx="4155440" cy="2092960"/>
            <wp:effectExtent l="0" t="0" r="0" b="2540"/>
            <wp:wrapTopAndBottom/>
            <wp:docPr id="54058894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8945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7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" t="17033" r="8763" b="986"/>
                    <a:stretch/>
                  </pic:blipFill>
                  <pic:spPr bwMode="auto">
                    <a:xfrm>
                      <a:off x="0" y="0"/>
                      <a:ext cx="415544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37C">
        <w:t>Banskobystrický kraj</w:t>
      </w:r>
      <w:r w:rsidR="009A637C">
        <w:tab/>
      </w:r>
    </w:p>
    <w:p w14:paraId="225A03F7" w14:textId="72718F59" w:rsidR="00B63465" w:rsidRDefault="00B63465" w:rsidP="00B63465"/>
    <w:p w14:paraId="50947D5E" w14:textId="0BC563BA" w:rsidR="009A637C" w:rsidRDefault="009A637C" w:rsidP="009A637C"/>
    <w:p w14:paraId="45BA7178" w14:textId="712C2F90" w:rsidR="0093567F" w:rsidRDefault="0093567F" w:rsidP="0093567F">
      <w:pPr>
        <w:pStyle w:val="Odsekzoznamu"/>
        <w:numPr>
          <w:ilvl w:val="0"/>
          <w:numId w:val="2"/>
        </w:numPr>
      </w:pPr>
      <w:r>
        <w:t>Rozloha: 9 454,44 km</w:t>
      </w:r>
      <w:r>
        <w:rPr>
          <w:vertAlign w:val="superscript"/>
        </w:rPr>
        <w:t>2</w:t>
      </w:r>
    </w:p>
    <w:p w14:paraId="21B37FCE" w14:textId="2879B74D" w:rsidR="0093567F" w:rsidRDefault="0093567F" w:rsidP="0093567F">
      <w:pPr>
        <w:pStyle w:val="Odsekzoznamu"/>
        <w:numPr>
          <w:ilvl w:val="0"/>
          <w:numId w:val="2"/>
        </w:numPr>
      </w:pPr>
      <w:r>
        <w:t>Počet obyvateľov: 647 874</w:t>
      </w:r>
    </w:p>
    <w:p w14:paraId="032DB60B" w14:textId="3C2625CE" w:rsidR="0093567F" w:rsidRDefault="0093567F" w:rsidP="0093567F">
      <w:pPr>
        <w:pStyle w:val="Odsekzoznamu"/>
        <w:numPr>
          <w:ilvl w:val="0"/>
          <w:numId w:val="2"/>
        </w:numPr>
      </w:pPr>
      <w:r>
        <w:t>Priemerná hustota zaľudnenia: 68,02 obyv./km</w:t>
      </w:r>
      <w:r>
        <w:rPr>
          <w:vertAlign w:val="superscript"/>
        </w:rPr>
        <w:t>2</w:t>
      </w:r>
    </w:p>
    <w:p w14:paraId="7256E834" w14:textId="542BC423" w:rsidR="00B63465" w:rsidRDefault="009A637C" w:rsidP="009A637C">
      <w:pPr>
        <w:pStyle w:val="Odsekzoznamu"/>
        <w:numPr>
          <w:ilvl w:val="0"/>
          <w:numId w:val="2"/>
        </w:numPr>
      </w:pPr>
      <w:r>
        <w:t>Najväčší kraj z hľadiska rozlohy</w:t>
      </w:r>
    </w:p>
    <w:p w14:paraId="51D7B735" w14:textId="30304C00" w:rsidR="009A637C" w:rsidRDefault="009A637C" w:rsidP="009A637C">
      <w:pPr>
        <w:pStyle w:val="Odsekzoznamu"/>
        <w:numPr>
          <w:ilvl w:val="0"/>
          <w:numId w:val="2"/>
        </w:numPr>
      </w:pPr>
      <w:r>
        <w:t>Má 13 okresov</w:t>
      </w:r>
    </w:p>
    <w:p w14:paraId="216BA62E" w14:textId="142100BF" w:rsidR="009A637C" w:rsidRDefault="009A637C" w:rsidP="009A637C">
      <w:pPr>
        <w:pStyle w:val="Odsekzoznamu"/>
        <w:numPr>
          <w:ilvl w:val="0"/>
          <w:numId w:val="2"/>
        </w:numPr>
      </w:pPr>
      <w:r>
        <w:t>Poloha: Juh strednej časti Slovenska</w:t>
      </w:r>
    </w:p>
    <w:p w14:paraId="09336FB9" w14:textId="1DD121A3" w:rsidR="009A637C" w:rsidRPr="009A637C" w:rsidRDefault="009A637C" w:rsidP="009A637C">
      <w:pPr>
        <w:pStyle w:val="Odsekzoznamu"/>
        <w:numPr>
          <w:ilvl w:val="0"/>
          <w:numId w:val="2"/>
        </w:numPr>
      </w:pPr>
      <w:r>
        <w:t xml:space="preserve">Susedný štát: </w:t>
      </w:r>
      <w:r w:rsidRPr="009A637C">
        <w:rPr>
          <w:b/>
          <w:bCs/>
        </w:rPr>
        <w:t>Maďarsko</w:t>
      </w:r>
    </w:p>
    <w:p w14:paraId="763C10E9" w14:textId="71E5AFB8" w:rsidR="002F2ED4" w:rsidRPr="006C3695" w:rsidRDefault="002F2ED4" w:rsidP="009A637C">
      <w:pPr>
        <w:pStyle w:val="Odsekzoznamu"/>
        <w:numPr>
          <w:ilvl w:val="0"/>
          <w:numId w:val="2"/>
        </w:numPr>
      </w:pPr>
      <w:r>
        <w:t xml:space="preserve">Susedné kraje: </w:t>
      </w:r>
      <w:r>
        <w:rPr>
          <w:b/>
          <w:bCs/>
        </w:rPr>
        <w:t>Nitriansky, Trenčiansky, Žilinský, Prešovský, Košický</w:t>
      </w:r>
    </w:p>
    <w:p w14:paraId="0A40F2D2" w14:textId="1896D97F" w:rsidR="006C3695" w:rsidRPr="002F2ED4" w:rsidRDefault="006C3695" w:rsidP="009A637C">
      <w:pPr>
        <w:pStyle w:val="Odsekzoznamu"/>
        <w:numPr>
          <w:ilvl w:val="0"/>
          <w:numId w:val="2"/>
        </w:numPr>
      </w:pPr>
      <w:r>
        <w:t>Na severe jeho hranicu tvorí pohorie Nízke Tatry</w:t>
      </w:r>
    </w:p>
    <w:p w14:paraId="53803974" w14:textId="77777777" w:rsidR="002F2ED4" w:rsidRDefault="002F2ED4" w:rsidP="002F2ED4">
      <w:pPr>
        <w:rPr>
          <w:b/>
          <w:bCs/>
        </w:rPr>
      </w:pPr>
    </w:p>
    <w:p w14:paraId="3688FFE3" w14:textId="46D7A9F3" w:rsidR="002F2ED4" w:rsidRDefault="002F2ED4" w:rsidP="002F2ED4">
      <w:pPr>
        <w:pStyle w:val="Odsekzoznamu"/>
        <w:numPr>
          <w:ilvl w:val="0"/>
          <w:numId w:val="2"/>
        </w:numPr>
      </w:pPr>
      <w:r>
        <w:rPr>
          <w:b/>
          <w:bCs/>
        </w:rPr>
        <w:t xml:space="preserve">Povrch: </w:t>
      </w:r>
      <w:r>
        <w:t>BB kraj má veľmi členitý povrch</w:t>
      </w:r>
    </w:p>
    <w:p w14:paraId="66FA973D" w14:textId="3821DB44" w:rsidR="002F2ED4" w:rsidRPr="002F2ED4" w:rsidRDefault="002F2ED4" w:rsidP="002F2ED4">
      <w:pPr>
        <w:pStyle w:val="Odsekzoznamu"/>
        <w:numPr>
          <w:ilvl w:val="1"/>
          <w:numId w:val="2"/>
        </w:numPr>
      </w:pPr>
      <w:r>
        <w:t xml:space="preserve"> Pohoria: </w:t>
      </w:r>
      <w:r w:rsidRPr="002F2ED4">
        <w:rPr>
          <w:b/>
          <w:bCs/>
        </w:rPr>
        <w:t>Nízke Tatry</w:t>
      </w:r>
      <w:r>
        <w:rPr>
          <w:b/>
          <w:bCs/>
        </w:rPr>
        <w:t>, Slovenské rudohorie, Poľana, Kremnické vrchy, Vtáčnik, Starohorské vrchy, Muránska planina, Cerová vrchovina</w:t>
      </w:r>
    </w:p>
    <w:p w14:paraId="531DE83B" w14:textId="11CD384B" w:rsidR="002F2ED4" w:rsidRPr="002F2ED4" w:rsidRDefault="002F2ED4" w:rsidP="002F2ED4">
      <w:pPr>
        <w:pStyle w:val="Odsekzoznamu"/>
        <w:numPr>
          <w:ilvl w:val="1"/>
          <w:numId w:val="2"/>
        </w:numPr>
      </w:pPr>
      <w:r>
        <w:t xml:space="preserve"> Kotliny: </w:t>
      </w:r>
      <w:r>
        <w:rPr>
          <w:b/>
          <w:bCs/>
        </w:rPr>
        <w:t xml:space="preserve">Zvolenská, Juhoslovenská, Žiarska, Pliešovská, </w:t>
      </w:r>
      <w:proofErr w:type="spellStart"/>
      <w:r w:rsidRPr="002F2ED4">
        <w:rPr>
          <w:b/>
          <w:bCs/>
        </w:rPr>
        <w:t>Horehro</w:t>
      </w:r>
      <w:proofErr w:type="spellEnd"/>
      <w:r w:rsidR="00115AEC" w:rsidRPr="00115AEC">
        <w:rPr>
          <w:noProof/>
        </w:rPr>
        <w:t xml:space="preserve"> </w:t>
      </w:r>
      <w:r w:rsidR="00115AEC" w:rsidRPr="00115AEC">
        <w:rPr>
          <w:b/>
          <w:bCs/>
        </w:rPr>
        <w:t xml:space="preserve"> </w:t>
      </w:r>
      <w:proofErr w:type="spellStart"/>
      <w:r w:rsidRPr="002F2ED4">
        <w:rPr>
          <w:b/>
          <w:bCs/>
        </w:rPr>
        <w:t>nské</w:t>
      </w:r>
      <w:proofErr w:type="spellEnd"/>
      <w:r w:rsidRPr="002F2ED4">
        <w:rPr>
          <w:b/>
          <w:bCs/>
        </w:rPr>
        <w:t xml:space="preserve"> podolie</w:t>
      </w:r>
    </w:p>
    <w:p w14:paraId="478EEF6F" w14:textId="1976B63A" w:rsidR="002F2ED4" w:rsidRDefault="006C3695" w:rsidP="002F2ED4">
      <w:r w:rsidRPr="00115AEC">
        <w:rPr>
          <w:b/>
          <w:bCs/>
        </w:rPr>
        <w:drawing>
          <wp:anchor distT="0" distB="0" distL="114300" distR="114300" simplePos="0" relativeHeight="251659264" behindDoc="0" locked="0" layoutInCell="1" allowOverlap="1" wp14:anchorId="34800A19" wp14:editId="4AE45E43">
            <wp:simplePos x="0" y="0"/>
            <wp:positionH relativeFrom="column">
              <wp:posOffset>4132418</wp:posOffset>
            </wp:positionH>
            <wp:positionV relativeFrom="paragraph">
              <wp:posOffset>181013</wp:posOffset>
            </wp:positionV>
            <wp:extent cx="2913380" cy="1488440"/>
            <wp:effectExtent l="0" t="0" r="1270" b="0"/>
            <wp:wrapSquare wrapText="bothSides"/>
            <wp:docPr id="4946560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60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6F430" w14:textId="42FDB0DC" w:rsidR="009A637C" w:rsidRPr="002F2ED4" w:rsidRDefault="002F2ED4" w:rsidP="002F2ED4">
      <w:pPr>
        <w:pStyle w:val="Odsekzoznamu"/>
        <w:numPr>
          <w:ilvl w:val="0"/>
          <w:numId w:val="2"/>
        </w:numPr>
      </w:pPr>
      <w:r>
        <w:rPr>
          <w:b/>
          <w:bCs/>
        </w:rPr>
        <w:t xml:space="preserve">Vodstvo: </w:t>
      </w:r>
      <w:r>
        <w:t>územie patrí do umoria čierneho mora</w:t>
      </w:r>
      <w:r w:rsidRPr="002F2ED4">
        <w:rPr>
          <w:b/>
          <w:bCs/>
        </w:rPr>
        <w:t xml:space="preserve"> </w:t>
      </w:r>
    </w:p>
    <w:p w14:paraId="12E7E914" w14:textId="55F02FF0" w:rsidR="002F2ED4" w:rsidRPr="00E90245" w:rsidRDefault="002F2ED4" w:rsidP="002F2ED4">
      <w:pPr>
        <w:pStyle w:val="Odsekzoznamu"/>
        <w:numPr>
          <w:ilvl w:val="1"/>
          <w:numId w:val="2"/>
        </w:numPr>
      </w:pPr>
      <w:r>
        <w:rPr>
          <w:b/>
          <w:bCs/>
        </w:rPr>
        <w:t> </w:t>
      </w:r>
      <w:r w:rsidRPr="002F2ED4">
        <w:t>Rieky:</w:t>
      </w:r>
      <w:r>
        <w:t xml:space="preserve"> </w:t>
      </w:r>
      <w:r>
        <w:rPr>
          <w:b/>
          <w:bCs/>
        </w:rPr>
        <w:t>Hron, Ipeľ</w:t>
      </w:r>
      <w:r w:rsidR="006C3695">
        <w:rPr>
          <w:b/>
          <w:bCs/>
        </w:rPr>
        <w:t xml:space="preserve"> (Preteká cez Poltár)</w:t>
      </w:r>
      <w:r>
        <w:rPr>
          <w:b/>
          <w:bCs/>
        </w:rPr>
        <w:t xml:space="preserve">, Rimava, Slaná </w:t>
      </w:r>
    </w:p>
    <w:p w14:paraId="0DA965C8" w14:textId="3BCFF5A0" w:rsidR="00E90245" w:rsidRPr="0093567F" w:rsidRDefault="00E90245" w:rsidP="002F2ED4">
      <w:pPr>
        <w:pStyle w:val="Odsekzoznamu"/>
        <w:numPr>
          <w:ilvl w:val="1"/>
          <w:numId w:val="2"/>
        </w:numPr>
      </w:pPr>
      <w:r>
        <w:t xml:space="preserve"> Vodná nádrže: </w:t>
      </w:r>
      <w:r>
        <w:rPr>
          <w:b/>
          <w:bCs/>
        </w:rPr>
        <w:t>Ružiná, Málinec</w:t>
      </w:r>
    </w:p>
    <w:p w14:paraId="092A2E27" w14:textId="5F87A5F7" w:rsidR="0093567F" w:rsidRDefault="0093567F" w:rsidP="0093567F"/>
    <w:p w14:paraId="50996F47" w14:textId="55F3BA1E" w:rsidR="00115AEC" w:rsidRPr="00115AEC" w:rsidRDefault="00115AEC" w:rsidP="00115AEC">
      <w:pPr>
        <w:pStyle w:val="Odsekzoznamu"/>
        <w:numPr>
          <w:ilvl w:val="0"/>
          <w:numId w:val="2"/>
        </w:numPr>
      </w:pPr>
      <w:r>
        <w:rPr>
          <w:b/>
          <w:bCs/>
        </w:rPr>
        <w:t>Regióny:</w:t>
      </w:r>
    </w:p>
    <w:p w14:paraId="1FB418E6" w14:textId="5F6F7689" w:rsidR="00115AEC" w:rsidRDefault="00115AEC" w:rsidP="00115AEC">
      <w:pPr>
        <w:pStyle w:val="Odsekzoznamu"/>
        <w:numPr>
          <w:ilvl w:val="1"/>
          <w:numId w:val="2"/>
        </w:numPr>
      </w:pPr>
      <w:r>
        <w:t> Horehronie</w:t>
      </w:r>
    </w:p>
    <w:p w14:paraId="6B598F82" w14:textId="3EC3D829" w:rsidR="00115AEC" w:rsidRDefault="00115AEC" w:rsidP="00115AEC">
      <w:pPr>
        <w:pStyle w:val="Odsekzoznamu"/>
        <w:numPr>
          <w:ilvl w:val="1"/>
          <w:numId w:val="2"/>
        </w:numPr>
      </w:pPr>
      <w:r>
        <w:t xml:space="preserve"> Podpoľanie </w:t>
      </w:r>
    </w:p>
    <w:p w14:paraId="7A35A061" w14:textId="7656AAF0" w:rsidR="00115AEC" w:rsidRDefault="00115AEC" w:rsidP="00115AEC">
      <w:pPr>
        <w:pStyle w:val="Odsekzoznamu"/>
        <w:numPr>
          <w:ilvl w:val="1"/>
          <w:numId w:val="2"/>
        </w:numPr>
      </w:pPr>
      <w:r>
        <w:t> Novohrad</w:t>
      </w:r>
    </w:p>
    <w:p w14:paraId="3917E519" w14:textId="37BE09A9" w:rsidR="00115AEC" w:rsidRDefault="00115AEC" w:rsidP="00115AEC">
      <w:pPr>
        <w:pStyle w:val="Odsekzoznamu"/>
        <w:numPr>
          <w:ilvl w:val="1"/>
          <w:numId w:val="2"/>
        </w:numPr>
      </w:pPr>
      <w:r>
        <w:t xml:space="preserve"> Gemer  </w:t>
      </w:r>
    </w:p>
    <w:p w14:paraId="668C9AA5" w14:textId="77777777" w:rsidR="00115AEC" w:rsidRDefault="00115AEC" w:rsidP="00115AEC"/>
    <w:p w14:paraId="615C7EFD" w14:textId="77777777" w:rsidR="00017EE4" w:rsidRDefault="00017EE4" w:rsidP="00115AEC"/>
    <w:p w14:paraId="446D62B0" w14:textId="77777777" w:rsidR="00017EE4" w:rsidRPr="0093567F" w:rsidRDefault="00017EE4" w:rsidP="00115AEC"/>
    <w:p w14:paraId="420D2158" w14:textId="635CFB37" w:rsidR="0093567F" w:rsidRDefault="0093567F" w:rsidP="0093567F">
      <w:pPr>
        <w:pStyle w:val="Odsekzoznamu"/>
        <w:numPr>
          <w:ilvl w:val="0"/>
          <w:numId w:val="2"/>
        </w:numPr>
        <w:rPr>
          <w:b/>
          <w:bCs/>
        </w:rPr>
      </w:pPr>
      <w:r w:rsidRPr="0093567F">
        <w:rPr>
          <w:b/>
          <w:bCs/>
        </w:rPr>
        <w:lastRenderedPageBreak/>
        <w:t>Kúpele</w:t>
      </w:r>
    </w:p>
    <w:p w14:paraId="50271ADB" w14:textId="6D398C4C" w:rsidR="0093567F" w:rsidRDefault="0093567F" w:rsidP="0093567F">
      <w:pPr>
        <w:pStyle w:val="Odsekzoznamu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 Hokovce </w:t>
      </w:r>
    </w:p>
    <w:p w14:paraId="267EADC1" w14:textId="3C533561" w:rsidR="0093567F" w:rsidRDefault="0093567F" w:rsidP="0093567F">
      <w:pPr>
        <w:pStyle w:val="Odsekzoznamu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 Sklené teplice</w:t>
      </w:r>
    </w:p>
    <w:p w14:paraId="5D358D66" w14:textId="1C52EA50" w:rsidR="0093567F" w:rsidRPr="0093567F" w:rsidRDefault="0093567F" w:rsidP="0093567F">
      <w:pPr>
        <w:pStyle w:val="Odsekzoznamu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 Číž </w:t>
      </w:r>
    </w:p>
    <w:p w14:paraId="73F8734C" w14:textId="77777777" w:rsidR="00E90245" w:rsidRDefault="00E90245" w:rsidP="00E90245"/>
    <w:p w14:paraId="1F9A7434" w14:textId="2316D591" w:rsidR="00E90245" w:rsidRPr="00E90245" w:rsidRDefault="00E90245" w:rsidP="00E90245">
      <w:pPr>
        <w:pStyle w:val="Odsekzoznamu"/>
        <w:numPr>
          <w:ilvl w:val="0"/>
          <w:numId w:val="2"/>
        </w:numPr>
      </w:pPr>
      <w:r>
        <w:rPr>
          <w:b/>
          <w:bCs/>
        </w:rPr>
        <w:t>Chránené územia</w:t>
      </w:r>
    </w:p>
    <w:p w14:paraId="6A722AA9" w14:textId="65CA49F2" w:rsidR="00E90245" w:rsidRPr="00E90245" w:rsidRDefault="00E90245" w:rsidP="00E90245">
      <w:pPr>
        <w:pStyle w:val="Odsekzoznamu"/>
        <w:numPr>
          <w:ilvl w:val="1"/>
          <w:numId w:val="2"/>
        </w:numPr>
      </w:pPr>
      <w:r>
        <w:t xml:space="preserve"> Národné parky: </w:t>
      </w:r>
      <w:r>
        <w:rPr>
          <w:b/>
          <w:bCs/>
        </w:rPr>
        <w:t>NAPANT, NP Veľká Fatra, NP Muránska planina, NP Slovenský raj, NP Slovenský kras</w:t>
      </w:r>
    </w:p>
    <w:p w14:paraId="053D874B" w14:textId="51FD32B6" w:rsidR="00E90245" w:rsidRPr="00A8770E" w:rsidRDefault="00E90245" w:rsidP="00E90245">
      <w:pPr>
        <w:pStyle w:val="Odsekzoznamu"/>
        <w:numPr>
          <w:ilvl w:val="1"/>
          <w:numId w:val="2"/>
        </w:numPr>
      </w:pPr>
      <w:r>
        <w:t xml:space="preserve"> CHKO: </w:t>
      </w:r>
      <w:r>
        <w:rPr>
          <w:b/>
          <w:bCs/>
        </w:rPr>
        <w:t xml:space="preserve">Poľana, Štiavnické uzly, Cerová vrchovina </w:t>
      </w:r>
    </w:p>
    <w:p w14:paraId="691D024E" w14:textId="77777777" w:rsidR="00A8770E" w:rsidRDefault="00A8770E" w:rsidP="00A8770E"/>
    <w:p w14:paraId="4F504249" w14:textId="4EA8A8F9" w:rsidR="00A8770E" w:rsidRDefault="00A8770E" w:rsidP="00A8770E">
      <w:pPr>
        <w:pStyle w:val="Odsekzoznamu"/>
        <w:numPr>
          <w:ilvl w:val="0"/>
          <w:numId w:val="2"/>
        </w:numPr>
        <w:rPr>
          <w:b/>
          <w:bCs/>
        </w:rPr>
      </w:pPr>
      <w:r w:rsidRPr="00A8770E">
        <w:rPr>
          <w:b/>
          <w:bCs/>
        </w:rPr>
        <w:t>Rastlinstvo</w:t>
      </w:r>
    </w:p>
    <w:p w14:paraId="2484ADB1" w14:textId="75ADC655" w:rsidR="00A8770E" w:rsidRPr="00A8770E" w:rsidRDefault="00A8770E" w:rsidP="00A8770E">
      <w:pPr>
        <w:pStyle w:val="Odsekzoznamu"/>
        <w:numPr>
          <w:ilvl w:val="1"/>
          <w:numId w:val="2"/>
        </w:numPr>
        <w:rPr>
          <w:b/>
          <w:bCs/>
        </w:rPr>
      </w:pPr>
      <w:r>
        <w:t> Veľkú časť pokrývajú lesy (bučiny a smrečiny), všetky vegetačné stupne</w:t>
      </w:r>
    </w:p>
    <w:p w14:paraId="2EF6A34F" w14:textId="77777777" w:rsidR="00A8770E" w:rsidRDefault="00A8770E" w:rsidP="00A8770E">
      <w:pPr>
        <w:rPr>
          <w:b/>
          <w:bCs/>
        </w:rPr>
      </w:pPr>
    </w:p>
    <w:p w14:paraId="46BE15F7" w14:textId="30DD6919" w:rsidR="00115AEC" w:rsidRPr="00115AEC" w:rsidRDefault="00115AEC" w:rsidP="00115AEC">
      <w:pPr>
        <w:pStyle w:val="Odsekzoznamu"/>
        <w:numPr>
          <w:ilvl w:val="0"/>
          <w:numId w:val="2"/>
        </w:numPr>
      </w:pPr>
      <w:r w:rsidRPr="00115AEC">
        <w:t xml:space="preserve">Zámok </w:t>
      </w:r>
      <w:r>
        <w:t xml:space="preserve">– </w:t>
      </w:r>
      <w:r>
        <w:rPr>
          <w:b/>
          <w:bCs/>
        </w:rPr>
        <w:t>Zvolenský zámok</w:t>
      </w:r>
    </w:p>
    <w:p w14:paraId="10BF6872" w14:textId="12420DAA" w:rsidR="00115AEC" w:rsidRPr="00115AEC" w:rsidRDefault="00115AEC" w:rsidP="00115AEC">
      <w:pPr>
        <w:pStyle w:val="Odsekzoznamu"/>
        <w:numPr>
          <w:ilvl w:val="0"/>
          <w:numId w:val="2"/>
        </w:numPr>
      </w:pPr>
      <w:r w:rsidRPr="00115AEC">
        <w:t>Folklórn</w:t>
      </w:r>
      <w:r>
        <w:t xml:space="preserve">y festival – </w:t>
      </w:r>
      <w:r>
        <w:rPr>
          <w:b/>
          <w:bCs/>
        </w:rPr>
        <w:t>Detva</w:t>
      </w:r>
    </w:p>
    <w:p w14:paraId="6281747B" w14:textId="52F1E5D5" w:rsidR="00115AEC" w:rsidRPr="00115AEC" w:rsidRDefault="00115AEC" w:rsidP="00115AEC">
      <w:pPr>
        <w:pStyle w:val="Odsekzoznamu"/>
        <w:numPr>
          <w:ilvl w:val="0"/>
          <w:numId w:val="2"/>
        </w:numPr>
      </w:pPr>
      <w:r>
        <w:t xml:space="preserve">Lyžiarske stredisko – </w:t>
      </w:r>
      <w:r>
        <w:rPr>
          <w:b/>
          <w:bCs/>
        </w:rPr>
        <w:t>Donovaly</w:t>
      </w:r>
    </w:p>
    <w:p w14:paraId="389C82D5" w14:textId="5FFE019C" w:rsidR="006C3695" w:rsidRPr="00115AEC" w:rsidRDefault="00115AEC" w:rsidP="006C3695">
      <w:pPr>
        <w:pStyle w:val="Odsekzoznamu"/>
        <w:numPr>
          <w:ilvl w:val="0"/>
          <w:numId w:val="2"/>
        </w:numPr>
      </w:pPr>
      <w:r>
        <w:t xml:space="preserve">Jaskyňa – </w:t>
      </w:r>
      <w:r w:rsidRPr="00115AEC">
        <w:rPr>
          <w:b/>
          <w:bCs/>
        </w:rPr>
        <w:t>Bystrianska</w:t>
      </w:r>
    </w:p>
    <w:p w14:paraId="75774533" w14:textId="77777777" w:rsidR="0093567F" w:rsidRDefault="0093567F" w:rsidP="00A8770E">
      <w:pPr>
        <w:rPr>
          <w:b/>
          <w:bCs/>
        </w:rPr>
      </w:pPr>
    </w:p>
    <w:p w14:paraId="6446BD83" w14:textId="76E78CCF" w:rsidR="00A8770E" w:rsidRDefault="00A8770E" w:rsidP="00A8770E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Podnebie</w:t>
      </w:r>
    </w:p>
    <w:p w14:paraId="441828B7" w14:textId="48E1187F" w:rsidR="00A8770E" w:rsidRPr="00A8770E" w:rsidRDefault="00A8770E" w:rsidP="00A8770E">
      <w:pPr>
        <w:pStyle w:val="Odsekzoznamu"/>
        <w:numPr>
          <w:ilvl w:val="1"/>
          <w:numId w:val="2"/>
        </w:numPr>
        <w:rPr>
          <w:b/>
          <w:bCs/>
        </w:rPr>
      </w:pPr>
      <w:r w:rsidRPr="00A8770E">
        <w:rPr>
          <w:b/>
          <w:bCs/>
        </w:rPr>
        <w:t> Severné časti kraja</w:t>
      </w:r>
      <w:r>
        <w:t xml:space="preserve"> – chladná klimatická oblasť</w:t>
      </w:r>
    </w:p>
    <w:p w14:paraId="7E481885" w14:textId="414D0463" w:rsidR="00A8770E" w:rsidRPr="00A8770E" w:rsidRDefault="00A8770E" w:rsidP="00A8770E">
      <w:pPr>
        <w:pStyle w:val="Odsekzoznamu"/>
        <w:numPr>
          <w:ilvl w:val="1"/>
          <w:numId w:val="2"/>
        </w:numPr>
        <w:rPr>
          <w:b/>
          <w:bCs/>
        </w:rPr>
      </w:pPr>
      <w:r>
        <w:t> </w:t>
      </w:r>
      <w:r w:rsidRPr="00A8770E">
        <w:rPr>
          <w:b/>
          <w:bCs/>
        </w:rPr>
        <w:t>Stredné časti</w:t>
      </w:r>
      <w:r>
        <w:rPr>
          <w:b/>
          <w:bCs/>
        </w:rPr>
        <w:t xml:space="preserve"> kraja</w:t>
      </w:r>
      <w:r>
        <w:t xml:space="preserve"> – mierne teplá klimatická oblasť</w:t>
      </w:r>
    </w:p>
    <w:p w14:paraId="121809BF" w14:textId="16B5D581" w:rsidR="00A8770E" w:rsidRPr="0093567F" w:rsidRDefault="00A8770E" w:rsidP="00A8770E">
      <w:pPr>
        <w:pStyle w:val="Odsekzoznamu"/>
        <w:numPr>
          <w:ilvl w:val="1"/>
          <w:numId w:val="2"/>
        </w:numPr>
        <w:rPr>
          <w:b/>
          <w:bCs/>
        </w:rPr>
      </w:pPr>
      <w:r w:rsidRPr="00A8770E">
        <w:rPr>
          <w:b/>
          <w:bCs/>
        </w:rPr>
        <w:t> Južná časť</w:t>
      </w:r>
      <w:r>
        <w:rPr>
          <w:b/>
          <w:bCs/>
        </w:rPr>
        <w:t xml:space="preserve"> kraja</w:t>
      </w:r>
      <w:r>
        <w:t xml:space="preserve"> – teplá klimatická oblasť</w:t>
      </w:r>
    </w:p>
    <w:p w14:paraId="4B8DE2D1" w14:textId="77777777" w:rsidR="0093567F" w:rsidRDefault="0093567F" w:rsidP="00017EE4">
      <w:pPr>
        <w:rPr>
          <w:b/>
          <w:bCs/>
        </w:rPr>
      </w:pPr>
    </w:p>
    <w:p w14:paraId="695871D5" w14:textId="77777777" w:rsidR="00017EE4" w:rsidRPr="00017EE4" w:rsidRDefault="00017EE4" w:rsidP="00017EE4">
      <w:pPr>
        <w:rPr>
          <w:b/>
          <w:bCs/>
        </w:rPr>
      </w:pPr>
    </w:p>
    <w:sectPr w:rsidR="00017EE4" w:rsidRPr="00017EE4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26DBE"/>
    <w:multiLevelType w:val="hybridMultilevel"/>
    <w:tmpl w:val="E85EDB96"/>
    <w:lvl w:ilvl="0" w:tplc="DA3A8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7906">
    <w:abstractNumId w:val="0"/>
  </w:num>
  <w:num w:numId="2" w16cid:durableId="173277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7C"/>
    <w:rsid w:val="00017EE4"/>
    <w:rsid w:val="00115AEC"/>
    <w:rsid w:val="001F40F2"/>
    <w:rsid w:val="002F2ED4"/>
    <w:rsid w:val="003A5040"/>
    <w:rsid w:val="006C3695"/>
    <w:rsid w:val="0093567F"/>
    <w:rsid w:val="009A637C"/>
    <w:rsid w:val="00A8770E"/>
    <w:rsid w:val="00B63465"/>
    <w:rsid w:val="00C63554"/>
    <w:rsid w:val="00E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1DA0"/>
  <w15:chartTrackingRefBased/>
  <w15:docId w15:val="{F12A32C6-4B1C-43C1-9D88-EDF086CA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2023-06-05T15:35:00Z</dcterms:created>
  <dcterms:modified xsi:type="dcterms:W3CDTF">2023-06-05T16:01:00Z</dcterms:modified>
</cp:coreProperties>
</file>