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7F147" w14:textId="5E3B5AE3" w:rsidR="003A5040" w:rsidRDefault="00693661" w:rsidP="001F40F2">
      <w:pPr>
        <w:pStyle w:val="Nzov"/>
        <w:jc w:val="center"/>
      </w:pPr>
      <w:r>
        <w:t>Energia spotrebovaná v domácnosti</w:t>
      </w:r>
    </w:p>
    <w:p w14:paraId="18F01400" w14:textId="77777777" w:rsidR="00B63465" w:rsidRDefault="00B63465" w:rsidP="00B63465"/>
    <w:p w14:paraId="4D3C0A5B" w14:textId="2F5137B7" w:rsidR="00B63465" w:rsidRDefault="00693661" w:rsidP="00B63465">
      <w:pPr>
        <w:pStyle w:val="Odsekzoznamu"/>
        <w:numPr>
          <w:ilvl w:val="0"/>
          <w:numId w:val="1"/>
        </w:numPr>
      </w:pPr>
      <w:r>
        <w:t>Obmedzenie spotreby energie v domácnosti</w:t>
      </w:r>
    </w:p>
    <w:p w14:paraId="6EECB1F2" w14:textId="4341723A" w:rsidR="00693661" w:rsidRDefault="00693661" w:rsidP="00B63465">
      <w:pPr>
        <w:pStyle w:val="Odsekzoznamu"/>
        <w:numPr>
          <w:ilvl w:val="0"/>
          <w:numId w:val="1"/>
        </w:numPr>
      </w:pPr>
      <w:r>
        <w:t>Východisko, ako napájať naše byty</w:t>
      </w:r>
    </w:p>
    <w:p w14:paraId="53A66DD2" w14:textId="62D7B83E" w:rsidR="00693661" w:rsidRDefault="00693661" w:rsidP="00B63465">
      <w:pPr>
        <w:pStyle w:val="Odsekzoznamu"/>
        <w:numPr>
          <w:ilvl w:val="0"/>
          <w:numId w:val="1"/>
        </w:numPr>
      </w:pPr>
      <w:r>
        <w:t>Spotreba energie z neobnoviteľných zdrojov je veľká hrozba</w:t>
      </w:r>
    </w:p>
    <w:p w14:paraId="65220603" w14:textId="38E87756" w:rsidR="00693661" w:rsidRDefault="00693661" w:rsidP="00B63465">
      <w:pPr>
        <w:pStyle w:val="Odsekzoznamu"/>
        <w:numPr>
          <w:ilvl w:val="0"/>
          <w:numId w:val="1"/>
        </w:numPr>
      </w:pPr>
      <w:r>
        <w:t>Nepotrebujeme prepych za cenu zničenia planéty</w:t>
      </w:r>
    </w:p>
    <w:p w14:paraId="5BE3BA4B" w14:textId="77777777" w:rsidR="00693661" w:rsidRDefault="00693661" w:rsidP="00693661"/>
    <w:p w14:paraId="4A447ADE" w14:textId="2DC9AA66" w:rsidR="00693661" w:rsidRDefault="00693661" w:rsidP="00693661">
      <w:pPr>
        <w:pStyle w:val="Odsekzoznamu"/>
        <w:numPr>
          <w:ilvl w:val="0"/>
          <w:numId w:val="1"/>
        </w:numPr>
      </w:pPr>
      <w:r>
        <w:t xml:space="preserve">Malé rozdiely v spotrebe elektriny sa rokmi </w:t>
      </w:r>
      <w:r w:rsidRPr="00693661">
        <w:t>nahromadia do veľkých súm</w:t>
      </w:r>
    </w:p>
    <w:p w14:paraId="6FC1D407" w14:textId="07C2781A" w:rsidR="00693661" w:rsidRDefault="00693661" w:rsidP="00693661">
      <w:pPr>
        <w:pStyle w:val="Odsekzoznamu"/>
        <w:numPr>
          <w:ilvl w:val="0"/>
          <w:numId w:val="1"/>
        </w:numPr>
      </w:pPr>
      <w:r w:rsidRPr="00693661">
        <w:t>Najväčšie rozdiely v spotrebe energie sú pri chladničkách a</w:t>
      </w:r>
      <w:r>
        <w:t> </w:t>
      </w:r>
      <w:r w:rsidRPr="00693661">
        <w:t>mrazničkách</w:t>
      </w:r>
    </w:p>
    <w:p w14:paraId="1D642ACF" w14:textId="77777777" w:rsidR="00693661" w:rsidRDefault="00693661" w:rsidP="00693661">
      <w:pPr>
        <w:pStyle w:val="Odsekzoznamu"/>
        <w:numPr>
          <w:ilvl w:val="1"/>
          <w:numId w:val="1"/>
        </w:numPr>
      </w:pPr>
      <w:r>
        <w:t> H</w:t>
      </w:r>
      <w:r w:rsidRPr="00693661">
        <w:t>odnoten</w:t>
      </w:r>
      <w:r>
        <w:t xml:space="preserve">ia </w:t>
      </w:r>
    </w:p>
    <w:p w14:paraId="0EC71D23" w14:textId="77777777" w:rsidR="00693661" w:rsidRDefault="00693661" w:rsidP="00693661">
      <w:pPr>
        <w:pStyle w:val="Odsekzoznamu"/>
        <w:numPr>
          <w:ilvl w:val="2"/>
          <w:numId w:val="1"/>
        </w:numPr>
      </w:pPr>
      <w:r>
        <w:t>O</w:t>
      </w:r>
      <w:r w:rsidRPr="00693661">
        <w:t xml:space="preserve">d A (nízka spotreba) </w:t>
      </w:r>
    </w:p>
    <w:p w14:paraId="5C62F001" w14:textId="77777777" w:rsidR="00693661" w:rsidRDefault="00693661" w:rsidP="00693661">
      <w:pPr>
        <w:pStyle w:val="Odsekzoznamu"/>
        <w:numPr>
          <w:ilvl w:val="2"/>
          <w:numId w:val="1"/>
        </w:numPr>
      </w:pPr>
      <w:r>
        <w:t>P</w:t>
      </w:r>
      <w:r w:rsidRPr="00693661">
        <w:t>o G (vysoká spotreba)</w:t>
      </w:r>
      <w:r>
        <w:t xml:space="preserve"> </w:t>
      </w:r>
    </w:p>
    <w:p w14:paraId="0D6DD9AD" w14:textId="6BBD689B" w:rsidR="00693661" w:rsidRDefault="00693661" w:rsidP="00693661">
      <w:pPr>
        <w:pStyle w:val="Odsekzoznamu"/>
        <w:numPr>
          <w:ilvl w:val="2"/>
          <w:numId w:val="1"/>
        </w:numPr>
      </w:pPr>
      <w:r>
        <w:t>P</w:t>
      </w:r>
      <w:r w:rsidRPr="00693661">
        <w:t>re chladničky a mrazničky platí od r.2004 ešte presnejšie označovanie</w:t>
      </w:r>
      <w:r>
        <w:t xml:space="preserve"> (</w:t>
      </w:r>
      <w:r w:rsidRPr="00693661">
        <w:t>A+</w:t>
      </w:r>
      <w:r>
        <w:t xml:space="preserve">, </w:t>
      </w:r>
      <w:r w:rsidRPr="00693661">
        <w:t>A++</w:t>
      </w:r>
      <w:r>
        <w:t>)</w:t>
      </w:r>
    </w:p>
    <w:p w14:paraId="013911BD" w14:textId="77777777" w:rsidR="00693661" w:rsidRDefault="00693661" w:rsidP="00693661"/>
    <w:p w14:paraId="75D1FBF4" w14:textId="55E33BDC" w:rsidR="00693661" w:rsidRDefault="00693661" w:rsidP="00693661">
      <w:pPr>
        <w:pStyle w:val="Odsekzoznamu"/>
        <w:numPr>
          <w:ilvl w:val="0"/>
          <w:numId w:val="1"/>
        </w:numPr>
      </w:pPr>
      <w:r>
        <w:t>Tipy:</w:t>
      </w:r>
    </w:p>
    <w:p w14:paraId="33AACEEA" w14:textId="5113F62B" w:rsidR="00693661" w:rsidRPr="00693661" w:rsidRDefault="00693661" w:rsidP="00693661">
      <w:pPr>
        <w:pStyle w:val="Odsekzoznamu"/>
        <w:numPr>
          <w:ilvl w:val="1"/>
          <w:numId w:val="1"/>
        </w:numPr>
        <w:rPr>
          <w:lang w:val="en-US"/>
        </w:rPr>
      </w:pPr>
      <w:r w:rsidRPr="00693661">
        <w:t>Pri každom otvorení dvierok na sporáku uniká asi 20% tepla</w:t>
      </w:r>
      <w:r>
        <w:t xml:space="preserve">, </w:t>
      </w:r>
      <w:r w:rsidRPr="00693661">
        <w:t>preto jedlo pozorujte zvonku.</w:t>
      </w:r>
    </w:p>
    <w:p w14:paraId="46423227" w14:textId="723147D5" w:rsidR="00693661" w:rsidRPr="00693661" w:rsidRDefault="00693661" w:rsidP="00693661">
      <w:pPr>
        <w:pStyle w:val="Odsekzoznamu"/>
        <w:numPr>
          <w:ilvl w:val="1"/>
          <w:numId w:val="1"/>
        </w:numPr>
        <w:rPr>
          <w:lang w:val="en-US"/>
        </w:rPr>
      </w:pPr>
      <w:r>
        <w:t>Chladnička</w:t>
      </w:r>
      <w:r w:rsidRPr="00693661">
        <w:t xml:space="preserve"> alebo mraznička vedľa tepelného zdroja (radiátor, sporák, umývačka riadu, práčka), spotrebúva oveľa viac elektriny</w:t>
      </w:r>
      <w:r>
        <w:t>, n</w:t>
      </w:r>
      <w:r w:rsidRPr="00693661">
        <w:t>ajlepšie je nejaké chladné miesto</w:t>
      </w:r>
      <w:r>
        <w:t>,</w:t>
      </w:r>
      <w:r w:rsidRPr="00693661">
        <w:t xml:space="preserve"> pri každom stupni navyše spotrebuje chladnička asi o 4% viac elektriny</w:t>
      </w:r>
    </w:p>
    <w:p w14:paraId="0832411B" w14:textId="3B807AC7" w:rsidR="00655642" w:rsidRPr="00655642" w:rsidRDefault="00655642" w:rsidP="00655642">
      <w:pPr>
        <w:pStyle w:val="Odsekzoznamu"/>
        <w:numPr>
          <w:ilvl w:val="1"/>
          <w:numId w:val="1"/>
        </w:numPr>
        <w:rPr>
          <w:lang w:val="en-US"/>
        </w:rPr>
      </w:pPr>
      <w:r w:rsidRPr="00655642">
        <w:t>Úsporné žiarovky vydržia dlhšie</w:t>
      </w:r>
      <w:r>
        <w:t xml:space="preserve"> a </w:t>
      </w:r>
      <w:r w:rsidRPr="00655642">
        <w:t>ušetria asi 80% elektriny</w:t>
      </w:r>
      <w:r>
        <w:t>,</w:t>
      </w:r>
      <w:r w:rsidRPr="00655642">
        <w:t xml:space="preserve"> sú vhodné hlavne do lámp, ktoré dlho svietia</w:t>
      </w:r>
      <w:r>
        <w:t xml:space="preserve">, </w:t>
      </w:r>
      <w:r w:rsidRPr="00655642">
        <w:t>časté vypínanie a zapínanie im škodí</w:t>
      </w:r>
    </w:p>
    <w:p w14:paraId="1F6DE1CB" w14:textId="3D3AD61C" w:rsidR="00655642" w:rsidRPr="00655642" w:rsidRDefault="00655642" w:rsidP="00655642">
      <w:pPr>
        <w:pStyle w:val="Odsekzoznamu"/>
        <w:numPr>
          <w:ilvl w:val="1"/>
          <w:numId w:val="1"/>
        </w:numPr>
        <w:rPr>
          <w:lang w:val="en-US"/>
        </w:rPr>
      </w:pPr>
      <w:r w:rsidRPr="00655642">
        <w:t>Pohotovostný režim pre hifi systém</w:t>
      </w:r>
      <w:r>
        <w:t xml:space="preserve"> </w:t>
      </w:r>
      <w:r w:rsidRPr="00655642">
        <w:t xml:space="preserve">spotrebuje </w:t>
      </w:r>
      <w:r>
        <w:t>veľké</w:t>
      </w:r>
      <w:r w:rsidRPr="00655642">
        <w:t xml:space="preserve"> množstvo elektriny</w:t>
      </w:r>
      <w:r>
        <w:t xml:space="preserve">, </w:t>
      </w:r>
      <w:r w:rsidRPr="00655642">
        <w:t>až dva jadrové reaktory sú v Nemecku v prevádzke len preto, aby pokryli túto zbytočnú spotrebu</w:t>
      </w:r>
    </w:p>
    <w:p w14:paraId="7F7CAE15" w14:textId="6BC6EB58" w:rsidR="00693661" w:rsidRDefault="00655642" w:rsidP="00693661">
      <w:pPr>
        <w:pStyle w:val="Odsekzoznamu"/>
        <w:numPr>
          <w:ilvl w:val="1"/>
          <w:numId w:val="1"/>
        </w:numPr>
      </w:pPr>
      <w:r w:rsidRPr="00655642">
        <w:t> Klasické žiarovky plytvajú energiou, až 90 % unikne vo forme tepla</w:t>
      </w:r>
    </w:p>
    <w:p w14:paraId="22A447EE" w14:textId="0654CE28" w:rsidR="00655642" w:rsidRPr="00655642" w:rsidRDefault="00655642" w:rsidP="00693661">
      <w:pPr>
        <w:pStyle w:val="Odsekzoznamu"/>
        <w:numPr>
          <w:ilvl w:val="1"/>
          <w:numId w:val="1"/>
        </w:numPr>
      </w:pPr>
      <w:r>
        <w:t> Najväčší zmysel majú iba tam, kde sa zapínajú krátko ale často – v kúpeľni, pivnici, špajze</w:t>
      </w:r>
    </w:p>
    <w:sectPr w:rsidR="00655642" w:rsidRPr="00655642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97E26"/>
    <w:multiLevelType w:val="hybridMultilevel"/>
    <w:tmpl w:val="A300AA94"/>
    <w:lvl w:ilvl="0" w:tplc="77D6E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1289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2617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1CA9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0A32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EEE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4ED4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6481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34C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51144"/>
    <w:multiLevelType w:val="hybridMultilevel"/>
    <w:tmpl w:val="430A235A"/>
    <w:lvl w:ilvl="0" w:tplc="AC4C74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30F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5ED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36ED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00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82E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AD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74A6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6EF3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BD054AE"/>
    <w:multiLevelType w:val="hybridMultilevel"/>
    <w:tmpl w:val="B0727F9C"/>
    <w:lvl w:ilvl="0" w:tplc="FBA0F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0AB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E8F1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465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8268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A653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8616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366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04B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0C32D22"/>
    <w:multiLevelType w:val="hybridMultilevel"/>
    <w:tmpl w:val="7730F398"/>
    <w:lvl w:ilvl="0" w:tplc="BA76B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8EB8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24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1ABA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C814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C4F5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1AA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086A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AA7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98372711">
    <w:abstractNumId w:val="1"/>
  </w:num>
  <w:num w:numId="2" w16cid:durableId="1470635290">
    <w:abstractNumId w:val="2"/>
  </w:num>
  <w:num w:numId="3" w16cid:durableId="1761945404">
    <w:abstractNumId w:val="4"/>
  </w:num>
  <w:num w:numId="4" w16cid:durableId="1682052542">
    <w:abstractNumId w:val="0"/>
  </w:num>
  <w:num w:numId="5" w16cid:durableId="904757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61"/>
    <w:rsid w:val="001F40F2"/>
    <w:rsid w:val="003A5040"/>
    <w:rsid w:val="00655642"/>
    <w:rsid w:val="00693661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52A1C"/>
  <w15:chartTrackingRefBased/>
  <w15:docId w15:val="{1F30173F-2DB7-4B8A-B93C-170A3D707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39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86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20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42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10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2023-05-14T13:52:00Z</dcterms:created>
  <dcterms:modified xsi:type="dcterms:W3CDTF">2023-05-14T14:02:00Z</dcterms:modified>
</cp:coreProperties>
</file>