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CA" w:rsidRPr="00BA4B16" w:rsidRDefault="00D374CA" w:rsidP="006A379C">
      <w:pPr>
        <w:rPr>
          <w:rFonts w:asciiTheme="minorHAnsi" w:hAnsiTheme="minorHAnsi" w:cs="Arial"/>
          <w:b/>
        </w:rPr>
      </w:pPr>
      <w:r w:rsidRPr="00BA4B16">
        <w:rPr>
          <w:rFonts w:asciiTheme="minorHAnsi" w:hAnsiTheme="minorHAnsi" w:cs="Arial"/>
          <w:b/>
        </w:rPr>
        <w:t>Škola: Spojená škola,</w:t>
      </w:r>
      <w:r w:rsidR="008320FD" w:rsidRPr="00BA4B16">
        <w:rPr>
          <w:rFonts w:asciiTheme="minorHAnsi" w:hAnsiTheme="minorHAnsi" w:cs="Arial"/>
          <w:b/>
        </w:rPr>
        <w:t xml:space="preserve"> Zimné 465</w:t>
      </w:r>
      <w:r w:rsidR="00594F10" w:rsidRPr="00BA4B16">
        <w:rPr>
          <w:rFonts w:asciiTheme="minorHAnsi" w:hAnsiTheme="minorHAnsi" w:cs="Arial"/>
          <w:b/>
        </w:rPr>
        <w:t xml:space="preserve">, Rudňany        </w:t>
      </w:r>
      <w:r w:rsidRPr="00BA4B16">
        <w:rPr>
          <w:rFonts w:asciiTheme="minorHAnsi" w:hAnsiTheme="minorHAnsi" w:cs="Arial"/>
          <w:b/>
        </w:rPr>
        <w:t xml:space="preserve">     </w:t>
      </w:r>
      <w:r w:rsidR="006A379C" w:rsidRPr="00BA4B16">
        <w:rPr>
          <w:rFonts w:asciiTheme="minorHAnsi" w:hAnsiTheme="minorHAnsi" w:cs="Arial"/>
          <w:b/>
        </w:rPr>
        <w:tab/>
      </w:r>
      <w:r w:rsidR="006A379C" w:rsidRPr="00BA4B16">
        <w:rPr>
          <w:rFonts w:asciiTheme="minorHAnsi" w:hAnsiTheme="minorHAnsi" w:cs="Arial"/>
          <w:b/>
        </w:rPr>
        <w:tab/>
      </w:r>
      <w:r w:rsidR="008320FD" w:rsidRPr="00BA4B16">
        <w:rPr>
          <w:rFonts w:asciiTheme="minorHAnsi" w:hAnsiTheme="minorHAnsi" w:cs="Arial"/>
          <w:b/>
        </w:rPr>
        <w:t>Tematický výchovno-vzdelávací plán</w:t>
      </w:r>
      <w:r w:rsidRPr="00BA4B16">
        <w:rPr>
          <w:rFonts w:asciiTheme="minorHAnsi" w:hAnsiTheme="minorHAnsi" w:cs="Arial"/>
          <w:b/>
        </w:rPr>
        <w:t>:       Slovenský jazyk</w:t>
      </w:r>
      <w:r w:rsidR="00B8421B" w:rsidRPr="00BA4B16">
        <w:rPr>
          <w:rFonts w:asciiTheme="minorHAnsi" w:hAnsiTheme="minorHAnsi" w:cs="Arial"/>
          <w:b/>
        </w:rPr>
        <w:t xml:space="preserve"> a literatúra - </w:t>
      </w:r>
      <w:r w:rsidR="00594F10" w:rsidRPr="00BA4B16">
        <w:rPr>
          <w:rFonts w:asciiTheme="minorHAnsi" w:hAnsiTheme="minorHAnsi" w:cs="Arial"/>
          <w:b/>
          <w:caps/>
        </w:rPr>
        <w:t>čítanie</w:t>
      </w:r>
      <w:r w:rsidR="00D058B6" w:rsidRPr="00BA4B16">
        <w:rPr>
          <w:rFonts w:asciiTheme="minorHAnsi" w:hAnsiTheme="minorHAnsi" w:cs="Arial"/>
          <w:b/>
          <w:caps/>
        </w:rPr>
        <w:t xml:space="preserve"> a </w:t>
      </w:r>
      <w:r w:rsidR="006A379C" w:rsidRPr="00BA4B16">
        <w:rPr>
          <w:rFonts w:asciiTheme="minorHAnsi" w:hAnsiTheme="minorHAnsi" w:cs="Arial"/>
          <w:b/>
          <w:caps/>
        </w:rPr>
        <w:t xml:space="preserve"> </w:t>
      </w:r>
      <w:r w:rsidR="00D058B6" w:rsidRPr="00BA4B16">
        <w:rPr>
          <w:rFonts w:asciiTheme="minorHAnsi" w:hAnsiTheme="minorHAnsi" w:cs="Arial"/>
          <w:b/>
          <w:caps/>
        </w:rPr>
        <w:t>literatúra</w:t>
      </w:r>
      <w:r w:rsidR="00594F10" w:rsidRPr="00BA4B16">
        <w:rPr>
          <w:rFonts w:asciiTheme="minorHAnsi" w:hAnsiTheme="minorHAnsi" w:cs="Arial"/>
          <w:b/>
        </w:rPr>
        <w:t xml:space="preserve"> </w:t>
      </w:r>
    </w:p>
    <w:p w:rsidR="00D374CA" w:rsidRPr="00BA4B16" w:rsidRDefault="00D374CA" w:rsidP="00D374CA">
      <w:pPr>
        <w:rPr>
          <w:rFonts w:asciiTheme="minorHAnsi" w:hAnsiTheme="minorHAnsi" w:cs="Arial"/>
          <w:b/>
        </w:rPr>
      </w:pPr>
      <w:r w:rsidRPr="00BA4B16">
        <w:rPr>
          <w:rFonts w:asciiTheme="minorHAnsi" w:hAnsiTheme="minorHAnsi" w:cs="Arial"/>
          <w:b/>
        </w:rPr>
        <w:t>R</w:t>
      </w:r>
      <w:r w:rsidR="00586CEE" w:rsidRPr="00BA4B16">
        <w:rPr>
          <w:rFonts w:asciiTheme="minorHAnsi" w:hAnsiTheme="minorHAnsi" w:cs="Arial"/>
          <w:b/>
        </w:rPr>
        <w:t xml:space="preserve">očník:  7.        </w:t>
      </w:r>
      <w:r w:rsidR="008320FD" w:rsidRPr="00BA4B16">
        <w:rPr>
          <w:rFonts w:asciiTheme="minorHAnsi" w:hAnsiTheme="minorHAnsi" w:cs="Arial"/>
          <w:b/>
        </w:rPr>
        <w:tab/>
      </w:r>
      <w:r w:rsidR="008320FD" w:rsidRPr="00BA4B16">
        <w:rPr>
          <w:rFonts w:asciiTheme="minorHAnsi" w:hAnsiTheme="minorHAnsi" w:cs="Arial"/>
          <w:b/>
        </w:rPr>
        <w:tab/>
      </w:r>
      <w:r w:rsidR="008320FD" w:rsidRPr="00BA4B16">
        <w:rPr>
          <w:rFonts w:asciiTheme="minorHAnsi" w:hAnsiTheme="minorHAnsi" w:cs="Arial"/>
          <w:b/>
        </w:rPr>
        <w:tab/>
        <w:t>Variant A</w:t>
      </w:r>
      <w:r w:rsidR="008320FD" w:rsidRPr="00BA4B16">
        <w:rPr>
          <w:rFonts w:asciiTheme="minorHAnsi" w:hAnsiTheme="minorHAnsi" w:cs="Arial"/>
          <w:b/>
        </w:rPr>
        <w:tab/>
      </w:r>
      <w:r w:rsidR="008320FD" w:rsidRPr="00BA4B16">
        <w:rPr>
          <w:rFonts w:asciiTheme="minorHAnsi" w:hAnsiTheme="minorHAnsi" w:cs="Arial"/>
          <w:b/>
        </w:rPr>
        <w:tab/>
      </w:r>
      <w:r w:rsidR="00B65871" w:rsidRPr="00BA4B16">
        <w:rPr>
          <w:rFonts w:asciiTheme="minorHAnsi" w:hAnsiTheme="minorHAnsi" w:cs="Arial"/>
          <w:b/>
        </w:rPr>
        <w:tab/>
      </w:r>
      <w:r w:rsidR="00B65871" w:rsidRPr="00BA4B16">
        <w:rPr>
          <w:rFonts w:asciiTheme="minorHAnsi" w:hAnsiTheme="minorHAnsi" w:cs="Arial"/>
          <w:b/>
        </w:rPr>
        <w:tab/>
      </w:r>
      <w:r w:rsidR="00586CEE" w:rsidRPr="00BA4B16">
        <w:rPr>
          <w:rFonts w:asciiTheme="minorHAnsi" w:hAnsiTheme="minorHAnsi" w:cs="Arial"/>
          <w:b/>
        </w:rPr>
        <w:t>Počet hodín: 2</w:t>
      </w:r>
      <w:r w:rsidRPr="00BA4B16">
        <w:rPr>
          <w:rFonts w:asciiTheme="minorHAnsi" w:hAnsiTheme="minorHAnsi" w:cs="Arial"/>
          <w:b/>
        </w:rPr>
        <w:t xml:space="preserve">/týž.                                    Schválené v  MZ </w:t>
      </w: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985"/>
        <w:gridCol w:w="2977"/>
        <w:gridCol w:w="1984"/>
        <w:gridCol w:w="2126"/>
        <w:gridCol w:w="1985"/>
        <w:gridCol w:w="2551"/>
      </w:tblGrid>
      <w:tr w:rsidR="00E64DA5" w:rsidRPr="00BA4B16" w:rsidTr="005C42BB">
        <w:trPr>
          <w:cantSplit/>
          <w:trHeight w:val="1263"/>
        </w:trPr>
        <w:tc>
          <w:tcPr>
            <w:tcW w:w="534" w:type="dxa"/>
            <w:textDirection w:val="btLr"/>
          </w:tcPr>
          <w:p w:rsidR="00E64DA5" w:rsidRPr="00BA4B16" w:rsidRDefault="00E64DA5" w:rsidP="00D374C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Mesiac</w:t>
            </w:r>
          </w:p>
          <w:p w:rsidR="00E64DA5" w:rsidRPr="00BA4B16" w:rsidRDefault="00E64DA5" w:rsidP="00D374C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</w:p>
        </w:tc>
        <w:tc>
          <w:tcPr>
            <w:tcW w:w="425" w:type="dxa"/>
            <w:textDirection w:val="btLr"/>
          </w:tcPr>
          <w:p w:rsidR="00E64DA5" w:rsidRPr="00BA4B16" w:rsidRDefault="00E64DA5" w:rsidP="00D374C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E64DA5" w:rsidRPr="00BA4B16" w:rsidRDefault="00E64DA5" w:rsidP="00D374CA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985" w:type="dxa"/>
            <w:vAlign w:val="center"/>
          </w:tcPr>
          <w:p w:rsidR="00E64DA5" w:rsidRPr="00BA4B16" w:rsidRDefault="00E64DA5" w:rsidP="00D374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 xml:space="preserve"> Tematický celok</w:t>
            </w:r>
          </w:p>
        </w:tc>
        <w:tc>
          <w:tcPr>
            <w:tcW w:w="2977" w:type="dxa"/>
            <w:vAlign w:val="center"/>
          </w:tcPr>
          <w:p w:rsidR="00E64DA5" w:rsidRPr="00BA4B16" w:rsidRDefault="00E64DA5" w:rsidP="00AE3DA9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Téma</w:t>
            </w:r>
          </w:p>
        </w:tc>
        <w:tc>
          <w:tcPr>
            <w:tcW w:w="1984" w:type="dxa"/>
            <w:vAlign w:val="center"/>
          </w:tcPr>
          <w:p w:rsidR="00E64DA5" w:rsidRPr="00BA4B16" w:rsidRDefault="00E64DA5" w:rsidP="00AE3DA9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 xml:space="preserve">Cieľ </w:t>
            </w:r>
          </w:p>
        </w:tc>
        <w:tc>
          <w:tcPr>
            <w:tcW w:w="2126" w:type="dxa"/>
            <w:vAlign w:val="center"/>
          </w:tcPr>
          <w:p w:rsidR="00E64DA5" w:rsidRPr="00BA4B16" w:rsidRDefault="00E70CA8" w:rsidP="00D374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P</w:t>
            </w:r>
            <w:r w:rsidR="00E64DA5" w:rsidRPr="00BA4B16">
              <w:rPr>
                <w:rFonts w:asciiTheme="minorHAnsi" w:hAnsiTheme="minorHAnsi" w:cs="Arial"/>
                <w:b/>
              </w:rPr>
              <w:t>omôcky</w:t>
            </w:r>
          </w:p>
        </w:tc>
        <w:tc>
          <w:tcPr>
            <w:tcW w:w="1985" w:type="dxa"/>
            <w:vAlign w:val="center"/>
          </w:tcPr>
          <w:p w:rsidR="00E64DA5" w:rsidRPr="00BA4B16" w:rsidRDefault="00E64DA5" w:rsidP="00D374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</w:p>
          <w:p w:rsidR="00E64DA5" w:rsidRPr="00BA4B16" w:rsidRDefault="00E64DA5" w:rsidP="00D374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</w:p>
          <w:p w:rsidR="00E64DA5" w:rsidRPr="00BA4B16" w:rsidRDefault="00E64DA5" w:rsidP="00D374C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BA4B16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E64DA5" w:rsidRPr="00BA4B16" w:rsidTr="005C42BB">
        <w:tc>
          <w:tcPr>
            <w:tcW w:w="534" w:type="dxa"/>
            <w:vMerge w:val="restart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IX.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 každého rožka troška</w:t>
            </w:r>
          </w:p>
          <w:p w:rsidR="00E64DA5" w:rsidRPr="00BA4B16" w:rsidRDefault="00E64DA5" w:rsidP="00686B47">
            <w:pPr>
              <w:tabs>
                <w:tab w:val="left" w:pos="147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Oboznámiť sa s učivom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Str.3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Krieda</w:t>
            </w:r>
          </w:p>
        </w:tc>
        <w:tc>
          <w:tcPr>
            <w:tcW w:w="1984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Čítať s porozumením</w:t>
            </w:r>
          </w:p>
        </w:tc>
        <w:tc>
          <w:tcPr>
            <w:tcW w:w="2126" w:type="dxa"/>
          </w:tcPr>
          <w:p w:rsidR="005C42BB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Vápenec </w:t>
            </w:r>
          </w:p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krieda str.</w:t>
            </w:r>
            <w:r w:rsidR="00CD5A59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3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Opäť v škole</w:t>
            </w:r>
          </w:p>
        </w:tc>
        <w:tc>
          <w:tcPr>
            <w:tcW w:w="1984" w:type="dxa"/>
          </w:tcPr>
          <w:p w:rsidR="00E64DA5" w:rsidRPr="00BA4B16" w:rsidRDefault="00C0301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Vymedziť b</w:t>
            </w:r>
            <w:r w:rsidR="00E64DA5" w:rsidRPr="00BA4B16">
              <w:rPr>
                <w:rFonts w:asciiTheme="minorHAnsi" w:hAnsiTheme="minorHAnsi" w:cs="Arial"/>
              </w:rPr>
              <w:t>áseň ako literárny útvar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4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rPr>
          <w:trHeight w:val="799"/>
        </w:trPr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Týždenník</w:t>
            </w:r>
          </w:p>
        </w:tc>
        <w:tc>
          <w:tcPr>
            <w:tcW w:w="1984" w:type="dxa"/>
          </w:tcPr>
          <w:p w:rsidR="00E64DA5" w:rsidRPr="00BA4B16" w:rsidRDefault="00C0301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Zostaviť</w:t>
            </w:r>
            <w:r w:rsidR="00E64DA5" w:rsidRPr="00BA4B16">
              <w:rPr>
                <w:rFonts w:asciiTheme="minorHAnsi" w:hAnsiTheme="minorHAnsi" w:cs="Arial"/>
              </w:rPr>
              <w:t xml:space="preserve"> povinnosti</w:t>
            </w:r>
          </w:p>
        </w:tc>
        <w:tc>
          <w:tcPr>
            <w:tcW w:w="2126" w:type="dxa"/>
          </w:tcPr>
          <w:p w:rsidR="006A379C" w:rsidRPr="00BA4B16" w:rsidRDefault="006A379C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Harmonogram týždenníka uč.</w:t>
            </w:r>
            <w:r w:rsidR="00CD5A59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str.</w:t>
            </w:r>
            <w:r w:rsidR="00CD5A59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5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List bývalého </w:t>
            </w:r>
            <w:proofErr w:type="spellStart"/>
            <w:r w:rsidRPr="00BA4B16">
              <w:rPr>
                <w:rFonts w:asciiTheme="minorHAnsi" w:hAnsiTheme="minorHAnsi" w:cs="Arial"/>
              </w:rPr>
              <w:t>poškoláka</w:t>
            </w:r>
            <w:proofErr w:type="spellEnd"/>
            <w:r w:rsidRPr="00BA4B16">
              <w:rPr>
                <w:rFonts w:asciiTheme="minorHAnsi" w:hAnsiTheme="minorHAnsi" w:cs="Arial"/>
              </w:rPr>
              <w:t xml:space="preserve"> terajšiemu </w:t>
            </w:r>
            <w:proofErr w:type="spellStart"/>
            <w:r w:rsidRPr="00BA4B16">
              <w:rPr>
                <w:rFonts w:asciiTheme="minorHAnsi" w:hAnsiTheme="minorHAnsi" w:cs="Arial"/>
              </w:rPr>
              <w:t>poškolákovi</w:t>
            </w:r>
            <w:proofErr w:type="spellEnd"/>
          </w:p>
        </w:tc>
        <w:tc>
          <w:tcPr>
            <w:tcW w:w="1984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Osvojiť si text hlasným čítaním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Uč.str.6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Riekanky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Riekanky o abecede</w:t>
            </w:r>
          </w:p>
        </w:tc>
        <w:tc>
          <w:tcPr>
            <w:tcW w:w="1984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Poznať abecedu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Abeceda str. 7</w:t>
            </w:r>
          </w:p>
        </w:tc>
        <w:tc>
          <w:tcPr>
            <w:tcW w:w="1985" w:type="dxa"/>
          </w:tcPr>
          <w:p w:rsidR="00E64DA5" w:rsidRPr="00BA4B16" w:rsidRDefault="00BD7566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</w:t>
            </w:r>
            <w:r w:rsidR="00E64DA5" w:rsidRPr="00BA4B16">
              <w:rPr>
                <w:rFonts w:asciiTheme="minorHAnsi" w:hAnsiTheme="minorHAnsi" w:cs="Arial"/>
              </w:rPr>
              <w:t>stne preverovanie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Moje rýmy povedia ti veselo o krajine kde všetko muselo sa rýmovať</w:t>
            </w:r>
          </w:p>
        </w:tc>
        <w:tc>
          <w:tcPr>
            <w:tcW w:w="1984" w:type="dxa"/>
          </w:tcPr>
          <w:p w:rsidR="00E64DA5" w:rsidRPr="00BA4B16" w:rsidRDefault="00C0301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Rozoznať</w:t>
            </w:r>
          </w:p>
          <w:p w:rsidR="00E64DA5" w:rsidRPr="00BA4B16" w:rsidRDefault="00C0301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</w:t>
            </w:r>
            <w:r w:rsidR="00E64DA5" w:rsidRPr="00BA4B16">
              <w:rPr>
                <w:rFonts w:asciiTheme="minorHAnsi" w:hAnsiTheme="minorHAnsi" w:cs="Arial"/>
                <w:lang w:eastAsia="sk-SK"/>
              </w:rPr>
              <w:t>ýmovanie</w:t>
            </w:r>
          </w:p>
        </w:tc>
        <w:tc>
          <w:tcPr>
            <w:tcW w:w="2126" w:type="dxa"/>
          </w:tcPr>
          <w:p w:rsidR="00E64DA5" w:rsidRPr="00BA4B16" w:rsidRDefault="00CD5A59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</w:t>
            </w:r>
            <w:r w:rsidR="00B7151B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str.</w:t>
            </w:r>
            <w:r w:rsidR="00B7151B" w:rsidRPr="00BA4B16">
              <w:rPr>
                <w:rFonts w:asciiTheme="minorHAnsi" w:hAnsiTheme="minorHAnsi" w:cs="Arial"/>
              </w:rPr>
              <w:t xml:space="preserve"> </w:t>
            </w:r>
            <w:r w:rsidR="00E64DA5" w:rsidRPr="00BA4B16">
              <w:rPr>
                <w:rFonts w:asciiTheme="minorHAnsi" w:hAnsiTheme="minorHAnsi" w:cs="Arial"/>
              </w:rPr>
              <w:t>8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Tri zvláštne písmená</w:t>
            </w:r>
          </w:p>
        </w:tc>
        <w:tc>
          <w:tcPr>
            <w:tcW w:w="1984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Poznať a používať </w:t>
            </w:r>
            <w:proofErr w:type="spellStart"/>
            <w:r w:rsidRPr="00BA4B16">
              <w:rPr>
                <w:rFonts w:asciiTheme="minorHAnsi" w:hAnsiTheme="minorHAnsi" w:cs="Arial"/>
              </w:rPr>
              <w:t>q,w,x</w:t>
            </w:r>
            <w:proofErr w:type="spellEnd"/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Uč.str.11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X.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Keď sa sníva o lastovičkách</w:t>
            </w:r>
          </w:p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znamená to....</w:t>
            </w:r>
          </w:p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E64DA5" w:rsidRPr="00BA4B16" w:rsidRDefault="00C0301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Používať</w:t>
            </w:r>
          </w:p>
          <w:p w:rsidR="00E64DA5" w:rsidRPr="00BA4B16" w:rsidRDefault="00C0301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č</w:t>
            </w:r>
            <w:r w:rsidR="00E64DA5" w:rsidRPr="00BA4B16">
              <w:rPr>
                <w:rFonts w:asciiTheme="minorHAnsi" w:hAnsiTheme="minorHAnsi" w:cs="Arial"/>
              </w:rPr>
              <w:t>ítanie textu s porozumením telegram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12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2551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top w:val="single" w:sz="4" w:space="0" w:color="auto"/>
            </w:tcBorders>
          </w:tcPr>
          <w:p w:rsidR="00E64DA5" w:rsidRPr="00BA4B16" w:rsidRDefault="00E64DA5" w:rsidP="00D374CA">
            <w:pPr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Živý rýľ</w:t>
            </w:r>
          </w:p>
        </w:tc>
        <w:tc>
          <w:tcPr>
            <w:tcW w:w="1984" w:type="dxa"/>
          </w:tcPr>
          <w:p w:rsidR="00E64DA5" w:rsidRPr="00BA4B16" w:rsidRDefault="00C0301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Vysvetliť</w:t>
            </w:r>
            <w:r w:rsidR="00E64DA5" w:rsidRPr="00BA4B16">
              <w:rPr>
                <w:rFonts w:asciiTheme="minorHAnsi" w:hAnsiTheme="minorHAnsi" w:cs="Arial"/>
              </w:rPr>
              <w:t xml:space="preserve"> pojem poézia a báseň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str.15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 žiakov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173F46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E64DA5" w:rsidRPr="00BA4B16" w:rsidRDefault="00E64DA5" w:rsidP="001905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1905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Od rána do večera</w:t>
            </w:r>
          </w:p>
        </w:tc>
        <w:tc>
          <w:tcPr>
            <w:tcW w:w="1984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Reprodukovať obsah textu podľa osnovy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Uč.str.16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E64DA5" w:rsidRPr="00BA4B16" w:rsidRDefault="00E64DA5" w:rsidP="001905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1905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1905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Vážny rozhovor o našej rodine</w:t>
            </w:r>
          </w:p>
        </w:tc>
        <w:tc>
          <w:tcPr>
            <w:tcW w:w="1984" w:type="dxa"/>
          </w:tcPr>
          <w:p w:rsidR="00E64DA5" w:rsidRPr="00BA4B16" w:rsidRDefault="00686B47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Rozšíriť slovnú zásobu </w:t>
            </w:r>
            <w:r w:rsidR="00E64DA5" w:rsidRPr="00BA4B16">
              <w:rPr>
                <w:rFonts w:asciiTheme="minorHAnsi" w:hAnsiTheme="minorHAnsi" w:cs="Arial"/>
                <w:lang w:eastAsia="sk-SK"/>
              </w:rPr>
              <w:t>a odpovedať na otázky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str.19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Prosba k deťom</w:t>
            </w:r>
          </w:p>
        </w:tc>
        <w:tc>
          <w:tcPr>
            <w:tcW w:w="1984" w:type="dxa"/>
          </w:tcPr>
          <w:p w:rsidR="00E64DA5" w:rsidRPr="00BA4B16" w:rsidRDefault="00C0301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Memorovať prednes</w:t>
            </w:r>
            <w:r w:rsidR="00E64DA5" w:rsidRPr="00BA4B16">
              <w:rPr>
                <w:rFonts w:asciiTheme="minorHAnsi" w:hAnsiTheme="minorHAnsi" w:cs="Arial"/>
              </w:rPr>
              <w:t xml:space="preserve"> básne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20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Balada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Dolu pri Dunaji</w:t>
            </w:r>
          </w:p>
        </w:tc>
        <w:tc>
          <w:tcPr>
            <w:tcW w:w="1984" w:type="dxa"/>
          </w:tcPr>
          <w:p w:rsidR="00E64DA5" w:rsidRPr="00BA4B16" w:rsidRDefault="00C47B3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Definovať</w:t>
            </w:r>
            <w:r w:rsidR="00E64DA5" w:rsidRPr="00BA4B16">
              <w:rPr>
                <w:rFonts w:asciiTheme="minorHAnsi" w:hAnsiTheme="minorHAnsi" w:cs="Arial"/>
              </w:rPr>
              <w:t xml:space="preserve"> pojem balada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str.21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</w:t>
            </w:r>
            <w:r w:rsidR="00BD7566" w:rsidRPr="00BA4B16">
              <w:rPr>
                <w:rFonts w:asciiTheme="minorHAnsi" w:hAnsiTheme="minorHAnsi" w:cs="Arial"/>
                <w:lang w:eastAsia="sk-SK"/>
              </w:rPr>
              <w:t>a</w:t>
            </w: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Prečo len Tom nemyslel</w:t>
            </w:r>
          </w:p>
        </w:tc>
        <w:tc>
          <w:tcPr>
            <w:tcW w:w="1984" w:type="dxa"/>
          </w:tcPr>
          <w:p w:rsidR="00E64DA5" w:rsidRPr="00BA4B16" w:rsidRDefault="00C47B3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 plynulé</w:t>
            </w:r>
            <w:r w:rsidR="00E64DA5" w:rsidRPr="00BA4B16">
              <w:rPr>
                <w:rFonts w:asciiTheme="minorHAnsi" w:hAnsiTheme="minorHAnsi" w:cs="Arial"/>
              </w:rPr>
              <w:t xml:space="preserve"> čítani</w:t>
            </w:r>
            <w:r w:rsidRPr="00BA4B16">
              <w:rPr>
                <w:rFonts w:asciiTheme="minorHAnsi" w:hAnsiTheme="minorHAnsi" w:cs="Arial"/>
              </w:rPr>
              <w:t>e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22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Historická próza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Žiadosť </w:t>
            </w:r>
            <w:proofErr w:type="spellStart"/>
            <w:r w:rsidRPr="00BA4B16">
              <w:rPr>
                <w:rFonts w:asciiTheme="minorHAnsi" w:hAnsiTheme="minorHAnsi" w:cs="Arial"/>
              </w:rPr>
              <w:t>Becka</w:t>
            </w:r>
            <w:proofErr w:type="spellEnd"/>
            <w:r w:rsidRPr="00BA4B16">
              <w:rPr>
                <w:rFonts w:asciiTheme="minorHAnsi" w:hAnsiTheme="minorHAnsi" w:cs="Arial"/>
              </w:rPr>
              <w:t xml:space="preserve"> –blázna</w:t>
            </w:r>
          </w:p>
        </w:tc>
        <w:tc>
          <w:tcPr>
            <w:tcW w:w="1984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Spoznať význam nových slov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Uč.str.25</w:t>
            </w:r>
          </w:p>
        </w:tc>
        <w:tc>
          <w:tcPr>
            <w:tcW w:w="1985" w:type="dxa"/>
          </w:tcPr>
          <w:p w:rsidR="00E64DA5" w:rsidRPr="00BA4B16" w:rsidRDefault="00BD7566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</w:t>
            </w:r>
            <w:r w:rsidR="00E64DA5" w:rsidRPr="00BA4B16">
              <w:rPr>
                <w:rFonts w:asciiTheme="minorHAnsi" w:hAnsiTheme="minorHAnsi" w:cs="Arial"/>
              </w:rPr>
              <w:t>stne preverovanie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Historická próza</w:t>
            </w: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Žiadosť </w:t>
            </w:r>
            <w:proofErr w:type="spellStart"/>
            <w:r w:rsidRPr="00BA4B16">
              <w:rPr>
                <w:rFonts w:asciiTheme="minorHAnsi" w:hAnsiTheme="minorHAnsi" w:cs="Arial"/>
                <w:lang w:eastAsia="sk-SK"/>
              </w:rPr>
              <w:t>Becka</w:t>
            </w:r>
            <w:proofErr w:type="spellEnd"/>
            <w:r w:rsidRPr="00BA4B16">
              <w:rPr>
                <w:rFonts w:asciiTheme="minorHAnsi" w:hAnsiTheme="minorHAnsi" w:cs="Arial"/>
                <w:lang w:eastAsia="sk-SK"/>
              </w:rPr>
              <w:t xml:space="preserve"> – blázna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Osvojiť si text hlasným čítaním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25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64DA5" w:rsidRPr="00BA4B16" w:rsidRDefault="00E64DA5" w:rsidP="00D374CA">
            <w:pPr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Rozprávka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O krajčírovi učňovi </w:t>
            </w:r>
            <w:proofErr w:type="spellStart"/>
            <w:r w:rsidRPr="00BA4B16">
              <w:rPr>
                <w:rFonts w:asciiTheme="minorHAnsi" w:hAnsiTheme="minorHAnsi" w:cs="Arial"/>
              </w:rPr>
              <w:t>Ončovi</w:t>
            </w:r>
            <w:proofErr w:type="spellEnd"/>
          </w:p>
        </w:tc>
        <w:tc>
          <w:tcPr>
            <w:tcW w:w="1984" w:type="dxa"/>
          </w:tcPr>
          <w:p w:rsidR="00E64DA5" w:rsidRPr="00BA4B16" w:rsidRDefault="00C47B3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Zostaviť</w:t>
            </w:r>
            <w:r w:rsidR="00E64DA5" w:rsidRPr="00BA4B16">
              <w:rPr>
                <w:rFonts w:asciiTheme="minorHAnsi" w:hAnsiTheme="minorHAnsi" w:cs="Arial"/>
              </w:rPr>
              <w:t xml:space="preserve"> reálne a nereálne v článku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29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XI.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Porekadlá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O krajčírovi učňovi </w:t>
            </w:r>
            <w:proofErr w:type="spellStart"/>
            <w:r w:rsidRPr="00BA4B16">
              <w:rPr>
                <w:rFonts w:asciiTheme="minorHAnsi" w:hAnsiTheme="minorHAnsi" w:cs="Arial"/>
              </w:rPr>
              <w:t>Ončovi</w:t>
            </w:r>
            <w:proofErr w:type="spellEnd"/>
          </w:p>
        </w:tc>
        <w:tc>
          <w:tcPr>
            <w:tcW w:w="1984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Zdokonaliť techniku čítania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29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Dramatizácia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Voňavé ovce</w:t>
            </w:r>
          </w:p>
        </w:tc>
        <w:tc>
          <w:tcPr>
            <w:tcW w:w="1984" w:type="dxa"/>
          </w:tcPr>
          <w:p w:rsidR="00E64DA5" w:rsidRPr="00BA4B16" w:rsidRDefault="00C47B3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</w:t>
            </w:r>
            <w:r w:rsidR="00686B47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snahu</w:t>
            </w:r>
            <w:r w:rsidR="00E64DA5" w:rsidRPr="00BA4B16">
              <w:rPr>
                <w:rFonts w:asciiTheme="minorHAnsi" w:hAnsiTheme="minorHAnsi" w:cs="Arial"/>
              </w:rPr>
              <w:t xml:space="preserve"> o dramatizáciu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Uč.str.33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Prefíkané vrany</w:t>
            </w:r>
          </w:p>
        </w:tc>
        <w:tc>
          <w:tcPr>
            <w:tcW w:w="1984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Zdokonaliť úroveň čítania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</w:t>
            </w:r>
            <w:r w:rsidR="00BD7566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str. 56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Kolektívne čítanie a individuálne čítanie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2x 7 pádových otázok pre našich spisovateľov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Rozumieť novým výrazom redaktor a spisovateľ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</w:t>
            </w:r>
            <w:r w:rsidR="00BD7566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str. 38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 bájka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Vrana a líška</w:t>
            </w:r>
          </w:p>
        </w:tc>
        <w:tc>
          <w:tcPr>
            <w:tcW w:w="1984" w:type="dxa"/>
          </w:tcPr>
          <w:p w:rsidR="00E64DA5" w:rsidRPr="00BA4B16" w:rsidRDefault="00C47B3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Označiť</w:t>
            </w:r>
            <w:r w:rsidR="00686B47" w:rsidRPr="00BA4B16">
              <w:rPr>
                <w:rFonts w:asciiTheme="minorHAnsi" w:hAnsiTheme="minorHAnsi" w:cs="Arial"/>
              </w:rPr>
              <w:t xml:space="preserve"> </w:t>
            </w:r>
            <w:r w:rsidRPr="00BA4B16">
              <w:rPr>
                <w:rFonts w:asciiTheme="minorHAnsi" w:hAnsiTheme="minorHAnsi" w:cs="Arial"/>
              </w:rPr>
              <w:t>bájku</w:t>
            </w:r>
            <w:r w:rsidR="00E64DA5" w:rsidRPr="00BA4B16">
              <w:rPr>
                <w:rFonts w:asciiTheme="minorHAnsi" w:hAnsiTheme="minorHAnsi" w:cs="Arial"/>
              </w:rPr>
              <w:t xml:space="preserve"> ako literárny útvar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Obrázok líšky a vrany uč.str.40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 bájka</w:t>
            </w:r>
          </w:p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Jeleň pri jazierku</w:t>
            </w:r>
          </w:p>
        </w:tc>
        <w:tc>
          <w:tcPr>
            <w:tcW w:w="1984" w:type="dxa"/>
          </w:tcPr>
          <w:p w:rsidR="00E64DA5" w:rsidRPr="00BA4B16" w:rsidRDefault="00C47B3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Vysvetliť</w:t>
            </w:r>
            <w:r w:rsidR="00E64DA5" w:rsidRPr="00BA4B16">
              <w:rPr>
                <w:rFonts w:asciiTheme="minorHAnsi" w:hAnsiTheme="minorHAnsi" w:cs="Arial"/>
              </w:rPr>
              <w:t xml:space="preserve"> ponaučenie z bájky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Obrázok jeleň uč. str. 41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 bocianovi Bonifácovi</w:t>
            </w:r>
          </w:p>
        </w:tc>
        <w:tc>
          <w:tcPr>
            <w:tcW w:w="1984" w:type="dxa"/>
          </w:tcPr>
          <w:p w:rsidR="00E64DA5" w:rsidRPr="00BA4B16" w:rsidRDefault="00C47B3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Popísať</w:t>
            </w:r>
          </w:p>
          <w:p w:rsidR="00E64DA5" w:rsidRPr="00BA4B16" w:rsidRDefault="00C47B3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správnu techniku čítania a priamu</w:t>
            </w:r>
            <w:r w:rsidR="00E64DA5" w:rsidRPr="00BA4B16">
              <w:rPr>
                <w:rFonts w:asciiTheme="minorHAnsi" w:hAnsiTheme="minorHAnsi" w:cs="Arial"/>
              </w:rPr>
              <w:t xml:space="preserve"> reč</w:t>
            </w:r>
          </w:p>
        </w:tc>
        <w:tc>
          <w:tcPr>
            <w:tcW w:w="2126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Obrázky bociana a slona</w:t>
            </w:r>
          </w:p>
        </w:tc>
        <w:tc>
          <w:tcPr>
            <w:tcW w:w="1985" w:type="dxa"/>
          </w:tcPr>
          <w:p w:rsidR="00E64DA5" w:rsidRPr="00BA4B16" w:rsidRDefault="00E64DA5" w:rsidP="00BD756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bottom w:val="single" w:sz="4" w:space="0" w:color="auto"/>
            </w:tcBorders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Bocian biely</w:t>
            </w:r>
          </w:p>
        </w:tc>
        <w:tc>
          <w:tcPr>
            <w:tcW w:w="1984" w:type="dxa"/>
          </w:tcPr>
          <w:p w:rsidR="00E64DA5" w:rsidRPr="00BA4B16" w:rsidRDefault="00C47B3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</w:t>
            </w:r>
            <w:r w:rsidR="00E64DA5" w:rsidRPr="00BA4B16">
              <w:rPr>
                <w:rFonts w:asciiTheme="minorHAnsi" w:hAnsiTheme="minorHAnsi" w:cs="Arial"/>
              </w:rPr>
              <w:t xml:space="preserve"> s porozumením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Obrázky bociana</w:t>
            </w:r>
          </w:p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str.55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XII.</w:t>
            </w: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Encyklopédia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Rozoznať náučnú</w:t>
            </w:r>
            <w:r w:rsidR="00E64DA5" w:rsidRPr="00BA4B16">
              <w:rPr>
                <w:rFonts w:asciiTheme="minorHAnsi" w:hAnsiTheme="minorHAnsi" w:cs="Arial"/>
                <w:lang w:eastAsia="sk-SK"/>
              </w:rPr>
              <w:t xml:space="preserve"> literatúr</w:t>
            </w:r>
            <w:r w:rsidRPr="00BA4B16">
              <w:rPr>
                <w:rFonts w:asciiTheme="minorHAnsi" w:hAnsiTheme="minorHAnsi" w:cs="Arial"/>
                <w:lang w:eastAsia="sk-SK"/>
              </w:rPr>
              <w:t>u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Encyklopédia</w:t>
            </w:r>
          </w:p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Uč.str.55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Mama urob iné ticho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Chápať obsah</w:t>
            </w:r>
            <w:r w:rsidR="00E64DA5" w:rsidRPr="00BA4B16">
              <w:rPr>
                <w:rFonts w:asciiTheme="minorHAnsi" w:hAnsiTheme="minorHAnsi" w:cs="Arial"/>
              </w:rPr>
              <w:t xml:space="preserve"> a rozšíriť slovnú zásobu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Uč.str.38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E64DA5" w:rsidRPr="00BA4B16" w:rsidRDefault="00E64DA5" w:rsidP="00451E14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Mikuláš pred zrkadlom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Používať č</w:t>
            </w:r>
            <w:r w:rsidR="00E64DA5" w:rsidRPr="00BA4B16">
              <w:rPr>
                <w:rFonts w:asciiTheme="minorHAnsi" w:hAnsiTheme="minorHAnsi" w:cs="Arial"/>
              </w:rPr>
              <w:t>ítanie básni so správnou intonáciou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Obrázok Mikuláša</w:t>
            </w:r>
          </w:p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str.63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Samostatné čítanie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451E14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451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Vianočný počítač</w:t>
            </w:r>
          </w:p>
        </w:tc>
        <w:tc>
          <w:tcPr>
            <w:tcW w:w="1984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Upevniť plynulosť hlasného čítania básne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70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</w:tcPr>
          <w:p w:rsidR="00E64DA5" w:rsidRPr="00BA4B16" w:rsidRDefault="00451E14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/>
              </w:rPr>
              <w:tab/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E64DA5" w:rsidRPr="00BA4B16" w:rsidRDefault="00E64DA5" w:rsidP="00EA1D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EA1D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EA1D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Detektívne Vianoce</w:t>
            </w:r>
          </w:p>
          <w:p w:rsidR="00686B47" w:rsidRPr="00BA4B16" w:rsidRDefault="00686B4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E64DA5" w:rsidRPr="00BA4B16" w:rsidRDefault="00BC521E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Upevniť č</w:t>
            </w:r>
            <w:r w:rsidR="00E64DA5" w:rsidRPr="00BA4B16">
              <w:rPr>
                <w:rFonts w:asciiTheme="minorHAnsi" w:hAnsiTheme="minorHAnsi" w:cs="Arial"/>
              </w:rPr>
              <w:t>ítanie viet so správnym vetným a slovným prízvukom</w:t>
            </w:r>
          </w:p>
          <w:p w:rsidR="00686B47" w:rsidRPr="00BA4B16" w:rsidRDefault="00686B4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58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Z vianočných zvykov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Aplikovať p</w:t>
            </w:r>
            <w:r w:rsidR="00E64DA5" w:rsidRPr="00BA4B16">
              <w:rPr>
                <w:rFonts w:asciiTheme="minorHAnsi" w:hAnsiTheme="minorHAnsi" w:cs="Arial"/>
                <w:lang w:eastAsia="sk-SK"/>
              </w:rPr>
              <w:t>lynulosť čítania textu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64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</w:tc>
        <w:tc>
          <w:tcPr>
            <w:tcW w:w="2977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Vianoce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Memorovať</w:t>
            </w:r>
            <w:r w:rsidR="00E64DA5" w:rsidRPr="00BA4B16">
              <w:rPr>
                <w:rFonts w:asciiTheme="minorHAnsi" w:hAnsiTheme="minorHAnsi" w:cs="Arial"/>
              </w:rPr>
              <w:t xml:space="preserve"> recitácie básne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Uč.str.65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E64DA5" w:rsidRPr="00BA4B16" w:rsidRDefault="00E64DA5" w:rsidP="00EA1D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E64DA5" w:rsidRPr="00BA4B16" w:rsidRDefault="00E64DA5" w:rsidP="00EA1D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Čo to hviždí, čo to letí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Memorovať</w:t>
            </w:r>
            <w:r w:rsidR="00E64DA5" w:rsidRPr="00BA4B16">
              <w:rPr>
                <w:rFonts w:asciiTheme="minorHAnsi" w:hAnsiTheme="minorHAnsi" w:cs="Arial"/>
              </w:rPr>
              <w:t xml:space="preserve"> </w:t>
            </w:r>
            <w:r w:rsidR="00E64DA5" w:rsidRPr="00BA4B16">
              <w:rPr>
                <w:rFonts w:asciiTheme="minorHAnsi" w:hAnsiTheme="minorHAnsi" w:cs="Arial"/>
              </w:rPr>
              <w:lastRenderedPageBreak/>
              <w:t>recitácie , hľadať rým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Uč.str.57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E64DA5" w:rsidRPr="00BA4B16" w:rsidTr="005C42BB">
        <w:tc>
          <w:tcPr>
            <w:tcW w:w="534" w:type="dxa"/>
            <w:vMerge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E64DA5" w:rsidRPr="00BA4B16" w:rsidRDefault="00E64DA5" w:rsidP="00EA1D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Kominári čierni chlapci</w:t>
            </w:r>
          </w:p>
        </w:tc>
        <w:tc>
          <w:tcPr>
            <w:tcW w:w="1984" w:type="dxa"/>
          </w:tcPr>
          <w:p w:rsidR="00E64DA5" w:rsidRPr="00BA4B16" w:rsidRDefault="00BC521E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Stanoviť</w:t>
            </w:r>
            <w:r w:rsidR="00E64DA5" w:rsidRPr="00BA4B16">
              <w:rPr>
                <w:rFonts w:asciiTheme="minorHAnsi" w:hAnsiTheme="minorHAnsi" w:cs="Arial"/>
              </w:rPr>
              <w:t xml:space="preserve"> hlavnú myšlienku z textu</w:t>
            </w:r>
          </w:p>
        </w:tc>
        <w:tc>
          <w:tcPr>
            <w:tcW w:w="2126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str.71</w:t>
            </w:r>
          </w:p>
        </w:tc>
        <w:tc>
          <w:tcPr>
            <w:tcW w:w="1985" w:type="dxa"/>
          </w:tcPr>
          <w:p w:rsidR="00E64DA5" w:rsidRPr="00BA4B16" w:rsidRDefault="00E64DA5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Odpovede na otázky</w:t>
            </w:r>
          </w:p>
        </w:tc>
        <w:tc>
          <w:tcPr>
            <w:tcW w:w="2551" w:type="dxa"/>
          </w:tcPr>
          <w:p w:rsidR="00E64DA5" w:rsidRPr="00BA4B16" w:rsidRDefault="00E64DA5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1561B7" w:rsidRPr="00BA4B16" w:rsidTr="005C42BB">
        <w:tc>
          <w:tcPr>
            <w:tcW w:w="534" w:type="dxa"/>
            <w:vMerge w:val="restart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</w:tc>
        <w:tc>
          <w:tcPr>
            <w:tcW w:w="2977" w:type="dxa"/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Bolí, bolí.....</w:t>
            </w:r>
          </w:p>
        </w:tc>
        <w:tc>
          <w:tcPr>
            <w:tcW w:w="1984" w:type="dxa"/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Označiť osnovu článku</w:t>
            </w:r>
          </w:p>
        </w:tc>
        <w:tc>
          <w:tcPr>
            <w:tcW w:w="2126" w:type="dxa"/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Uč.str.54</w:t>
            </w:r>
          </w:p>
        </w:tc>
        <w:tc>
          <w:tcPr>
            <w:tcW w:w="1985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551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1561B7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.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Viete čo je počítač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Rozvíjať myslenie žiakov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Počítač, uč.str.66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1561B7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Ako Adam zmúdrel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Vyvodiť hlavnú myšlienku z obsahu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561B7" w:rsidRPr="00BA4B16" w:rsidRDefault="001561B7" w:rsidP="00686B47">
            <w:pPr>
              <w:tabs>
                <w:tab w:val="left" w:pos="870"/>
              </w:tabs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str.46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1561B7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1561B7" w:rsidRPr="00BA4B16" w:rsidRDefault="001561B7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1561B7" w:rsidRPr="00BA4B16" w:rsidRDefault="001561B7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1561B7" w:rsidRPr="00BA4B16" w:rsidRDefault="001561B7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Mestečka</w:t>
            </w:r>
          </w:p>
        </w:tc>
        <w:tc>
          <w:tcPr>
            <w:tcW w:w="1984" w:type="dxa"/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Rozvíjať pamäťový nácvik</w:t>
            </w:r>
          </w:p>
        </w:tc>
        <w:tc>
          <w:tcPr>
            <w:tcW w:w="2126" w:type="dxa"/>
          </w:tcPr>
          <w:p w:rsidR="001561B7" w:rsidRPr="00BA4B16" w:rsidRDefault="001561B7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Uč.str.73</w:t>
            </w:r>
          </w:p>
        </w:tc>
        <w:tc>
          <w:tcPr>
            <w:tcW w:w="1985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1561B7" w:rsidRPr="00BA4B16" w:rsidRDefault="001561B7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tcBorders>
              <w:top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Galanta, Figa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Upevniť plynulosť hlasného čítania básne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Uč.str.74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 reči čo ľúbim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 básne so správnou intonáciou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Uč.str.75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Pieseň o rodnej zemi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Aplikovať počúvanie piesne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Uč.str.75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Fašiangová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Vysvetliť pojem fašiangy</w:t>
            </w:r>
          </w:p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Popísať úroveň čítania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76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Zlatý baran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Vymedziť báj vysvetlenie pojmov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str.80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Pláca bez práce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Spájanie obsahu textu s ilustráciou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81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Ako vznikla termoska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Zdokonaliť sa v hlasnom čítaní textu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83</w:t>
            </w:r>
          </w:p>
          <w:p w:rsidR="00C26DD3" w:rsidRPr="00BA4B16" w:rsidRDefault="00C26DD3" w:rsidP="00C838F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26DD3" w:rsidRPr="00BA4B16" w:rsidRDefault="00C26DD3" w:rsidP="00C838F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Termoska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</w:tc>
        <w:tc>
          <w:tcPr>
            <w:tcW w:w="2977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Čo je pôda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Rozšíriť slovnú </w:t>
            </w:r>
            <w:r w:rsidRPr="00BA4B16">
              <w:rPr>
                <w:rFonts w:asciiTheme="minorHAnsi" w:hAnsiTheme="minorHAnsi" w:cs="Arial"/>
                <w:lang w:eastAsia="sk-SK"/>
              </w:rPr>
              <w:lastRenderedPageBreak/>
              <w:t>zásobu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 xml:space="preserve">Uč. </w:t>
            </w:r>
            <w:proofErr w:type="spellStart"/>
            <w:r w:rsidRPr="00BA4B16">
              <w:rPr>
                <w:rFonts w:asciiTheme="minorHAnsi" w:hAnsiTheme="minorHAnsi" w:cs="Arial"/>
              </w:rPr>
              <w:t>str</w:t>
            </w:r>
            <w:proofErr w:type="spellEnd"/>
            <w:r w:rsidRPr="00BA4B16">
              <w:rPr>
                <w:rFonts w:asciiTheme="minorHAnsi" w:hAnsiTheme="minorHAnsi" w:cs="Arial"/>
              </w:rPr>
              <w:t xml:space="preserve"> .85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III.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1. 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Sýkorka , ďateľ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 básne s porozumením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90 a obrázky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Sova , sojka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Zvládnuť recitáciu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91</w:t>
            </w:r>
          </w:p>
          <w:p w:rsidR="00C26DD3" w:rsidRPr="00BA4B16" w:rsidRDefault="00C26DD3" w:rsidP="00C838F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 obrázky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C26DD3" w:rsidRPr="00BA4B16" w:rsidRDefault="00C26DD3" w:rsidP="00686B4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</w:tc>
        <w:tc>
          <w:tcPr>
            <w:tcW w:w="2977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Kačička divoká</w:t>
            </w:r>
          </w:p>
        </w:tc>
        <w:tc>
          <w:tcPr>
            <w:tcW w:w="1984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Balada -zvládnuť recitáciu</w:t>
            </w:r>
          </w:p>
        </w:tc>
        <w:tc>
          <w:tcPr>
            <w:tcW w:w="2126" w:type="dxa"/>
          </w:tcPr>
          <w:p w:rsidR="00C26DD3" w:rsidRPr="00BA4B16" w:rsidRDefault="00C26DD3" w:rsidP="00686B4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94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Jar už prišla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Upevniť plynulosť hlasného čítania básne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91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O chlapcovi, ktorý vedel krásne rozprávať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Aplikovať správnu techniku čítania s upriamením na priamu reč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92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Otcovo dedičstvo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Vyvodiť hlavnú myšlienku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str.95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.4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Otcovo dedičstvo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Upevniť plynulosť hlasného čítania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95</w:t>
            </w:r>
          </w:p>
          <w:p w:rsidR="00C26DD3" w:rsidRPr="00BA4B16" w:rsidRDefault="00C26DD3" w:rsidP="00C838F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C838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Čítanie neznámeho textu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Vymedziť- </w:t>
            </w:r>
          </w:p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výber článku z časopisu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Detské časopisy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 w:val="restart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IV.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Ako sa stal orol kráľom</w:t>
            </w:r>
          </w:p>
        </w:tc>
        <w:tc>
          <w:tcPr>
            <w:tcW w:w="1984" w:type="dxa"/>
          </w:tcPr>
          <w:p w:rsidR="004C6140" w:rsidRPr="00BA4B16" w:rsidRDefault="001210C1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</w:t>
            </w:r>
            <w:r w:rsidR="004C6140" w:rsidRPr="00BA4B16">
              <w:rPr>
                <w:rFonts w:asciiTheme="minorHAnsi" w:hAnsiTheme="minorHAnsi" w:cs="Arial"/>
              </w:rPr>
              <w:t>ítanie textu s porozumením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str.100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Samostatné hlasné čítanie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Veľkonočná</w:t>
            </w:r>
          </w:p>
        </w:tc>
        <w:tc>
          <w:tcPr>
            <w:tcW w:w="1984" w:type="dxa"/>
          </w:tcPr>
          <w:p w:rsidR="004C6140" w:rsidRPr="00BA4B16" w:rsidRDefault="001210C1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Memorovať</w:t>
            </w:r>
            <w:r w:rsidR="004C6140" w:rsidRPr="00BA4B16">
              <w:rPr>
                <w:rFonts w:asciiTheme="minorHAnsi" w:hAnsiTheme="minorHAnsi" w:cs="Arial"/>
                <w:lang w:eastAsia="sk-SK"/>
              </w:rPr>
              <w:t xml:space="preserve"> recitácie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89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2.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Ľudové pranostiky</w:t>
            </w:r>
          </w:p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Skoré veľkonočné zvyky a obyčaje</w:t>
            </w:r>
          </w:p>
        </w:tc>
        <w:tc>
          <w:tcPr>
            <w:tcW w:w="1984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Rozprávať o Veľkej noci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88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Rozhovor a samostatná prác</w:t>
            </w:r>
            <w:r w:rsidR="001561B7" w:rsidRPr="00BA4B16">
              <w:rPr>
                <w:rFonts w:asciiTheme="minorHAnsi" w:hAnsiTheme="minorHAnsi" w:cs="Arial"/>
              </w:rPr>
              <w:t>a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Deti bez dozoru</w:t>
            </w:r>
          </w:p>
        </w:tc>
        <w:tc>
          <w:tcPr>
            <w:tcW w:w="1984" w:type="dxa"/>
          </w:tcPr>
          <w:p w:rsidR="004C6140" w:rsidRPr="00BA4B16" w:rsidRDefault="001210C1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Vymedziť nové pojmy -</w:t>
            </w:r>
            <w:r w:rsidR="004C6140" w:rsidRPr="00BA4B16">
              <w:rPr>
                <w:rFonts w:asciiTheme="minorHAnsi" w:hAnsiTheme="minorHAnsi" w:cs="Arial"/>
              </w:rPr>
              <w:t xml:space="preserve"> rozvíjanie </w:t>
            </w:r>
            <w:r w:rsidR="004C6140" w:rsidRPr="00BA4B16">
              <w:rPr>
                <w:rFonts w:asciiTheme="minorHAnsi" w:hAnsiTheme="minorHAnsi" w:cs="Arial"/>
              </w:rPr>
              <w:lastRenderedPageBreak/>
              <w:t>vzťahu k prírode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Uč. str.103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Žaburinka, </w:t>
            </w:r>
            <w:proofErr w:type="spellStart"/>
            <w:r w:rsidRPr="00BA4B16">
              <w:rPr>
                <w:rFonts w:asciiTheme="minorHAnsi" w:hAnsiTheme="minorHAnsi" w:cs="Arial"/>
              </w:rPr>
              <w:t>Maxižaba</w:t>
            </w:r>
            <w:proofErr w:type="spellEnd"/>
          </w:p>
        </w:tc>
        <w:tc>
          <w:tcPr>
            <w:tcW w:w="1984" w:type="dxa"/>
          </w:tcPr>
          <w:p w:rsidR="004C6140" w:rsidRPr="00BA4B16" w:rsidRDefault="001210C1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 básne</w:t>
            </w:r>
            <w:r w:rsidR="004C6140" w:rsidRPr="00BA4B16">
              <w:rPr>
                <w:rFonts w:asciiTheme="minorHAnsi" w:hAnsiTheme="minorHAnsi" w:cs="Arial"/>
              </w:rPr>
              <w:t xml:space="preserve"> s porozumením obsahu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105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Náučná literatúra</w:t>
            </w:r>
          </w:p>
          <w:p w:rsidR="00C26DD3" w:rsidRPr="00BA4B16" w:rsidRDefault="00C26DD3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Krajina lesov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 textu s porozumením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106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proofErr w:type="spellStart"/>
            <w:r w:rsidRPr="00BA4B16">
              <w:rPr>
                <w:rFonts w:asciiTheme="minorHAnsi" w:hAnsiTheme="minorHAnsi" w:cs="Arial"/>
                <w:lang w:eastAsia="sk-SK"/>
              </w:rPr>
              <w:t>Manolin</w:t>
            </w:r>
            <w:proofErr w:type="spellEnd"/>
          </w:p>
        </w:tc>
        <w:tc>
          <w:tcPr>
            <w:tcW w:w="1984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Vymedziť, čo je a čo nie je reálne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110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Železný Janko</w:t>
            </w:r>
          </w:p>
          <w:p w:rsidR="00C26DD3" w:rsidRPr="00BA4B16" w:rsidRDefault="00C26DD3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Zoradiť obsah s ilustráciou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114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Mame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Popísať obsah básne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108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  <w:tcBorders>
              <w:left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Modlitba za starkú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Vymedziť počet slôh v básni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109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 w:val="restart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Nezmyselné básničky</w:t>
            </w:r>
          </w:p>
        </w:tc>
        <w:tc>
          <w:tcPr>
            <w:tcW w:w="1984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Upevniť plynulosť čítania básne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117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Chlieb má veľkú moc</w:t>
            </w:r>
          </w:p>
        </w:tc>
        <w:tc>
          <w:tcPr>
            <w:tcW w:w="1984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Preveriť úroveň čítania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118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3.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Báseň o chlebových dierkach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4C6140" w:rsidRPr="00BA4B16" w:rsidRDefault="001536D1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 básne</w:t>
            </w:r>
            <w:r w:rsidR="004C6140" w:rsidRPr="00BA4B16">
              <w:rPr>
                <w:rFonts w:asciiTheme="minorHAnsi" w:hAnsiTheme="minorHAnsi" w:cs="Arial"/>
              </w:rPr>
              <w:t xml:space="preserve"> spisovne a správne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121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Próza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Hubárska rozprávka</w:t>
            </w:r>
          </w:p>
        </w:tc>
        <w:tc>
          <w:tcPr>
            <w:tcW w:w="1984" w:type="dxa"/>
          </w:tcPr>
          <w:p w:rsidR="004C6140" w:rsidRPr="00BA4B16" w:rsidRDefault="001536D1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Upevňovať</w:t>
            </w:r>
            <w:r w:rsidR="004C6140" w:rsidRPr="00BA4B16">
              <w:rPr>
                <w:rFonts w:asciiTheme="minorHAnsi" w:hAnsiTheme="minorHAnsi" w:cs="Arial"/>
              </w:rPr>
              <w:t xml:space="preserve"> zručnosti čítať plynule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124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4C6140" w:rsidRPr="00BA4B16" w:rsidRDefault="004C6140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Služba v mieri</w:t>
            </w:r>
          </w:p>
        </w:tc>
        <w:tc>
          <w:tcPr>
            <w:tcW w:w="1984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Zamerať sa na čítanie súvetí a správne dýchanie</w:t>
            </w:r>
          </w:p>
        </w:tc>
        <w:tc>
          <w:tcPr>
            <w:tcW w:w="2126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126</w:t>
            </w:r>
          </w:p>
        </w:tc>
        <w:tc>
          <w:tcPr>
            <w:tcW w:w="1985" w:type="dxa"/>
          </w:tcPr>
          <w:p w:rsidR="004C6140" w:rsidRPr="00BA4B16" w:rsidRDefault="004C6140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Individuálne čítanie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tcBorders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Na svete je toľko vecí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správnu artikuláciu a výslovnosť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128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C26DD3" w:rsidRPr="00BA4B16" w:rsidTr="005C42BB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Poézia</w:t>
            </w:r>
          </w:p>
          <w:p w:rsidR="00C26DD3" w:rsidRPr="00BA4B16" w:rsidRDefault="00C26DD3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lastRenderedPageBreak/>
              <w:t>Medzinárodný Deň detí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Napomáhať </w:t>
            </w:r>
            <w:r w:rsidRPr="00BA4B16">
              <w:rPr>
                <w:rFonts w:asciiTheme="minorHAnsi" w:hAnsiTheme="minorHAnsi" w:cs="Arial"/>
                <w:lang w:eastAsia="sk-SK"/>
              </w:rPr>
              <w:lastRenderedPageBreak/>
              <w:t>pochopeniu obsahu básne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lastRenderedPageBreak/>
              <w:t>Uč. str.113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Dodrží Medard slovo</w:t>
            </w:r>
          </w:p>
          <w:p w:rsidR="00C26DD3" w:rsidRPr="00BA4B16" w:rsidRDefault="00C26DD3" w:rsidP="00F336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Vysvetliť pojem</w:t>
            </w:r>
          </w:p>
          <w:p w:rsidR="00C26DD3" w:rsidRPr="00BA4B16" w:rsidRDefault="00C26DD3" w:rsidP="00F3367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ľudová pranostika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 122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Literárna výchova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Malý princ</w:t>
            </w: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Preveriť techniku čítania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Uč. str.129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C26DD3" w:rsidRPr="00BA4B16" w:rsidTr="005C42BB">
        <w:tc>
          <w:tcPr>
            <w:tcW w:w="534" w:type="dxa"/>
            <w:vMerge/>
            <w:tcBorders>
              <w:left w:val="single" w:sz="4" w:space="0" w:color="auto"/>
            </w:tcBorders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Technika čítania</w:t>
            </w:r>
          </w:p>
          <w:p w:rsidR="00C26DD3" w:rsidRPr="00BA4B16" w:rsidRDefault="00C26DD3" w:rsidP="001561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BA4B16">
              <w:rPr>
                <w:rFonts w:asciiTheme="minorHAnsi" w:hAnsiTheme="minorHAnsi" w:cs="Arial"/>
              </w:rPr>
              <w:t>Robinsonka</w:t>
            </w:r>
            <w:proofErr w:type="spellEnd"/>
          </w:p>
          <w:p w:rsidR="00C26DD3" w:rsidRPr="00BA4B16" w:rsidRDefault="00C26DD3" w:rsidP="00F3367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Hodnotiť úroveň a kvalitu čítania</w:t>
            </w:r>
          </w:p>
        </w:tc>
        <w:tc>
          <w:tcPr>
            <w:tcW w:w="2126" w:type="dxa"/>
          </w:tcPr>
          <w:p w:rsidR="00C26DD3" w:rsidRPr="00BA4B16" w:rsidRDefault="00C26DD3" w:rsidP="001561B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Uč str.133</w:t>
            </w:r>
          </w:p>
        </w:tc>
        <w:tc>
          <w:tcPr>
            <w:tcW w:w="1985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</w:tcPr>
          <w:p w:rsidR="00C26DD3" w:rsidRPr="00BA4B16" w:rsidRDefault="00C26DD3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vMerge w:val="restart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Technika čítania </w:t>
            </w:r>
          </w:p>
        </w:tc>
        <w:tc>
          <w:tcPr>
            <w:tcW w:w="2977" w:type="dxa"/>
          </w:tcPr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Ako zajka doma uvítali </w:t>
            </w:r>
          </w:p>
        </w:tc>
        <w:tc>
          <w:tcPr>
            <w:tcW w:w="1984" w:type="dxa"/>
          </w:tcPr>
          <w:p w:rsidR="004C6140" w:rsidRPr="00BA4B16" w:rsidRDefault="001536D1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Pripravovať</w:t>
            </w:r>
          </w:p>
          <w:p w:rsidR="004C6140" w:rsidRPr="00BA4B16" w:rsidRDefault="001536D1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s</w:t>
            </w:r>
            <w:r w:rsidR="004C6140" w:rsidRPr="00BA4B16">
              <w:rPr>
                <w:rFonts w:asciiTheme="minorHAnsi" w:hAnsiTheme="minorHAnsi" w:cs="Arial"/>
              </w:rPr>
              <w:t xml:space="preserve">úťaž v čítaní </w:t>
            </w:r>
          </w:p>
        </w:tc>
        <w:tc>
          <w:tcPr>
            <w:tcW w:w="2126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Uč. str.135  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Klasifikácia 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4C6140" w:rsidRPr="00BA4B16" w:rsidTr="005C42BB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Technika čítania </w:t>
            </w:r>
          </w:p>
        </w:tc>
        <w:tc>
          <w:tcPr>
            <w:tcW w:w="2977" w:type="dxa"/>
          </w:tcPr>
          <w:p w:rsidR="004C6140" w:rsidRPr="00BA4B16" w:rsidRDefault="001561B7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Č</w:t>
            </w:r>
            <w:r w:rsidR="004C6140" w:rsidRPr="00BA4B16">
              <w:rPr>
                <w:rFonts w:asciiTheme="minorHAnsi" w:hAnsiTheme="minorHAnsi" w:cs="Arial"/>
                <w:lang w:eastAsia="sk-SK"/>
              </w:rPr>
              <w:t xml:space="preserve">ítanie neznámeho textu </w:t>
            </w:r>
          </w:p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</w:tcPr>
          <w:p w:rsidR="004C6140" w:rsidRPr="00BA4B16" w:rsidRDefault="001536D1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>Aplikovať č</w:t>
            </w:r>
            <w:r w:rsidR="004C6140" w:rsidRPr="00BA4B16">
              <w:rPr>
                <w:rFonts w:asciiTheme="minorHAnsi" w:hAnsiTheme="minorHAnsi" w:cs="Arial"/>
                <w:lang w:eastAsia="sk-SK"/>
              </w:rPr>
              <w:t xml:space="preserve">ítanie z časopisov </w:t>
            </w:r>
          </w:p>
        </w:tc>
        <w:tc>
          <w:tcPr>
            <w:tcW w:w="2126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Časopisy 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 4.</w:t>
            </w: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Technika čítania </w:t>
            </w:r>
          </w:p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Kontrola čítania </w:t>
            </w:r>
          </w:p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4C6140" w:rsidRPr="00BA4B16" w:rsidRDefault="001536D1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Aplikovať čítanie známeho</w:t>
            </w:r>
            <w:r w:rsidR="004C6140" w:rsidRPr="00BA4B16">
              <w:rPr>
                <w:rFonts w:asciiTheme="minorHAnsi" w:hAnsiTheme="minorHAnsi" w:cs="Arial"/>
              </w:rPr>
              <w:t xml:space="preserve"> text</w:t>
            </w:r>
            <w:r w:rsidRPr="00BA4B16">
              <w:rPr>
                <w:rFonts w:asciiTheme="minorHAnsi" w:hAnsiTheme="minorHAnsi" w:cs="Arial"/>
              </w:rPr>
              <w:t>u</w:t>
            </w:r>
            <w:r w:rsidR="004C6140" w:rsidRPr="00BA4B16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2126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Čítanka 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Klasifikácia 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4C6140" w:rsidRPr="00BA4B16" w:rsidTr="005C42BB"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985" w:type="dxa"/>
          </w:tcPr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BA4B16">
              <w:rPr>
                <w:rFonts w:asciiTheme="minorHAnsi" w:hAnsiTheme="minorHAnsi" w:cs="Arial"/>
                <w:lang w:eastAsia="sk-SK"/>
              </w:rPr>
              <w:t xml:space="preserve">Technika čítania </w:t>
            </w:r>
          </w:p>
          <w:p w:rsidR="004C6140" w:rsidRPr="00BA4B16" w:rsidRDefault="004C6140" w:rsidP="00D374C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Hodnotenie práce </w:t>
            </w:r>
          </w:p>
        </w:tc>
        <w:tc>
          <w:tcPr>
            <w:tcW w:w="1984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Zhodnotiť úroveň </w:t>
            </w: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čítania </w:t>
            </w:r>
          </w:p>
        </w:tc>
        <w:tc>
          <w:tcPr>
            <w:tcW w:w="2126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5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BA4B16">
              <w:rPr>
                <w:rFonts w:asciiTheme="minorHAnsi" w:hAnsiTheme="minorHAnsi" w:cs="Arial"/>
              </w:rPr>
              <w:t xml:space="preserve">Sebakritika </w:t>
            </w:r>
          </w:p>
        </w:tc>
        <w:tc>
          <w:tcPr>
            <w:tcW w:w="2551" w:type="dxa"/>
          </w:tcPr>
          <w:p w:rsidR="004C6140" w:rsidRPr="00BA4B16" w:rsidRDefault="004C6140" w:rsidP="00D374C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D374CA" w:rsidRPr="00BA4B16" w:rsidRDefault="00D374CA" w:rsidP="00D374CA">
      <w:pPr>
        <w:rPr>
          <w:rFonts w:asciiTheme="minorHAnsi" w:hAnsiTheme="minorHAnsi"/>
        </w:rPr>
      </w:pPr>
    </w:p>
    <w:p w:rsidR="003B0E57" w:rsidRPr="00BA4B16" w:rsidRDefault="007B458C">
      <w:pPr>
        <w:rPr>
          <w:rFonts w:asciiTheme="minorHAnsi" w:hAnsiTheme="minorHAnsi"/>
        </w:rPr>
      </w:pPr>
      <w:r w:rsidRPr="00BA4B16">
        <w:rPr>
          <w:rFonts w:asciiTheme="minorHAnsi" w:hAnsiTheme="minorHAnsi"/>
        </w:rPr>
        <w:t xml:space="preserve">Vypracoval: </w:t>
      </w:r>
      <w:bookmarkStart w:id="0" w:name="_GoBack"/>
      <w:bookmarkEnd w:id="0"/>
    </w:p>
    <w:sectPr w:rsidR="003B0E57" w:rsidRPr="00BA4B16" w:rsidSect="00D374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873E9"/>
    <w:multiLevelType w:val="hybridMultilevel"/>
    <w:tmpl w:val="9D8471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4CA"/>
    <w:rsid w:val="00002127"/>
    <w:rsid w:val="00006BE1"/>
    <w:rsid w:val="00033508"/>
    <w:rsid w:val="00103670"/>
    <w:rsid w:val="00105773"/>
    <w:rsid w:val="001210C1"/>
    <w:rsid w:val="0014057A"/>
    <w:rsid w:val="001536D1"/>
    <w:rsid w:val="001561B7"/>
    <w:rsid w:val="00173F46"/>
    <w:rsid w:val="001905C6"/>
    <w:rsid w:val="00223614"/>
    <w:rsid w:val="002D4D26"/>
    <w:rsid w:val="00345C60"/>
    <w:rsid w:val="00350589"/>
    <w:rsid w:val="00396DD1"/>
    <w:rsid w:val="003B0A38"/>
    <w:rsid w:val="003B0E57"/>
    <w:rsid w:val="003D57B1"/>
    <w:rsid w:val="003F42FB"/>
    <w:rsid w:val="004069A8"/>
    <w:rsid w:val="00450134"/>
    <w:rsid w:val="00451E14"/>
    <w:rsid w:val="00492081"/>
    <w:rsid w:val="004C6140"/>
    <w:rsid w:val="0055192E"/>
    <w:rsid w:val="00584D63"/>
    <w:rsid w:val="00586CEE"/>
    <w:rsid w:val="00594F10"/>
    <w:rsid w:val="005C42BB"/>
    <w:rsid w:val="00606585"/>
    <w:rsid w:val="00686B47"/>
    <w:rsid w:val="006A379C"/>
    <w:rsid w:val="007746EF"/>
    <w:rsid w:val="007B458C"/>
    <w:rsid w:val="0080385A"/>
    <w:rsid w:val="008320FD"/>
    <w:rsid w:val="009243BA"/>
    <w:rsid w:val="0092769C"/>
    <w:rsid w:val="00A07CB6"/>
    <w:rsid w:val="00A16B80"/>
    <w:rsid w:val="00A245E7"/>
    <w:rsid w:val="00A44597"/>
    <w:rsid w:val="00A63CC4"/>
    <w:rsid w:val="00A92A30"/>
    <w:rsid w:val="00AC6009"/>
    <w:rsid w:val="00AE3DA9"/>
    <w:rsid w:val="00B26FAF"/>
    <w:rsid w:val="00B65871"/>
    <w:rsid w:val="00B7151B"/>
    <w:rsid w:val="00B8421B"/>
    <w:rsid w:val="00BA4B16"/>
    <w:rsid w:val="00BC521E"/>
    <w:rsid w:val="00BD17D5"/>
    <w:rsid w:val="00BD7566"/>
    <w:rsid w:val="00C03015"/>
    <w:rsid w:val="00C26DD3"/>
    <w:rsid w:val="00C42729"/>
    <w:rsid w:val="00C46479"/>
    <w:rsid w:val="00C47B35"/>
    <w:rsid w:val="00C606F7"/>
    <w:rsid w:val="00C838FE"/>
    <w:rsid w:val="00CD5A59"/>
    <w:rsid w:val="00D058B6"/>
    <w:rsid w:val="00D374CA"/>
    <w:rsid w:val="00E1734A"/>
    <w:rsid w:val="00E34129"/>
    <w:rsid w:val="00E64DA5"/>
    <w:rsid w:val="00E70CA8"/>
    <w:rsid w:val="00E7100B"/>
    <w:rsid w:val="00EA1DCE"/>
    <w:rsid w:val="00ED48DC"/>
    <w:rsid w:val="00F201EA"/>
    <w:rsid w:val="00F30B31"/>
    <w:rsid w:val="00F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74CA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7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8246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janka</cp:lastModifiedBy>
  <cp:revision>30</cp:revision>
  <dcterms:created xsi:type="dcterms:W3CDTF">2011-08-24T15:39:00Z</dcterms:created>
  <dcterms:modified xsi:type="dcterms:W3CDTF">2018-08-29T19:02:00Z</dcterms:modified>
</cp:coreProperties>
</file>