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638"/>
      </w:tblGrid>
      <w:tr w:rsidR="00494F9D" w:rsidRPr="008F0CB5">
        <w:trPr>
          <w:trHeight w:val="2338"/>
          <w:tblCellSpacing w:w="0" w:type="dxa"/>
        </w:trPr>
        <w:tc>
          <w:tcPr>
            <w:tcW w:w="0" w:type="auto"/>
            <w:shd w:val="clear" w:color="auto" w:fill="auto"/>
          </w:tcPr>
          <w:p w:rsidR="00494F9D" w:rsidRPr="008F0CB5" w:rsidRDefault="00494F9D" w:rsidP="00EA5368">
            <w:pPr>
              <w:spacing w:line="276" w:lineRule="auto"/>
              <w:ind w:left="180" w:hanging="180"/>
              <w:jc w:val="center"/>
              <w:rPr>
                <w:rFonts w:ascii="Arial" w:hAnsi="Arial" w:cs="Arial"/>
                <w:b/>
                <w:bCs/>
                <w:color w:val="800080"/>
                <w:sz w:val="28"/>
                <w:szCs w:val="28"/>
              </w:rPr>
            </w:pPr>
            <w:r w:rsidRPr="008F0CB5">
              <w:rPr>
                <w:rFonts w:ascii="Arial" w:hAnsi="Arial" w:cs="Arial"/>
                <w:b/>
                <w:bCs/>
                <w:color w:val="800080"/>
                <w:sz w:val="28"/>
                <w:szCs w:val="28"/>
              </w:rPr>
              <w:t>Juhovýchodná Európa</w:t>
            </w:r>
          </w:p>
          <w:p w:rsidR="00926BF9" w:rsidRPr="008F0CB5" w:rsidRDefault="00926BF9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185C36" w:rsidRPr="00FF498B" w:rsidRDefault="00FF498B" w:rsidP="00EA5368">
            <w:pPr>
              <w:spacing w:line="276" w:lineRule="auto"/>
              <w:ind w:left="180" w:hanging="18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498B">
              <w:rPr>
                <w:rFonts w:ascii="Arial" w:hAnsi="Arial" w:cs="Arial"/>
                <w:b/>
                <w:sz w:val="28"/>
                <w:szCs w:val="28"/>
              </w:rPr>
              <w:t>Štáty bývalej Juhoslávie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Slovinsko</w:t>
            </w:r>
            <w:r w:rsidR="00DB256D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 </w:t>
            </w:r>
          </w:p>
          <w:p w:rsidR="00FF498B" w:rsidRPr="006A23F8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hlavné mesto</w:t>
            </w:r>
            <w:r w:rsidR="00EA53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0CB5">
              <w:rPr>
                <w:rFonts w:ascii="Arial" w:hAnsi="Arial" w:cs="Arial"/>
                <w:sz w:val="24"/>
                <w:szCs w:val="24"/>
              </w:rPr>
              <w:t>Ľubľana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(27</w:t>
            </w:r>
            <w:r w:rsidR="00DB256D">
              <w:rPr>
                <w:rFonts w:ascii="Arial" w:hAnsi="Arial" w:cs="Arial"/>
                <w:color w:val="0000FF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tis.)</w:t>
            </w:r>
            <w:r w:rsidR="00EA5368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000000" w:rsidRPr="006A23F8" w:rsidRDefault="006A23F8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r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 xml:space="preserve">ozloha:  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>20 250 km</w:t>
            </w:r>
            <w:r w:rsidR="00D27C71" w:rsidRPr="00EA536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EA5368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6A23F8" w:rsidRPr="00A73D6A" w:rsidRDefault="006A23F8" w:rsidP="00EA5368">
            <w:pPr>
              <w:spacing w:line="276" w:lineRule="auto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p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 xml:space="preserve">očet obyvateľov:  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>2 000</w:t>
            </w:r>
            <w:r w:rsidR="00EA5368">
              <w:rPr>
                <w:rFonts w:ascii="Arial" w:hAnsi="Arial" w:cs="Arial"/>
                <w:sz w:val="24"/>
                <w:szCs w:val="24"/>
              </w:rPr>
              <w:t> 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>000</w:t>
            </w:r>
            <w:r w:rsidR="00EA5368">
              <w:rPr>
                <w:rFonts w:ascii="Arial" w:hAnsi="Arial" w:cs="Arial"/>
                <w:sz w:val="24"/>
                <w:szCs w:val="24"/>
              </w:rPr>
              <w:t>,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republika</w:t>
            </w:r>
            <w:r w:rsidR="00EA5368">
              <w:rPr>
                <w:rFonts w:ascii="Arial" w:hAnsi="Arial" w:cs="Arial"/>
                <w:sz w:val="24"/>
                <w:szCs w:val="24"/>
              </w:rPr>
              <w:t xml:space="preserve"> (od r. 1991),</w:t>
            </w:r>
          </w:p>
          <w:p w:rsidR="00DB256D" w:rsidRPr="008F0CB5" w:rsidRDefault="00DB256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hospodársky najvyspelejší štát bývalej Juhoslávie</w:t>
            </w:r>
            <w:r w:rsidR="00EA5368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najvyšší vrch je </w:t>
            </w:r>
            <w:proofErr w:type="spellStart"/>
            <w:r w:rsidRPr="008F0CB5">
              <w:rPr>
                <w:rFonts w:ascii="Arial" w:hAnsi="Arial" w:cs="Arial"/>
                <w:sz w:val="24"/>
                <w:szCs w:val="24"/>
              </w:rPr>
              <w:t>Triglav</w:t>
            </w:r>
            <w:proofErr w:type="spellEnd"/>
            <w:r w:rsidRPr="008F0CB5">
              <w:rPr>
                <w:rFonts w:ascii="Arial" w:hAnsi="Arial" w:cs="Arial"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2863 m"/>
              </w:smartTagPr>
              <w:r w:rsidRPr="008F0CB5">
                <w:rPr>
                  <w:rFonts w:ascii="Arial" w:hAnsi="Arial" w:cs="Arial"/>
                  <w:sz w:val="24"/>
                  <w:szCs w:val="24"/>
                </w:rPr>
                <w:t xml:space="preserve">2863 </w:t>
              </w:r>
              <w:proofErr w:type="spellStart"/>
              <w:r w:rsidRPr="008F0CB5">
                <w:rPr>
                  <w:rFonts w:ascii="Arial" w:hAnsi="Arial" w:cs="Arial"/>
                  <w:sz w:val="24"/>
                  <w:szCs w:val="24"/>
                </w:rPr>
                <w:t>m</w:t>
              </w:r>
            </w:smartTag>
            <w:r w:rsidRPr="008F0CB5">
              <w:rPr>
                <w:rFonts w:ascii="Arial" w:hAnsi="Arial" w:cs="Arial"/>
                <w:sz w:val="24"/>
                <w:szCs w:val="24"/>
              </w:rPr>
              <w:t>.n.m</w:t>
            </w:r>
            <w:proofErr w:type="spellEnd"/>
            <w:r w:rsidRPr="008F0CB5">
              <w:rPr>
                <w:rFonts w:ascii="Arial" w:hAnsi="Arial" w:cs="Arial"/>
                <w:sz w:val="24"/>
                <w:szCs w:val="24"/>
              </w:rPr>
              <w:t>.</w:t>
            </w:r>
            <w:r w:rsidR="00EA5368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92 % obyvateľstva sú Slovinci a</w:t>
            </w:r>
            <w:r>
              <w:rPr>
                <w:rFonts w:ascii="Arial" w:hAnsi="Arial" w:cs="Arial"/>
                <w:sz w:val="24"/>
                <w:szCs w:val="24"/>
              </w:rPr>
              <w:t> </w:t>
            </w:r>
            <w:r w:rsidRPr="008F0CB5">
              <w:rPr>
                <w:rFonts w:ascii="Arial" w:hAnsi="Arial" w:cs="Arial"/>
                <w:sz w:val="24"/>
                <w:szCs w:val="24"/>
              </w:rPr>
              <w:t>katolíci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A73D6A">
              <w:rPr>
                <w:rFonts w:ascii="Arial" w:hAnsi="Arial" w:cs="Arial"/>
                <w:color w:val="0000FF"/>
                <w:sz w:val="24"/>
                <w:szCs w:val="24"/>
              </w:rPr>
              <w:t>národnostne a nábožensky jednotný štát</w:t>
            </w:r>
            <w:r w:rsidR="00EA5368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na HDP sa podieľajú hlavne služby</w:t>
            </w:r>
            <w:r w:rsidR="00EA5368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majú tri známe letiská Ľubľanu, </w:t>
            </w:r>
            <w:proofErr w:type="spellStart"/>
            <w:r w:rsidRPr="008F0CB5">
              <w:rPr>
                <w:rFonts w:ascii="Arial" w:hAnsi="Arial" w:cs="Arial"/>
                <w:sz w:val="24"/>
                <w:szCs w:val="24"/>
              </w:rPr>
              <w:t>Maribor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(103 tis.)</w:t>
            </w:r>
            <w:r w:rsidRPr="008F0CB5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EA5368">
              <w:rPr>
                <w:rFonts w:ascii="Arial" w:hAnsi="Arial" w:cs="Arial"/>
                <w:sz w:val="24"/>
                <w:szCs w:val="24"/>
              </w:rPr>
              <w:t> </w:t>
            </w:r>
            <w:proofErr w:type="spellStart"/>
            <w:r w:rsidRPr="008F0CB5">
              <w:rPr>
                <w:rFonts w:ascii="Arial" w:hAnsi="Arial" w:cs="Arial"/>
                <w:sz w:val="24"/>
                <w:szCs w:val="24"/>
              </w:rPr>
              <w:t>Portorož</w:t>
            </w:r>
            <w:proofErr w:type="spellEnd"/>
            <w:r w:rsidR="00EA5368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veľmi významný je cestovný ruch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vysokohorské stredisko – </w:t>
            </w:r>
            <w:proofErr w:type="spellStart"/>
            <w:r w:rsidRPr="00A73D6A">
              <w:rPr>
                <w:rFonts w:ascii="Arial" w:hAnsi="Arial" w:cs="Arial"/>
                <w:color w:val="FF0000"/>
                <w:sz w:val="24"/>
                <w:szCs w:val="24"/>
              </w:rPr>
              <w:t>Maribor</w:t>
            </w:r>
            <w:proofErr w:type="spellEnd"/>
            <w:r w:rsidR="00EA5368">
              <w:rPr>
                <w:rFonts w:ascii="Arial" w:hAnsi="Arial" w:cs="Arial"/>
                <w:color w:val="FF0000"/>
                <w:sz w:val="24"/>
                <w:szCs w:val="24"/>
              </w:rPr>
              <w:t>,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       - hrebene Álp a</w:t>
            </w:r>
            <w:r w:rsidR="00EA5368">
              <w:rPr>
                <w:rFonts w:ascii="Arial" w:hAnsi="Arial" w:cs="Arial"/>
                <w:color w:val="0000FF"/>
                <w:sz w:val="24"/>
                <w:szCs w:val="24"/>
              </w:rPr>
              <w:t> 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Dinárov</w:t>
            </w:r>
            <w:r w:rsidR="00EA5368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FF498B" w:rsidRPr="00A73D6A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       - prímorské strediská (</w:t>
            </w:r>
            <w:proofErr w:type="spellStart"/>
            <w:r>
              <w:rPr>
                <w:rFonts w:ascii="Arial" w:hAnsi="Arial" w:cs="Arial"/>
                <w:color w:val="0000FF"/>
                <w:sz w:val="24"/>
                <w:szCs w:val="24"/>
              </w:rPr>
              <w:t>Portorož</w:t>
            </w:r>
            <w:proofErr w:type="spellEnd"/>
            <w:r>
              <w:rPr>
                <w:rFonts w:ascii="Arial" w:hAnsi="Arial" w:cs="Arial"/>
                <w:color w:val="0000FF"/>
                <w:sz w:val="24"/>
                <w:szCs w:val="24"/>
              </w:rPr>
              <w:t>)</w:t>
            </w:r>
            <w:r w:rsidR="00EA5368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sú členom spoločenstva CEFTA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73D6A">
              <w:rPr>
                <w:rFonts w:ascii="Arial" w:hAnsi="Arial" w:cs="Arial"/>
                <w:color w:val="0000FF"/>
                <w:sz w:val="24"/>
                <w:szCs w:val="24"/>
              </w:rPr>
              <w:t>EÚ (od 1.5.2004), NATO</w:t>
            </w:r>
            <w:r w:rsidR="00EA5368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  </w:t>
            </w:r>
            <w:r w:rsidRPr="000B2669">
              <w:rPr>
                <w:rFonts w:ascii="Arial" w:hAnsi="Arial" w:cs="Arial"/>
                <w:b/>
                <w:color w:val="0000FF"/>
                <w:sz w:val="24"/>
                <w:szCs w:val="24"/>
              </w:rPr>
              <w:t>najpriemyselnejší štát bývalej Juhoslávie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– hutnícky, strojársky, chemický, textilný, 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nábytkársky</w:t>
            </w:r>
            <w:r w:rsidR="00EA5368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FF498B" w:rsidRPr="00A73D6A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-   </w:t>
            </w:r>
            <w:r w:rsidRPr="00A73D6A">
              <w:rPr>
                <w:rFonts w:ascii="Arial" w:hAnsi="Arial" w:cs="Arial"/>
                <w:color w:val="FF0000"/>
                <w:sz w:val="24"/>
                <w:szCs w:val="24"/>
              </w:rPr>
              <w:t>bohaté ložiská rúd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– železnaté, olovnaté, zinkové</w:t>
            </w:r>
            <w:r w:rsidR="00EA5368">
              <w:rPr>
                <w:rFonts w:ascii="Arial" w:hAnsi="Arial" w:cs="Arial"/>
                <w:color w:val="0000FF"/>
                <w:sz w:val="24"/>
                <w:szCs w:val="24"/>
              </w:rPr>
              <w:t>.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E920E4" w:rsidRDefault="00E920E4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Chorvátsko</w:t>
            </w:r>
          </w:p>
          <w:p w:rsidR="00FF498B" w:rsidRPr="006A23F8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hlavné mesto Záhreb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(700 tis.)</w:t>
            </w:r>
            <w:r w:rsidR="00EA5368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000000" w:rsidRPr="006A23F8" w:rsidRDefault="006A23F8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r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>ozloha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>56 540 km</w:t>
            </w:r>
            <w:r w:rsidR="00D27C71" w:rsidRPr="00EA536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5368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6A23F8" w:rsidRPr="000B2669" w:rsidRDefault="006A23F8" w:rsidP="00EA5368">
            <w:pPr>
              <w:spacing w:line="276" w:lineRule="auto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p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>očet obyvateľov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>4 440</w:t>
            </w:r>
            <w:r w:rsidR="00EA5368">
              <w:rPr>
                <w:rFonts w:ascii="Arial" w:hAnsi="Arial" w:cs="Arial"/>
                <w:sz w:val="24"/>
                <w:szCs w:val="24"/>
              </w:rPr>
              <w:t> </w:t>
            </w:r>
            <w:r w:rsidR="00D27C71" w:rsidRPr="006A23F8">
              <w:rPr>
                <w:rFonts w:ascii="Arial" w:hAnsi="Arial" w:cs="Arial"/>
                <w:sz w:val="24"/>
                <w:szCs w:val="24"/>
              </w:rPr>
              <w:t>000</w:t>
            </w:r>
            <w:r w:rsidR="00EA5368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Default="006A23F8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   </w:t>
            </w:r>
            <w:r w:rsidR="00FF498B" w:rsidRPr="008F0CB5">
              <w:rPr>
                <w:rFonts w:ascii="Arial" w:hAnsi="Arial" w:cs="Arial"/>
                <w:sz w:val="24"/>
                <w:szCs w:val="24"/>
              </w:rPr>
              <w:t>republika</w:t>
            </w:r>
            <w:r w:rsidR="00EA5368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A4CE2" w:rsidRPr="008F0CB5" w:rsidRDefault="000A4CE2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člen EÚ od 1.7.2013</w:t>
            </w:r>
            <w:r w:rsidR="00EA5368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A4CE2" w:rsidRPr="000A4CE2" w:rsidRDefault="000A4CE2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="00EA536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2. najrozvinutejšia krajina bývalej Juhoslávie</w:t>
            </w:r>
            <w:r w:rsidR="00E920E4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FF498B" w:rsidRPr="000A4CE2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pri pobreží sa nachádza vyše 600 ostrovov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Krk, Brač, Hvar, </w:t>
            </w:r>
            <w:proofErr w:type="spellStart"/>
            <w:r>
              <w:rPr>
                <w:rFonts w:ascii="Arial" w:hAnsi="Arial" w:cs="Arial"/>
                <w:color w:val="0000FF"/>
                <w:sz w:val="24"/>
                <w:szCs w:val="24"/>
              </w:rPr>
              <w:t>Korčula</w:t>
            </w:r>
            <w:proofErr w:type="spellEnd"/>
            <w:r w:rsidR="00E920E4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000000" w:rsidRPr="000A4CE2" w:rsidRDefault="00FF498B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</w:t>
            </w:r>
            <w:r w:rsidR="00D27C71" w:rsidRPr="00E920E4">
              <w:rPr>
                <w:rFonts w:ascii="Arial" w:hAnsi="Arial" w:cs="Arial"/>
                <w:sz w:val="24"/>
                <w:szCs w:val="24"/>
                <w:u w:val="single"/>
              </w:rPr>
              <w:t>národnostné zloženie</w:t>
            </w:r>
            <w:r w:rsidR="00D27C71" w:rsidRPr="000A4CE2">
              <w:rPr>
                <w:rFonts w:ascii="Arial" w:hAnsi="Arial" w:cs="Arial"/>
                <w:sz w:val="24"/>
                <w:szCs w:val="24"/>
              </w:rPr>
              <w:t xml:space="preserve">: Chorváti 78 %, Srbi 12 %, </w:t>
            </w:r>
            <w:r w:rsidR="00D27C71" w:rsidRPr="000A4CE2">
              <w:rPr>
                <w:rFonts w:ascii="Arial" w:hAnsi="Arial" w:cs="Arial"/>
                <w:sz w:val="24"/>
                <w:szCs w:val="24"/>
              </w:rPr>
              <w:tab/>
              <w:t xml:space="preserve">Moslimovia 0,9 %, </w:t>
            </w:r>
          </w:p>
          <w:p w:rsidR="00000000" w:rsidRPr="000A4CE2" w:rsidRDefault="000A4CE2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  </w:t>
            </w:r>
            <w:r w:rsidR="00D27C71" w:rsidRPr="00E920E4">
              <w:rPr>
                <w:rFonts w:ascii="Arial" w:hAnsi="Arial" w:cs="Arial"/>
                <w:sz w:val="24"/>
                <w:szCs w:val="24"/>
                <w:u w:val="single"/>
              </w:rPr>
              <w:t>náboženstvo</w:t>
            </w:r>
            <w:r w:rsidR="00D27C71" w:rsidRPr="00E920E4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  <w:r w:rsidR="00D27C71" w:rsidRPr="000A4CE2">
              <w:rPr>
                <w:rFonts w:ascii="Arial" w:hAnsi="Arial" w:cs="Arial"/>
                <w:sz w:val="24"/>
                <w:szCs w:val="24"/>
              </w:rPr>
              <w:t xml:space="preserve"> rímskokatolícke 77 %, </w:t>
            </w:r>
            <w:r w:rsidR="00D27C71" w:rsidRPr="000A4CE2">
              <w:rPr>
                <w:rFonts w:ascii="Arial" w:hAnsi="Arial" w:cs="Arial"/>
                <w:sz w:val="24"/>
                <w:szCs w:val="24"/>
              </w:rPr>
              <w:t xml:space="preserve">pravoslávne 11 %, moslimské 0,9 %, </w:t>
            </w:r>
          </w:p>
          <w:p w:rsidR="00FF498B" w:rsidRPr="00E920E4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</w:t>
            </w:r>
            <w:r w:rsidR="00E920E4">
              <w:rPr>
                <w:rFonts w:ascii="Arial" w:hAnsi="Arial" w:cs="Arial"/>
                <w:sz w:val="24"/>
                <w:szCs w:val="24"/>
              </w:rPr>
              <w:t>veľmi</w:t>
            </w:r>
            <w:r w:rsidRPr="008F0CB5">
              <w:rPr>
                <w:rFonts w:ascii="Arial" w:hAnsi="Arial" w:cs="Arial"/>
                <w:sz w:val="24"/>
                <w:szCs w:val="24"/>
              </w:rPr>
              <w:t xml:space="preserve"> rozvinuté </w:t>
            </w:r>
            <w:r w:rsidRPr="00E920E4">
              <w:rPr>
                <w:rFonts w:ascii="Arial" w:hAnsi="Arial" w:cs="Arial"/>
                <w:b/>
                <w:sz w:val="24"/>
                <w:szCs w:val="24"/>
              </w:rPr>
              <w:t>vinohradníctvo</w:t>
            </w:r>
            <w:r w:rsidR="00E920E4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</w:t>
            </w:r>
            <w:r w:rsidRPr="000B2669">
              <w:rPr>
                <w:rFonts w:ascii="Arial" w:hAnsi="Arial" w:cs="Arial"/>
                <w:color w:val="FF0000"/>
                <w:sz w:val="24"/>
                <w:szCs w:val="24"/>
              </w:rPr>
              <w:t>na pobreží sa pestujú</w:t>
            </w:r>
            <w:r w:rsidRPr="008F0CB5">
              <w:rPr>
                <w:rFonts w:ascii="Arial" w:hAnsi="Arial" w:cs="Arial"/>
                <w:sz w:val="24"/>
                <w:szCs w:val="24"/>
              </w:rPr>
              <w:t xml:space="preserve"> olivy, figy a</w:t>
            </w:r>
            <w:r w:rsidR="00E920E4">
              <w:rPr>
                <w:rFonts w:ascii="Arial" w:hAnsi="Arial" w:cs="Arial"/>
                <w:sz w:val="24"/>
                <w:szCs w:val="24"/>
              </w:rPr>
              <w:t> </w:t>
            </w:r>
            <w:r w:rsidRPr="008F0CB5">
              <w:rPr>
                <w:rFonts w:ascii="Arial" w:hAnsi="Arial" w:cs="Arial"/>
                <w:sz w:val="24"/>
                <w:szCs w:val="24"/>
              </w:rPr>
              <w:t>citrusy</w:t>
            </w:r>
            <w:r w:rsidR="00E920E4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920E4" w:rsidRPr="00E920E4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 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vo vnútrozemí </w:t>
            </w:r>
            <w:r w:rsidRPr="00E920E4">
              <w:rPr>
                <w:rFonts w:ascii="Arial" w:hAnsi="Arial" w:cs="Arial"/>
                <w:sz w:val="24"/>
                <w:szCs w:val="24"/>
              </w:rPr>
              <w:t xml:space="preserve">– pšenica, cukrová repa, kukurica, slnečnica, krmoviny (Slavónia – </w:t>
            </w:r>
          </w:p>
          <w:p w:rsidR="000A4CE2" w:rsidRDefault="00E920E4" w:rsidP="00E920E4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20E4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FF498B" w:rsidRPr="00E920E4">
              <w:rPr>
                <w:rFonts w:ascii="Arial" w:hAnsi="Arial" w:cs="Arial"/>
                <w:sz w:val="24"/>
                <w:szCs w:val="24"/>
              </w:rPr>
              <w:t>nížina)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A4CE2" w:rsidRDefault="000A4CE2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E920E4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498B" w:rsidRPr="008F0CB5">
              <w:rPr>
                <w:rFonts w:ascii="Arial" w:hAnsi="Arial" w:cs="Arial"/>
                <w:sz w:val="24"/>
                <w:szCs w:val="24"/>
              </w:rPr>
              <w:t xml:space="preserve">významný </w:t>
            </w:r>
            <w:r w:rsidR="00FF498B" w:rsidRPr="00E920E4">
              <w:rPr>
                <w:rFonts w:ascii="Arial" w:hAnsi="Arial" w:cs="Arial"/>
                <w:b/>
                <w:sz w:val="24"/>
                <w:szCs w:val="24"/>
              </w:rPr>
              <w:t>lodiarsky priemysel</w:t>
            </w:r>
            <w:r w:rsidR="00E920E4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920E4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významné </w:t>
            </w:r>
            <w:r w:rsidRPr="000B2669">
              <w:rPr>
                <w:rFonts w:ascii="Arial" w:hAnsi="Arial" w:cs="Arial"/>
                <w:color w:val="FF0000"/>
                <w:sz w:val="24"/>
                <w:szCs w:val="24"/>
              </w:rPr>
              <w:t>strediská cestovného ruchu</w:t>
            </w:r>
            <w:r w:rsidRPr="008F0CB5">
              <w:rPr>
                <w:rFonts w:ascii="Arial" w:hAnsi="Arial" w:cs="Arial"/>
                <w:sz w:val="24"/>
                <w:szCs w:val="24"/>
              </w:rPr>
              <w:t xml:space="preserve"> sú: Dalmácia, </w:t>
            </w:r>
            <w:proofErr w:type="spellStart"/>
            <w:r w:rsidRPr="008F0CB5">
              <w:rPr>
                <w:rFonts w:ascii="Arial" w:hAnsi="Arial" w:cs="Arial"/>
                <w:sz w:val="24"/>
                <w:szCs w:val="24"/>
              </w:rPr>
              <w:t>Šibenik</w:t>
            </w:r>
            <w:proofErr w:type="spellEnd"/>
            <w:r w:rsidRPr="008F0C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F0CB5">
              <w:rPr>
                <w:rFonts w:ascii="Arial" w:hAnsi="Arial" w:cs="Arial"/>
                <w:sz w:val="24"/>
                <w:szCs w:val="24"/>
              </w:rPr>
              <w:t>Split</w:t>
            </w:r>
            <w:proofErr w:type="spellEnd"/>
            <w:r w:rsidRPr="008F0C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F0CB5">
              <w:rPr>
                <w:rFonts w:ascii="Arial" w:hAnsi="Arial" w:cs="Arial"/>
                <w:sz w:val="24"/>
                <w:szCs w:val="24"/>
              </w:rPr>
              <w:t>Makarska</w:t>
            </w:r>
            <w:proofErr w:type="spellEnd"/>
            <w:r w:rsidRPr="008F0CB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920E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F498B" w:rsidRPr="008F0CB5" w:rsidRDefault="00E920E4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FF498B" w:rsidRPr="008F0CB5">
              <w:rPr>
                <w:rFonts w:ascii="Arial" w:hAnsi="Arial" w:cs="Arial"/>
                <w:sz w:val="24"/>
                <w:szCs w:val="24"/>
              </w:rPr>
              <w:t>Dubrovník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známe </w:t>
            </w:r>
            <w:r w:rsidRPr="000B2669">
              <w:rPr>
                <w:rFonts w:ascii="Arial" w:hAnsi="Arial" w:cs="Arial"/>
                <w:color w:val="FF0000"/>
                <w:sz w:val="24"/>
                <w:szCs w:val="24"/>
              </w:rPr>
              <w:t>národné parky</w:t>
            </w:r>
            <w:r w:rsidRPr="008F0CB5">
              <w:rPr>
                <w:rFonts w:ascii="Arial" w:hAnsi="Arial" w:cs="Arial"/>
                <w:sz w:val="24"/>
                <w:szCs w:val="24"/>
              </w:rPr>
              <w:t xml:space="preserve"> sú </w:t>
            </w:r>
            <w:proofErr w:type="spellStart"/>
            <w:r w:rsidRPr="008F0CB5">
              <w:rPr>
                <w:rFonts w:ascii="Arial" w:hAnsi="Arial" w:cs="Arial"/>
                <w:sz w:val="24"/>
                <w:szCs w:val="24"/>
              </w:rPr>
              <w:t>Plitvice</w:t>
            </w:r>
            <w:proofErr w:type="spellEnd"/>
            <w:r w:rsidRPr="008F0C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F0CB5">
              <w:rPr>
                <w:rFonts w:ascii="Arial" w:hAnsi="Arial" w:cs="Arial"/>
                <w:sz w:val="24"/>
                <w:szCs w:val="24"/>
              </w:rPr>
              <w:t>Kornaty</w:t>
            </w:r>
            <w:proofErr w:type="spellEnd"/>
            <w:r w:rsidRPr="008F0CB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F0CB5">
              <w:rPr>
                <w:rFonts w:ascii="Arial" w:hAnsi="Arial" w:cs="Arial"/>
                <w:sz w:val="24"/>
                <w:szCs w:val="24"/>
              </w:rPr>
              <w:t>Paklenica</w:t>
            </w:r>
            <w:proofErr w:type="spellEnd"/>
            <w:r w:rsidR="00E920E4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</w:t>
            </w:r>
            <w:r w:rsidRPr="000B2669">
              <w:rPr>
                <w:rFonts w:ascii="Arial" w:hAnsi="Arial" w:cs="Arial"/>
                <w:color w:val="FF0000"/>
                <w:sz w:val="24"/>
                <w:szCs w:val="24"/>
              </w:rPr>
              <w:t>významným prístavom</w:t>
            </w:r>
            <w:r w:rsidRPr="008F0CB5">
              <w:rPr>
                <w:rFonts w:ascii="Arial" w:hAnsi="Arial" w:cs="Arial"/>
                <w:sz w:val="24"/>
                <w:szCs w:val="24"/>
              </w:rPr>
              <w:t xml:space="preserve"> je Rijeka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B2669">
              <w:rPr>
                <w:rFonts w:ascii="Arial" w:hAnsi="Arial" w:cs="Arial"/>
                <w:color w:val="0000FF"/>
                <w:sz w:val="24"/>
                <w:szCs w:val="24"/>
              </w:rPr>
              <w:t>Split</w:t>
            </w:r>
            <w:proofErr w:type="spellEnd"/>
            <w:r w:rsidR="00E920E4">
              <w:rPr>
                <w:rFonts w:ascii="Arial" w:hAnsi="Arial" w:cs="Arial"/>
                <w:color w:val="0000FF"/>
                <w:sz w:val="24"/>
                <w:szCs w:val="24"/>
              </w:rPr>
              <w:t>.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E920E4" w:rsidRDefault="00E920E4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E920E4" w:rsidRDefault="00E920E4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FF498B" w:rsidRPr="006D4F14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lastRenderedPageBreak/>
              <w:t xml:space="preserve">Srbsko </w:t>
            </w:r>
          </w:p>
          <w:p w:rsidR="00FF498B" w:rsidRPr="006D4F14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hlavné mesto </w:t>
            </w:r>
            <w:r w:rsidRPr="006D4F14">
              <w:rPr>
                <w:rFonts w:ascii="Arial" w:hAnsi="Arial" w:cs="Arial"/>
                <w:color w:val="FF0000"/>
                <w:sz w:val="24"/>
                <w:szCs w:val="24"/>
              </w:rPr>
              <w:t>Belehrad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(1,6 mil.)</w:t>
            </w:r>
          </w:p>
          <w:p w:rsidR="000A4CE2" w:rsidRPr="000A4CE2" w:rsidRDefault="000A4CE2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rozloha: 88 361 km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A4CE2" w:rsidRDefault="000A4CE2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počet obyvateľov: 9 000 000,</w:t>
            </w:r>
          </w:p>
          <w:p w:rsidR="00D643BC" w:rsidRPr="008F0CB5" w:rsidRDefault="000A4CE2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republika</w:t>
            </w:r>
            <w:r w:rsidR="00D643BC">
              <w:rPr>
                <w:rFonts w:ascii="Arial" w:hAnsi="Arial" w:cs="Arial"/>
                <w:sz w:val="24"/>
                <w:szCs w:val="24"/>
              </w:rPr>
              <w:t xml:space="preserve"> od r. 2006 (dovtedy Srbsko a Čierna Hora),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na severe sa nachádza oblasť </w:t>
            </w:r>
            <w:r w:rsidRPr="00D643BC">
              <w:rPr>
                <w:rFonts w:ascii="Arial" w:hAnsi="Arial" w:cs="Arial"/>
                <w:b/>
                <w:sz w:val="24"/>
                <w:szCs w:val="24"/>
              </w:rPr>
              <w:t>Vojvodina</w:t>
            </w:r>
            <w:r w:rsidRPr="008F0CB5">
              <w:rPr>
                <w:rFonts w:ascii="Arial" w:hAnsi="Arial" w:cs="Arial"/>
                <w:sz w:val="24"/>
                <w:szCs w:val="24"/>
              </w:rPr>
              <w:t xml:space="preserve"> (žije tu veľa Slovákov a je to obilnica krajiny)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na juhu sa nachádza </w:t>
            </w:r>
            <w:r w:rsidRPr="00132FA0">
              <w:rPr>
                <w:rFonts w:ascii="Arial" w:hAnsi="Arial" w:cs="Arial"/>
                <w:color w:val="FF0000"/>
                <w:sz w:val="24"/>
                <w:szCs w:val="24"/>
              </w:rPr>
              <w:t>Kosovo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v r. 2008 vyhlásili samostatnosť, ktorú niektoré  krajiny </w:t>
            </w:r>
          </w:p>
          <w:p w:rsidR="00FF498B" w:rsidRPr="006D4F14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   </w:t>
            </w:r>
            <w:r w:rsidRPr="006D4F14">
              <w:rPr>
                <w:rFonts w:ascii="Arial" w:hAnsi="Arial" w:cs="Arial"/>
                <w:b/>
                <w:color w:val="0000FF"/>
                <w:sz w:val="24"/>
                <w:szCs w:val="24"/>
              </w:rPr>
              <w:t>uznali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(USA), niektoré </w:t>
            </w:r>
            <w:r w:rsidRPr="006D4F14">
              <w:rPr>
                <w:rFonts w:ascii="Arial" w:hAnsi="Arial" w:cs="Arial"/>
                <w:b/>
                <w:color w:val="0000FF"/>
                <w:sz w:val="24"/>
                <w:szCs w:val="24"/>
              </w:rPr>
              <w:t>nie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(Srbsko, Rusko, Slovensko)</w:t>
            </w:r>
          </w:p>
          <w:p w:rsidR="0076003D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</w:t>
            </w:r>
            <w:r w:rsidR="00D643BC" w:rsidRPr="00D643BC">
              <w:rPr>
                <w:rFonts w:ascii="Arial" w:hAnsi="Arial" w:cs="Arial"/>
                <w:sz w:val="24"/>
                <w:szCs w:val="24"/>
              </w:rPr>
              <w:t xml:space="preserve">národnosti </w:t>
            </w:r>
            <w:r w:rsidR="00D643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43BC" w:rsidRPr="00D643BC">
              <w:rPr>
                <w:rFonts w:ascii="Arial" w:hAnsi="Arial" w:cs="Arial"/>
                <w:sz w:val="24"/>
                <w:szCs w:val="24"/>
              </w:rPr>
              <w:t>-</w:t>
            </w:r>
            <w:r w:rsidR="00D643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43BC" w:rsidRPr="00D643BC">
              <w:rPr>
                <w:rFonts w:ascii="Arial" w:hAnsi="Arial" w:cs="Arial"/>
                <w:sz w:val="24"/>
                <w:szCs w:val="24"/>
              </w:rPr>
              <w:t xml:space="preserve">Srbi 62,3 %, </w:t>
            </w:r>
            <w:proofErr w:type="spellStart"/>
            <w:r w:rsidR="00D643BC" w:rsidRPr="00D643BC">
              <w:rPr>
                <w:rFonts w:ascii="Arial" w:hAnsi="Arial" w:cs="Arial"/>
                <w:sz w:val="24"/>
                <w:szCs w:val="24"/>
              </w:rPr>
              <w:t>Kosovský</w:t>
            </w:r>
            <w:proofErr w:type="spellEnd"/>
            <w:r w:rsidR="00D643BC" w:rsidRPr="00D643BC">
              <w:rPr>
                <w:rFonts w:ascii="Arial" w:hAnsi="Arial" w:cs="Arial"/>
                <w:sz w:val="24"/>
                <w:szCs w:val="24"/>
              </w:rPr>
              <w:t xml:space="preserve"> Albánci 16,6 %,</w:t>
            </w:r>
            <w:r w:rsidR="00D643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43BC" w:rsidRPr="00D643BC">
              <w:rPr>
                <w:rFonts w:ascii="Arial" w:hAnsi="Arial" w:cs="Arial"/>
                <w:sz w:val="24"/>
                <w:szCs w:val="24"/>
              </w:rPr>
              <w:t xml:space="preserve">Čiernohorci 5 %, Maďari 3,3 % </w:t>
            </w:r>
            <w:r w:rsidR="00705172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76003D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FF498B" w:rsidRDefault="0076003D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D643BC" w:rsidRPr="00D643BC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="00FF498B" w:rsidRPr="00705172">
              <w:rPr>
                <w:rFonts w:ascii="Arial" w:hAnsi="Arial" w:cs="Arial"/>
                <w:color w:val="FF0000"/>
                <w:sz w:val="24"/>
                <w:szCs w:val="24"/>
              </w:rPr>
              <w:t>mnohonárodnostný štát</w:t>
            </w:r>
            <w:r w:rsidR="00705172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76003D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-   </w:t>
            </w:r>
            <w:r w:rsidR="0076003D" w:rsidRPr="0076003D">
              <w:rPr>
                <w:rFonts w:ascii="Arial" w:hAnsi="Arial" w:cs="Arial"/>
                <w:color w:val="0000FF"/>
                <w:sz w:val="24"/>
                <w:szCs w:val="24"/>
                <w:u w:val="single"/>
              </w:rPr>
              <w:t>náboženstvo</w:t>
            </w:r>
            <w:r w:rsidR="0076003D" w:rsidRPr="0076003D">
              <w:rPr>
                <w:rFonts w:ascii="Arial" w:hAnsi="Arial" w:cs="Arial"/>
                <w:color w:val="0000FF"/>
                <w:sz w:val="24"/>
                <w:szCs w:val="24"/>
              </w:rPr>
              <w:t xml:space="preserve"> - </w:t>
            </w:r>
            <w:r w:rsidR="0076003D" w:rsidRPr="0076003D">
              <w:rPr>
                <w:rFonts w:ascii="Arial" w:hAnsi="Arial" w:cs="Arial"/>
                <w:sz w:val="24"/>
                <w:szCs w:val="24"/>
              </w:rPr>
              <w:t>pravoslávne 64%, islam 19 %, rímskokatolícke 6 %</w:t>
            </w:r>
            <w:r w:rsidR="0076003D">
              <w:rPr>
                <w:rFonts w:ascii="Arial" w:hAnsi="Arial" w:cs="Arial"/>
                <w:color w:val="0000FF"/>
                <w:sz w:val="24"/>
                <w:szCs w:val="24"/>
              </w:rPr>
              <w:t xml:space="preserve"> -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mnohonáboženský </w:t>
            </w:r>
          </w:p>
          <w:p w:rsidR="00FF498B" w:rsidRPr="006D4F14" w:rsidRDefault="0076003D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   </w:t>
            </w:r>
            <w:r w:rsidR="00FF498B">
              <w:rPr>
                <w:rFonts w:ascii="Arial" w:hAnsi="Arial" w:cs="Arial"/>
                <w:color w:val="0000FF"/>
                <w:sz w:val="24"/>
                <w:szCs w:val="24"/>
              </w:rPr>
              <w:t>št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át</w:t>
            </w:r>
            <w:r w:rsidR="00E920E4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z nerastných surovín majú ropu a zemný plyn</w:t>
            </w:r>
            <w:r w:rsidR="00E920E4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cestovný ruch je slabo rozvinutý</w:t>
            </w:r>
            <w:r w:rsidR="00E920E4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76003D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-   v r. 1999 NATO bombardovalo Juhosláviu, </w:t>
            </w:r>
            <w:r w:rsidRPr="0076003D">
              <w:rPr>
                <w:rFonts w:ascii="Arial" w:hAnsi="Arial" w:cs="Arial"/>
                <w:sz w:val="24"/>
                <w:szCs w:val="24"/>
              </w:rPr>
              <w:t xml:space="preserve">ako odpoveď za potláčanie práv </w:t>
            </w:r>
            <w:proofErr w:type="spellStart"/>
            <w:r w:rsidRPr="0076003D">
              <w:rPr>
                <w:rFonts w:ascii="Arial" w:hAnsi="Arial" w:cs="Arial"/>
                <w:sz w:val="24"/>
                <w:szCs w:val="24"/>
              </w:rPr>
              <w:t>kosovských</w:t>
            </w:r>
            <w:proofErr w:type="spellEnd"/>
            <w:r w:rsidRPr="0076003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920E4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76003D">
              <w:rPr>
                <w:rFonts w:ascii="Arial" w:hAnsi="Arial" w:cs="Arial"/>
                <w:sz w:val="24"/>
                <w:szCs w:val="24"/>
              </w:rPr>
              <w:t xml:space="preserve">    Albáncov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Pr="0076003D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76003D">
              <w:rPr>
                <w:rFonts w:ascii="Arial" w:hAnsi="Arial" w:cs="Arial"/>
                <w:sz w:val="24"/>
                <w:szCs w:val="24"/>
              </w:rPr>
              <w:t>Slobodan</w:t>
            </w:r>
            <w:proofErr w:type="spellEnd"/>
            <w:r w:rsidRPr="007600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003D">
              <w:rPr>
                <w:rFonts w:ascii="Arial" w:hAnsi="Arial" w:cs="Arial"/>
                <w:sz w:val="24"/>
                <w:szCs w:val="24"/>
              </w:rPr>
              <w:t>Miloševič</w:t>
            </w:r>
            <w:proofErr w:type="spellEnd"/>
            <w:r w:rsidRPr="0076003D">
              <w:rPr>
                <w:rFonts w:ascii="Arial" w:hAnsi="Arial" w:cs="Arial"/>
                <w:sz w:val="24"/>
                <w:szCs w:val="24"/>
              </w:rPr>
              <w:t xml:space="preserve">, Radovan </w:t>
            </w:r>
            <w:proofErr w:type="spellStart"/>
            <w:r w:rsidRPr="0076003D">
              <w:rPr>
                <w:rFonts w:ascii="Arial" w:hAnsi="Arial" w:cs="Arial"/>
                <w:sz w:val="24"/>
                <w:szCs w:val="24"/>
              </w:rPr>
              <w:t>Karadžič</w:t>
            </w:r>
            <w:proofErr w:type="spellEnd"/>
            <w:r w:rsidRPr="0076003D">
              <w:rPr>
                <w:rFonts w:ascii="Arial" w:hAnsi="Arial" w:cs="Arial"/>
                <w:sz w:val="24"/>
                <w:szCs w:val="24"/>
              </w:rPr>
              <w:t xml:space="preserve">, Radko </w:t>
            </w:r>
            <w:proofErr w:type="spellStart"/>
            <w:r w:rsidRPr="0076003D">
              <w:rPr>
                <w:rFonts w:ascii="Arial" w:hAnsi="Arial" w:cs="Arial"/>
                <w:sz w:val="24"/>
                <w:szCs w:val="24"/>
              </w:rPr>
              <w:t>Mladič</w:t>
            </w:r>
            <w:proofErr w:type="spellEnd"/>
            <w:r w:rsidRPr="0076003D">
              <w:rPr>
                <w:rFonts w:ascii="Arial" w:hAnsi="Arial" w:cs="Arial"/>
                <w:sz w:val="24"/>
                <w:szCs w:val="24"/>
              </w:rPr>
              <w:t>- obvinený z genocídy)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="00E920E4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</w:p>
          <w:p w:rsidR="00FF498B" w:rsidRPr="0068750D" w:rsidRDefault="00E920E4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   </w:t>
            </w:r>
            <w:r w:rsidR="00FF498B">
              <w:rPr>
                <w:rFonts w:ascii="Arial" w:hAnsi="Arial" w:cs="Arial"/>
                <w:color w:val="0000FF"/>
                <w:sz w:val="24"/>
                <w:szCs w:val="24"/>
              </w:rPr>
              <w:t xml:space="preserve">– </w:t>
            </w:r>
            <w:r w:rsidR="0076003D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="00FF498B">
              <w:rPr>
                <w:rFonts w:ascii="Arial" w:hAnsi="Arial" w:cs="Arial"/>
                <w:color w:val="0000FF"/>
                <w:sz w:val="24"/>
                <w:szCs w:val="24"/>
              </w:rPr>
              <w:t>zničila sa časť priemyslu a infraštruktúra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7A4DAA" w:rsidRPr="007A4DAA" w:rsidRDefault="007A4DAA" w:rsidP="00EA5368">
            <w:pPr>
              <w:spacing w:line="276" w:lineRule="auto"/>
              <w:ind w:left="180" w:hanging="18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Kosovo</w:t>
            </w:r>
          </w:p>
          <w:p w:rsidR="00000000" w:rsidRPr="00887B96" w:rsidRDefault="00D27C71" w:rsidP="00EA5368">
            <w:pPr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Hlavné mesto:  </w:t>
            </w:r>
            <w:proofErr w:type="spellStart"/>
            <w:r w:rsidRPr="00887B96">
              <w:rPr>
                <w:rFonts w:ascii="Arial" w:hAnsi="Arial" w:cs="Arial"/>
                <w:bCs/>
                <w:sz w:val="24"/>
                <w:szCs w:val="24"/>
              </w:rPr>
              <w:t>Priština</w:t>
            </w:r>
            <w:proofErr w:type="spellEnd"/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887B96">
              <w:rPr>
                <w:rFonts w:ascii="Arial" w:hAnsi="Arial" w:cs="Arial"/>
                <w:bCs/>
                <w:sz w:val="24"/>
                <w:szCs w:val="24"/>
              </w:rPr>
              <w:t>( 600 000 obyv.)</w:t>
            </w: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:rsidR="00000000" w:rsidRPr="00887B96" w:rsidRDefault="00D27C71" w:rsidP="00EA5368">
            <w:pPr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Rozloha:  </w:t>
            </w:r>
            <w:r w:rsidRPr="00887B96">
              <w:rPr>
                <w:rFonts w:ascii="Arial" w:hAnsi="Arial" w:cs="Arial"/>
                <w:bCs/>
                <w:sz w:val="24"/>
                <w:szCs w:val="24"/>
              </w:rPr>
              <w:t>10 887 km</w:t>
            </w:r>
            <w:r w:rsidRPr="00887B96">
              <w:rPr>
                <w:rFonts w:ascii="Arial" w:hAnsi="Arial" w:cs="Arial"/>
                <w:bCs/>
                <w:sz w:val="24"/>
                <w:szCs w:val="24"/>
                <w:vertAlign w:val="superscript"/>
              </w:rPr>
              <w:t>2</w:t>
            </w: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:rsidR="00000000" w:rsidRPr="00887B96" w:rsidRDefault="00D27C71" w:rsidP="00EA5368">
            <w:pPr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Počet obyvateľov:  </w:t>
            </w: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2 100 000 </w:t>
            </w:r>
            <w:r w:rsidRPr="00887B96">
              <w:rPr>
                <w:rFonts w:ascii="Arial" w:hAnsi="Arial" w:cs="Arial"/>
                <w:bCs/>
                <w:sz w:val="24"/>
                <w:szCs w:val="24"/>
              </w:rPr>
              <w:t>(odhad)</w:t>
            </w: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:rsidR="00000000" w:rsidRPr="00887B96" w:rsidRDefault="00D27C71" w:rsidP="00EA5368">
            <w:pPr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Štátne zriadenie:  </w:t>
            </w: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republika </w:t>
            </w:r>
            <w:r w:rsidRPr="00887B96">
              <w:rPr>
                <w:rFonts w:ascii="Arial" w:hAnsi="Arial" w:cs="Arial"/>
                <w:bCs/>
                <w:sz w:val="24"/>
                <w:szCs w:val="24"/>
              </w:rPr>
              <w:t>(17.2.2008)</w:t>
            </w: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:rsidR="007A4DAA" w:rsidRPr="00887B96" w:rsidRDefault="00887B96" w:rsidP="00EA5368">
            <w:pPr>
              <w:numPr>
                <w:ilvl w:val="0"/>
                <w:numId w:val="18"/>
              </w:num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87B96">
              <w:rPr>
                <w:rFonts w:ascii="Arial" w:hAnsi="Arial" w:cs="Arial"/>
                <w:sz w:val="24"/>
                <w:szCs w:val="24"/>
              </w:rPr>
              <w:t xml:space="preserve">je územie na Balkánskom polostrove, ktoré v roku 2008 vyhlásilo samostatný štát, ktorý </w:t>
            </w:r>
            <w:r w:rsidRPr="00887B96">
              <w:rPr>
                <w:rFonts w:ascii="Arial" w:hAnsi="Arial" w:cs="Arial"/>
                <w:sz w:val="24"/>
                <w:szCs w:val="24"/>
                <w:u w:val="single"/>
              </w:rPr>
              <w:t>niektoré štáty uznávajú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887B96">
              <w:rPr>
                <w:rFonts w:ascii="Arial" w:hAnsi="Arial" w:cs="Arial"/>
                <w:sz w:val="24"/>
                <w:szCs w:val="24"/>
                <w:u w:val="single"/>
              </w:rPr>
              <w:t>iné nie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  (a preto Kosovo naďalej považujú za súčasť Srbska tak ako tomu bolo do roku 2008). Slovensko Kosovo považuje za súčasť Srbska. </w:t>
            </w:r>
          </w:p>
          <w:p w:rsidR="007A4DAA" w:rsidRDefault="007A4DAA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E920E4" w:rsidRDefault="00E920E4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887B96" w:rsidRPr="006D4F14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Čierna Hora</w:t>
            </w:r>
          </w:p>
          <w:p w:rsidR="00887B96" w:rsidRPr="00887B96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hlavné mesto </w:t>
            </w:r>
            <w:r w:rsidRPr="006D4F14">
              <w:rPr>
                <w:rFonts w:ascii="Arial" w:hAnsi="Arial" w:cs="Arial"/>
                <w:color w:val="800080"/>
                <w:sz w:val="24"/>
                <w:szCs w:val="24"/>
              </w:rPr>
              <w:t>Podgorica</w:t>
            </w:r>
            <w:r>
              <w:rPr>
                <w:rFonts w:ascii="Arial" w:hAnsi="Arial" w:cs="Arial"/>
                <w:color w:val="80008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(136 tis.)</w:t>
            </w:r>
            <w:r w:rsidR="004059A6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000000" w:rsidRPr="004059A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r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 xml:space="preserve">ozloha:  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>13 812 km</w:t>
            </w:r>
            <w:r w:rsidR="00D27C71" w:rsidRPr="004059A6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00000" w:rsidRPr="00887B9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p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 xml:space="preserve">očet obyvateľov: 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 xml:space="preserve"> 616</w:t>
            </w:r>
            <w:r w:rsidR="004059A6">
              <w:rPr>
                <w:rFonts w:ascii="Arial" w:hAnsi="Arial" w:cs="Arial"/>
                <w:sz w:val="24"/>
                <w:szCs w:val="24"/>
              </w:rPr>
              <w:t> 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>000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87B96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   republika,</w:t>
            </w:r>
          </w:p>
          <w:p w:rsidR="00887B96" w:rsidRPr="00887B96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 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mnohonárodnostný štát:</w:t>
            </w:r>
            <w:r>
              <w:rPr>
                <w:rFonts w:ascii="Arial" w:hAnsi="Arial" w:cs="Arial"/>
                <w:sz w:val="24"/>
                <w:szCs w:val="24"/>
              </w:rPr>
              <w:t xml:space="preserve"> Čiernohorci 43,2%, Srbi 32,0%, Bosniaci 7,8%, Albánci 5,0%),</w:t>
            </w:r>
          </w:p>
          <w:p w:rsidR="00887B9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</w:t>
            </w:r>
            <w:r w:rsidR="004059A6">
              <w:rPr>
                <w:rFonts w:ascii="Arial" w:hAnsi="Arial" w:cs="Arial"/>
                <w:sz w:val="24"/>
                <w:szCs w:val="24"/>
              </w:rPr>
              <w:t>o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>d otvorenia hraníc v roku 2002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 xml:space="preserve"> sa 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 xml:space="preserve">cestovný ruch 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začína postupne rozvíjať. Krajina je </w:t>
            </w:r>
          </w:p>
          <w:p w:rsidR="00887B9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veľmi obľúbená hlavne slovenskými a českými turistami, ktorí sú „presýtení“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87B96" w:rsidRPr="00887B9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Chorvátskom - veľká časť zisku </w:t>
            </w:r>
            <w:r>
              <w:rPr>
                <w:rFonts w:ascii="Arial" w:hAnsi="Arial" w:cs="Arial"/>
                <w:sz w:val="24"/>
                <w:szCs w:val="24"/>
              </w:rPr>
              <w:t xml:space="preserve">štátu 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plynie z cestovného ruchu. 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FF498B" w:rsidRPr="00FD0E61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Bosna a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 </w:t>
            </w: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Hercegovina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F</w:t>
            </w:r>
            <w:r w:rsidRPr="00FD0E61">
              <w:rPr>
                <w:rFonts w:ascii="Arial" w:hAnsi="Arial" w:cs="Arial"/>
                <w:color w:val="0000FF"/>
                <w:sz w:val="24"/>
                <w:szCs w:val="24"/>
              </w:rPr>
              <w:t>ederácia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Bosny a Hercegoviny a Srbskej republiky (od r. 1995)</w:t>
            </w:r>
          </w:p>
          <w:p w:rsidR="00FF498B" w:rsidRPr="00887B96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hlavné mesto Sarajevo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(360 tis.)</w:t>
            </w:r>
          </w:p>
          <w:p w:rsidR="00000000" w:rsidRPr="004059A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r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 xml:space="preserve">ozloha:  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>51 200 km</w:t>
            </w:r>
            <w:r w:rsidR="00D27C71" w:rsidRPr="004059A6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00000" w:rsidRPr="00887B9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p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 xml:space="preserve">očet obyvateľov:  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>3 91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>0</w:t>
            </w:r>
            <w:r w:rsidR="004059A6">
              <w:rPr>
                <w:rFonts w:ascii="Arial" w:hAnsi="Arial" w:cs="Arial"/>
                <w:sz w:val="24"/>
                <w:szCs w:val="24"/>
              </w:rPr>
              <w:t> 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>000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87B96" w:rsidRPr="008F0CB5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republika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D16EFE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 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Banja Luka (143 tis.),  </w:t>
            </w:r>
            <w:proofErr w:type="spellStart"/>
            <w:r>
              <w:rPr>
                <w:rFonts w:ascii="Arial" w:hAnsi="Arial" w:cs="Arial"/>
                <w:color w:val="0000FF"/>
                <w:sz w:val="24"/>
                <w:szCs w:val="24"/>
              </w:rPr>
              <w:t>Mostar</w:t>
            </w:r>
            <w:proofErr w:type="spellEnd"/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(76 tis.)</w:t>
            </w:r>
            <w:r w:rsidR="004059A6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887B96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krajina dostala názov podľa rieky Bosna, ktorá pramení pri Sarajeve a vlieva sa do </w:t>
            </w:r>
          </w:p>
          <w:p w:rsidR="00FF498B" w:rsidRPr="008F0CB5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="00FF498B" w:rsidRPr="008F0CB5">
              <w:rPr>
                <w:rFonts w:ascii="Arial" w:hAnsi="Arial" w:cs="Arial"/>
                <w:sz w:val="24"/>
                <w:szCs w:val="24"/>
              </w:rPr>
              <w:t>Sávy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40 % obyvateľov sú Srbi, 40 % Bosniaci a 17 % Chorváti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mnohonárodnostný štát</w:t>
            </w:r>
            <w:r w:rsidR="004059A6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lastRenderedPageBreak/>
              <w:t>-   40 % obyvateľstva sa hlási k moslimom a 30 % k</w:t>
            </w:r>
            <w:r>
              <w:rPr>
                <w:rFonts w:ascii="Arial" w:hAnsi="Arial" w:cs="Arial"/>
                <w:sz w:val="24"/>
                <w:szCs w:val="24"/>
              </w:rPr>
              <w:t> </w:t>
            </w:r>
            <w:r w:rsidRPr="008F0CB5">
              <w:rPr>
                <w:rFonts w:ascii="Arial" w:hAnsi="Arial" w:cs="Arial"/>
                <w:sz w:val="24"/>
                <w:szCs w:val="24"/>
              </w:rPr>
              <w:t>pravoslávnym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87B96">
              <w:rPr>
                <w:rFonts w:ascii="Arial" w:hAnsi="Arial" w:cs="Arial"/>
                <w:sz w:val="24"/>
                <w:szCs w:val="24"/>
              </w:rPr>
              <w:t>rímskokatolíci</w:t>
            </w:r>
            <w:proofErr w:type="spellEnd"/>
            <w:r w:rsidRPr="00887B96">
              <w:rPr>
                <w:rFonts w:ascii="Arial" w:hAnsi="Arial" w:cs="Arial"/>
                <w:sz w:val="24"/>
                <w:szCs w:val="24"/>
              </w:rPr>
              <w:t xml:space="preserve"> 17%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mnohonáboženský štát</w:t>
            </w:r>
            <w:r w:rsidR="004059A6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4059A6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27 % plochy, ktorá by sa mohla poľnohospodársky obrábať je po vojne zamínovaná, </w:t>
            </w:r>
          </w:p>
          <w:p w:rsidR="00FF498B" w:rsidRDefault="004059A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FF498B" w:rsidRPr="008F0CB5">
              <w:rPr>
                <w:rFonts w:ascii="Arial" w:hAnsi="Arial" w:cs="Arial"/>
                <w:sz w:val="24"/>
                <w:szCs w:val="24"/>
              </w:rPr>
              <w:t>malo by tam byť odhadom okolo 3 milióny mím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887B96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s Jadranským morom ho spája len úzky, symbolický pás pri polostrove </w:t>
            </w:r>
            <w:proofErr w:type="spellStart"/>
            <w:r>
              <w:rPr>
                <w:rFonts w:ascii="Arial" w:hAnsi="Arial" w:cs="Arial"/>
                <w:color w:val="0000FF"/>
                <w:sz w:val="24"/>
                <w:szCs w:val="24"/>
              </w:rPr>
              <w:t>Pelješac</w:t>
            </w:r>
            <w:proofErr w:type="spellEnd"/>
            <w:r>
              <w:rPr>
                <w:rFonts w:ascii="Arial" w:hAnsi="Arial" w:cs="Arial"/>
                <w:color w:val="0000FF"/>
                <w:sz w:val="24"/>
                <w:szCs w:val="24"/>
              </w:rPr>
              <w:t>.</w:t>
            </w:r>
            <w:r w:rsidR="00887B96">
              <w:rPr>
                <w:rFonts w:ascii="Arial" w:hAnsi="Arial" w:cs="Arial"/>
                <w:sz w:val="24"/>
                <w:szCs w:val="24"/>
              </w:rPr>
              <w:t>(12 km),</w:t>
            </w:r>
          </w:p>
          <w:p w:rsidR="00FF498B" w:rsidRPr="00887B96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-  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značné </w:t>
            </w:r>
            <w:r w:rsidRPr="00887B96">
              <w:rPr>
                <w:rFonts w:ascii="Arial" w:hAnsi="Arial" w:cs="Arial"/>
                <w:sz w:val="24"/>
                <w:szCs w:val="24"/>
                <w:u w:val="single"/>
              </w:rPr>
              <w:t>lesné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887B96">
              <w:rPr>
                <w:rFonts w:ascii="Arial" w:hAnsi="Arial" w:cs="Arial"/>
                <w:sz w:val="24"/>
                <w:szCs w:val="24"/>
                <w:u w:val="single"/>
              </w:rPr>
              <w:t>nerastné bohatstvo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 – železná ruda, bauxit, hnedé uhlie, kamenná soľ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3752D3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752D3">
              <w:rPr>
                <w:rFonts w:ascii="Arial" w:hAnsi="Arial" w:cs="Arial"/>
                <w:b/>
                <w:sz w:val="24"/>
                <w:szCs w:val="24"/>
                <w:u w:val="single"/>
              </w:rPr>
              <w:t>Tri územné časti štátu</w:t>
            </w:r>
            <w:r w:rsidR="003752D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3752D3" w:rsidRPr="003752D3">
              <w:rPr>
                <w:rFonts w:ascii="Arial" w:hAnsi="Arial" w:cs="Arial"/>
                <w:sz w:val="24"/>
                <w:szCs w:val="24"/>
              </w:rPr>
              <w:t>–</w:t>
            </w:r>
            <w:r w:rsidR="003752D3">
              <w:rPr>
                <w:rFonts w:ascii="Arial" w:hAnsi="Arial" w:cs="Arial"/>
                <w:sz w:val="24"/>
                <w:szCs w:val="24"/>
              </w:rPr>
              <w:t xml:space="preserve"> dve republiky a jeden federálny dištrikt.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87B96" w:rsidRPr="003752D3" w:rsidRDefault="003752D3" w:rsidP="00EA5368">
            <w:pPr>
              <w:pStyle w:val="Odstavecseseznamem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3752D3">
              <w:rPr>
                <w:rFonts w:ascii="Arial" w:hAnsi="Arial" w:cs="Arial"/>
                <w:color w:val="FF0000"/>
              </w:rPr>
              <w:t>Republika S</w:t>
            </w:r>
            <w:r w:rsidR="00887B96" w:rsidRPr="003752D3">
              <w:rPr>
                <w:rFonts w:ascii="Arial" w:hAnsi="Arial" w:cs="Arial"/>
                <w:color w:val="FF0000"/>
              </w:rPr>
              <w:t>rbská</w:t>
            </w:r>
            <w:r w:rsidR="00887B96" w:rsidRPr="003752D3">
              <w:rPr>
                <w:rFonts w:ascii="Arial" w:hAnsi="Arial" w:cs="Arial"/>
              </w:rPr>
              <w:t xml:space="preserve"> s hlavným mestom </w:t>
            </w:r>
            <w:r w:rsidR="00887B96" w:rsidRPr="003752D3">
              <w:rPr>
                <w:rFonts w:ascii="Arial" w:hAnsi="Arial" w:cs="Arial"/>
                <w:b/>
              </w:rPr>
              <w:t>Banja Luka</w:t>
            </w:r>
            <w:r w:rsidR="00887B96" w:rsidRPr="003752D3">
              <w:rPr>
                <w:rFonts w:ascii="Arial" w:hAnsi="Arial" w:cs="Arial"/>
              </w:rPr>
              <w:t xml:space="preserve">; </w:t>
            </w:r>
          </w:p>
          <w:p w:rsidR="00887B96" w:rsidRPr="003752D3" w:rsidRDefault="00887B96" w:rsidP="00EA5368">
            <w:pPr>
              <w:pStyle w:val="Odstavecseseznamem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3752D3">
              <w:rPr>
                <w:rFonts w:ascii="Arial" w:hAnsi="Arial" w:cs="Arial"/>
                <w:color w:val="FF0000"/>
              </w:rPr>
              <w:t>Federácia Bosny a Hercegoviny</w:t>
            </w:r>
            <w:r w:rsidRPr="003752D3">
              <w:rPr>
                <w:rFonts w:ascii="Arial" w:hAnsi="Arial" w:cs="Arial"/>
              </w:rPr>
              <w:t xml:space="preserve"> s hlavným mestom </w:t>
            </w:r>
            <w:r w:rsidRPr="003752D3">
              <w:rPr>
                <w:rFonts w:ascii="Arial" w:hAnsi="Arial" w:cs="Arial"/>
                <w:b/>
              </w:rPr>
              <w:t>Sarajevo</w:t>
            </w:r>
            <w:r w:rsidRPr="003752D3">
              <w:rPr>
                <w:rFonts w:ascii="Arial" w:hAnsi="Arial" w:cs="Arial"/>
              </w:rPr>
              <w:t xml:space="preserve">; </w:t>
            </w:r>
          </w:p>
          <w:p w:rsidR="00887B96" w:rsidRPr="003752D3" w:rsidRDefault="00887B96" w:rsidP="00EA5368">
            <w:pPr>
              <w:pStyle w:val="Odstavecseseznamem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3752D3">
              <w:rPr>
                <w:rFonts w:ascii="Arial" w:hAnsi="Arial" w:cs="Arial"/>
                <w:color w:val="FF0000"/>
              </w:rPr>
              <w:t>Federálnym dištriktom</w:t>
            </w:r>
            <w:r w:rsidRPr="003752D3">
              <w:rPr>
                <w:rFonts w:ascii="Arial" w:hAnsi="Arial" w:cs="Arial"/>
              </w:rPr>
              <w:t xml:space="preserve"> </w:t>
            </w:r>
            <w:proofErr w:type="spellStart"/>
            <w:r w:rsidRPr="003752D3">
              <w:rPr>
                <w:rFonts w:ascii="Arial" w:hAnsi="Arial" w:cs="Arial"/>
                <w:b/>
                <w:bCs/>
              </w:rPr>
              <w:t>Brčko</w:t>
            </w:r>
            <w:proofErr w:type="spellEnd"/>
            <w:r w:rsidRPr="003752D3">
              <w:rPr>
                <w:rFonts w:ascii="Arial" w:hAnsi="Arial" w:cs="Arial"/>
              </w:rPr>
              <w:t>, ktorý bol vytvorený preto, aby zamedzil konfliktu oboch republík z dôvodu rovnakých územných nárokov na toto územie (čo vyplýva z národnostného zloženia – 55 % obyvateľov je Srbov a Chorvátov a 45 % Bosniakov). Takto spravujú dištrikt obe republiky spoločne.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494F9D" w:rsidRPr="008F0CB5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Macedónsko</w:t>
            </w:r>
          </w:p>
          <w:p w:rsidR="00494F9D" w:rsidRPr="003752D3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hlavné mesto Skopje</w:t>
            </w:r>
            <w:r w:rsidR="00F302FB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F302FB">
              <w:rPr>
                <w:rFonts w:ascii="Arial" w:hAnsi="Arial" w:cs="Arial"/>
                <w:color w:val="0000FF"/>
                <w:sz w:val="24"/>
                <w:szCs w:val="24"/>
              </w:rPr>
              <w:t>440 tis.)</w:t>
            </w:r>
          </w:p>
          <w:p w:rsidR="00000000" w:rsidRPr="003752D3" w:rsidRDefault="003752D3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r</w:t>
            </w:r>
            <w:r w:rsidR="00D27C71" w:rsidRPr="003752D3">
              <w:rPr>
                <w:rFonts w:ascii="Arial" w:hAnsi="Arial" w:cs="Arial"/>
                <w:sz w:val="24"/>
                <w:szCs w:val="24"/>
              </w:rPr>
              <w:t xml:space="preserve">ozloha:  </w:t>
            </w:r>
            <w:r w:rsidR="00D27C71" w:rsidRPr="003752D3">
              <w:rPr>
                <w:rFonts w:ascii="Arial" w:hAnsi="Arial" w:cs="Arial"/>
                <w:sz w:val="24"/>
                <w:szCs w:val="24"/>
              </w:rPr>
              <w:t>25 710 km</w:t>
            </w:r>
            <w:r w:rsidR="00D27C71" w:rsidRPr="004059A6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3752D3" w:rsidRDefault="003752D3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D27C71" w:rsidRPr="003752D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D27C71" w:rsidRPr="003752D3">
              <w:rPr>
                <w:rFonts w:ascii="Arial" w:hAnsi="Arial" w:cs="Arial"/>
                <w:sz w:val="24"/>
                <w:szCs w:val="24"/>
              </w:rPr>
              <w:t xml:space="preserve">očet obyvateľov:  </w:t>
            </w:r>
            <w:r w:rsidR="00D27C71" w:rsidRPr="003752D3">
              <w:rPr>
                <w:rFonts w:ascii="Arial" w:hAnsi="Arial" w:cs="Arial"/>
                <w:sz w:val="24"/>
                <w:szCs w:val="24"/>
              </w:rPr>
              <w:t>2 030</w:t>
            </w:r>
            <w:r w:rsidR="004059A6">
              <w:rPr>
                <w:rFonts w:ascii="Arial" w:hAnsi="Arial" w:cs="Arial"/>
                <w:sz w:val="24"/>
                <w:szCs w:val="24"/>
              </w:rPr>
              <w:t> </w:t>
            </w:r>
            <w:r w:rsidR="00D27C71" w:rsidRPr="003752D3">
              <w:rPr>
                <w:rFonts w:ascii="Arial" w:hAnsi="Arial" w:cs="Arial"/>
                <w:sz w:val="24"/>
                <w:szCs w:val="24"/>
              </w:rPr>
              <w:t>000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94F9D" w:rsidRPr="008F0CB5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republika</w:t>
            </w:r>
            <w:r w:rsidR="003752D3">
              <w:rPr>
                <w:rFonts w:ascii="Arial" w:hAnsi="Arial" w:cs="Arial"/>
                <w:sz w:val="24"/>
                <w:szCs w:val="24"/>
              </w:rPr>
              <w:t xml:space="preserve"> (od r. 1991)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94F9D" w:rsidRPr="008F0CB5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hornatá krajina </w:t>
            </w:r>
            <w:r w:rsidR="003752D3">
              <w:rPr>
                <w:rFonts w:ascii="Arial" w:hAnsi="Arial" w:cs="Arial"/>
                <w:sz w:val="24"/>
                <w:szCs w:val="24"/>
              </w:rPr>
              <w:t>(</w:t>
            </w:r>
            <w:r w:rsidRPr="008F0CB5">
              <w:rPr>
                <w:rFonts w:ascii="Arial" w:hAnsi="Arial" w:cs="Arial"/>
                <w:sz w:val="24"/>
                <w:szCs w:val="24"/>
              </w:rPr>
              <w:t>viac ako 1/3 pokrývajú lesy</w:t>
            </w:r>
            <w:r w:rsidR="003752D3">
              <w:rPr>
                <w:rFonts w:ascii="Arial" w:hAnsi="Arial" w:cs="Arial"/>
                <w:sz w:val="24"/>
                <w:szCs w:val="24"/>
              </w:rPr>
              <w:t>),</w:t>
            </w:r>
          </w:p>
          <w:p w:rsidR="004059A6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68 % obyvateľstva tvoria Macedónci a 22 % tvoria Albánci</w:t>
            </w:r>
            <w:r w:rsidR="00F302F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302FB" w:rsidRPr="003752D3">
              <w:rPr>
                <w:rFonts w:ascii="Arial" w:hAnsi="Arial" w:cs="Arial"/>
                <w:sz w:val="24"/>
                <w:szCs w:val="24"/>
              </w:rPr>
              <w:t>Turci 4%</w:t>
            </w:r>
            <w:r w:rsidR="00F302FB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</w:p>
          <w:p w:rsidR="00494F9D" w:rsidRPr="00F302FB" w:rsidRDefault="004059A6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   </w:t>
            </w:r>
            <w:r w:rsidR="00F302FB">
              <w:rPr>
                <w:rFonts w:ascii="Arial" w:hAnsi="Arial" w:cs="Arial"/>
                <w:color w:val="0000FF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m</w:t>
            </w:r>
            <w:r w:rsidR="00F302FB">
              <w:rPr>
                <w:rFonts w:ascii="Arial" w:hAnsi="Arial" w:cs="Arial"/>
                <w:color w:val="0000FF"/>
                <w:sz w:val="24"/>
                <w:szCs w:val="24"/>
              </w:rPr>
              <w:t>nohonárodnostný  štát</w:t>
            </w:r>
          </w:p>
          <w:p w:rsidR="00494F9D" w:rsidRPr="008F0CB5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</w:t>
            </w:r>
            <w:r w:rsidRPr="00F302FB">
              <w:rPr>
                <w:rFonts w:ascii="Arial" w:hAnsi="Arial" w:cs="Arial"/>
                <w:color w:val="FF0000"/>
                <w:sz w:val="24"/>
                <w:szCs w:val="24"/>
              </w:rPr>
              <w:t>67 % obyvateľstva sa hlási k pravoslávnym</w:t>
            </w:r>
            <w:r w:rsidRPr="008F0CB5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F302FB">
              <w:rPr>
                <w:rFonts w:ascii="Arial" w:hAnsi="Arial" w:cs="Arial"/>
                <w:color w:val="800080"/>
                <w:sz w:val="24"/>
                <w:szCs w:val="24"/>
              </w:rPr>
              <w:t>30 % v</w:t>
            </w:r>
            <w:r w:rsidR="004059A6">
              <w:rPr>
                <w:rFonts w:ascii="Arial" w:hAnsi="Arial" w:cs="Arial"/>
                <w:color w:val="800080"/>
                <w:sz w:val="24"/>
                <w:szCs w:val="24"/>
              </w:rPr>
              <w:t> </w:t>
            </w:r>
            <w:r w:rsidRPr="00F302FB">
              <w:rPr>
                <w:rFonts w:ascii="Arial" w:hAnsi="Arial" w:cs="Arial"/>
                <w:color w:val="800080"/>
                <w:sz w:val="24"/>
                <w:szCs w:val="24"/>
              </w:rPr>
              <w:t>moslimom</w:t>
            </w:r>
            <w:r w:rsidR="004059A6">
              <w:rPr>
                <w:rFonts w:ascii="Arial" w:hAnsi="Arial" w:cs="Arial"/>
                <w:color w:val="800080"/>
                <w:sz w:val="24"/>
                <w:szCs w:val="24"/>
              </w:rPr>
              <w:t>,</w:t>
            </w:r>
          </w:p>
          <w:p w:rsidR="00494F9D" w:rsidRPr="008F0CB5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má bohaté náleziská železnej rudy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94F9D" w:rsidRPr="008F0CB5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veľkým lákadlom je </w:t>
            </w:r>
            <w:r w:rsidRPr="00F302FB">
              <w:rPr>
                <w:rFonts w:ascii="Arial" w:hAnsi="Arial" w:cs="Arial"/>
                <w:color w:val="FF0000"/>
                <w:sz w:val="24"/>
                <w:szCs w:val="24"/>
              </w:rPr>
              <w:t>Ochridské jazero</w:t>
            </w:r>
            <w:r w:rsidR="004059A6">
              <w:rPr>
                <w:rFonts w:ascii="Arial" w:hAnsi="Arial" w:cs="Arial"/>
                <w:color w:val="FF0000"/>
                <w:sz w:val="24"/>
                <w:szCs w:val="24"/>
              </w:rPr>
              <w:t>,</w:t>
            </w:r>
          </w:p>
          <w:p w:rsidR="00F302FB" w:rsidRPr="003752D3" w:rsidRDefault="00F302F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 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hospodárstvo je pomerne zaostalé – </w:t>
            </w:r>
            <w:r w:rsidRPr="003752D3">
              <w:rPr>
                <w:rFonts w:ascii="Arial" w:hAnsi="Arial" w:cs="Arial"/>
                <w:sz w:val="24"/>
                <w:szCs w:val="24"/>
              </w:rPr>
              <w:t>skromná strojárska výroba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302FB" w:rsidRPr="003752D3" w:rsidRDefault="00F302F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752D3">
              <w:rPr>
                <w:rFonts w:ascii="Arial" w:hAnsi="Arial" w:cs="Arial"/>
                <w:sz w:val="24"/>
                <w:szCs w:val="24"/>
              </w:rPr>
              <w:t xml:space="preserve">        - priemysel – spracúvajú najmä poľnohospodárske produkty (potraviny, textil, tabak)</w:t>
            </w:r>
            <w:r w:rsidR="004059A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A7070" w:rsidRDefault="007A7070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7A7070" w:rsidRPr="008F0CB5" w:rsidRDefault="007A7070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7A7070" w:rsidRDefault="007A7070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Mkatabulky"/>
              <w:tblW w:w="9468" w:type="dxa"/>
              <w:tblLook w:val="01E0"/>
            </w:tblPr>
            <w:tblGrid>
              <w:gridCol w:w="1766"/>
              <w:gridCol w:w="1540"/>
              <w:gridCol w:w="1540"/>
              <w:gridCol w:w="1540"/>
              <w:gridCol w:w="1540"/>
              <w:gridCol w:w="1542"/>
            </w:tblGrid>
            <w:tr w:rsidR="00826CF1" w:rsidTr="00D27C71">
              <w:trPr>
                <w:trHeight w:val="312"/>
              </w:trPr>
              <w:tc>
                <w:tcPr>
                  <w:tcW w:w="9468" w:type="dxa"/>
                  <w:gridSpan w:val="6"/>
                </w:tcPr>
                <w:p w:rsidR="00826CF1" w:rsidRPr="00811C5B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Štáty juhovýchodnej Európy</w:t>
                  </w:r>
                </w:p>
              </w:tc>
            </w:tr>
            <w:tr w:rsidR="00826CF1" w:rsidTr="00D27C71">
              <w:trPr>
                <w:trHeight w:val="937"/>
              </w:trPr>
              <w:tc>
                <w:tcPr>
                  <w:tcW w:w="1766" w:type="dxa"/>
                </w:tcPr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Štát</w:t>
                  </w:r>
                </w:p>
              </w:tc>
              <w:tc>
                <w:tcPr>
                  <w:tcW w:w="1540" w:type="dxa"/>
                </w:tcPr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Rozloha</w:t>
                  </w:r>
                </w:p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v km</w:t>
                  </w: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540" w:type="dxa"/>
                </w:tcPr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Počet obyv.</w:t>
                  </w:r>
                </w:p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(r. 2004)</w:t>
                  </w:r>
                </w:p>
              </w:tc>
              <w:tc>
                <w:tcPr>
                  <w:tcW w:w="1540" w:type="dxa"/>
                </w:tcPr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Hustota</w:t>
                  </w:r>
                </w:p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zaľudnenia</w:t>
                  </w:r>
                </w:p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na 1 km</w:t>
                  </w: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540" w:type="dxa"/>
                </w:tcPr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HDP</w:t>
                  </w:r>
                </w:p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na 1 obyv.</w:t>
                  </w:r>
                </w:p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v $ (r.2004)</w:t>
                  </w:r>
                </w:p>
              </w:tc>
              <w:tc>
                <w:tcPr>
                  <w:tcW w:w="1540" w:type="dxa"/>
                </w:tcPr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Hlavné mesto</w:t>
                  </w:r>
                </w:p>
              </w:tc>
            </w:tr>
            <w:tr w:rsidR="000065AD" w:rsidTr="00D27C71">
              <w:trPr>
                <w:trHeight w:val="312"/>
              </w:trPr>
              <w:tc>
                <w:tcPr>
                  <w:tcW w:w="1766" w:type="dxa"/>
                </w:tcPr>
                <w:p w:rsidR="000065AD" w:rsidRPr="00A40A80" w:rsidRDefault="000065AD" w:rsidP="00EA5368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Slovinsko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20 250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2 000 000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98,8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20 730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Ľubľana</w:t>
                  </w:r>
                </w:p>
              </w:tc>
            </w:tr>
            <w:tr w:rsidR="000065AD" w:rsidTr="00D27C71">
              <w:trPr>
                <w:trHeight w:val="312"/>
              </w:trPr>
              <w:tc>
                <w:tcPr>
                  <w:tcW w:w="1766" w:type="dxa"/>
                </w:tcPr>
                <w:p w:rsidR="000065AD" w:rsidRDefault="000065AD" w:rsidP="00EA5368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Chorvátsko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56 540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4 440 000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78,5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11 670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Záhreb</w:t>
                  </w:r>
                </w:p>
              </w:tc>
            </w:tr>
            <w:tr w:rsidR="000065AD" w:rsidTr="00D27C71">
              <w:trPr>
                <w:trHeight w:val="312"/>
              </w:trPr>
              <w:tc>
                <w:tcPr>
                  <w:tcW w:w="1766" w:type="dxa"/>
                </w:tcPr>
                <w:p w:rsidR="000065AD" w:rsidRPr="00A40A80" w:rsidRDefault="000065AD" w:rsidP="00EA5368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Srbsko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88 361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9 000 000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101,8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Belehrad</w:t>
                  </w:r>
                </w:p>
              </w:tc>
            </w:tr>
            <w:tr w:rsidR="000065AD" w:rsidTr="00D27C71">
              <w:trPr>
                <w:trHeight w:val="312"/>
              </w:trPr>
              <w:tc>
                <w:tcPr>
                  <w:tcW w:w="1766" w:type="dxa"/>
                </w:tcPr>
                <w:p w:rsidR="000065AD" w:rsidRPr="00A40A80" w:rsidRDefault="000065AD" w:rsidP="00EA5368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Čierna hora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13 812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616 258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44,6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Podgorica</w:t>
                  </w:r>
                </w:p>
              </w:tc>
            </w:tr>
            <w:tr w:rsidR="000065AD" w:rsidTr="00D27C71">
              <w:trPr>
                <w:trHeight w:val="625"/>
              </w:trPr>
              <w:tc>
                <w:tcPr>
                  <w:tcW w:w="1766" w:type="dxa"/>
                </w:tcPr>
                <w:p w:rsidR="000065AD" w:rsidRPr="00A40A80" w:rsidRDefault="000065AD" w:rsidP="00EA5368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Bosna a Hercegovina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51 200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3 910 000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76,4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7 400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Sarajevo</w:t>
                  </w:r>
                </w:p>
              </w:tc>
            </w:tr>
            <w:tr w:rsidR="000065AD" w:rsidTr="00D27C71">
              <w:trPr>
                <w:trHeight w:val="312"/>
              </w:trPr>
              <w:tc>
                <w:tcPr>
                  <w:tcW w:w="1766" w:type="dxa"/>
                </w:tcPr>
                <w:p w:rsidR="000065AD" w:rsidRPr="00A40A80" w:rsidRDefault="000065AD" w:rsidP="00EA5368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Macedónsko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25 710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2 030 000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78,9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6 480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Skopje</w:t>
                  </w:r>
                </w:p>
              </w:tc>
            </w:tr>
          </w:tbl>
          <w:p w:rsidR="00826CF1" w:rsidRDefault="00826CF1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826CF1" w:rsidRDefault="00826CF1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145476" w:rsidRPr="008F0CB5" w:rsidRDefault="00C3576A" w:rsidP="00EA5368">
            <w:pPr>
              <w:spacing w:line="276" w:lineRule="auto"/>
              <w:ind w:left="180" w:hanging="1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</w:p>
        </w:tc>
      </w:tr>
    </w:tbl>
    <w:p w:rsidR="00A577D9" w:rsidRDefault="00A577D9" w:rsidP="00EA5368">
      <w:pPr>
        <w:spacing w:line="276" w:lineRule="auto"/>
        <w:ind w:left="180" w:hanging="180"/>
        <w:rPr>
          <w:rFonts w:ascii="Arial" w:hAnsi="Arial" w:cs="Arial"/>
          <w:sz w:val="24"/>
          <w:szCs w:val="24"/>
        </w:rPr>
      </w:pPr>
    </w:p>
    <w:sectPr w:rsidR="00A577D9" w:rsidSect="000D23F3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6BAD"/>
    <w:multiLevelType w:val="hybridMultilevel"/>
    <w:tmpl w:val="2F728DEA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26E48"/>
    <w:multiLevelType w:val="hybridMultilevel"/>
    <w:tmpl w:val="0D90B0B8"/>
    <w:lvl w:ilvl="0" w:tplc="0E948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02C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A88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DCE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B82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CD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22F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DEF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586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C9D055A"/>
    <w:multiLevelType w:val="hybridMultilevel"/>
    <w:tmpl w:val="07DCC5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E1983"/>
    <w:multiLevelType w:val="hybridMultilevel"/>
    <w:tmpl w:val="D86429EC"/>
    <w:lvl w:ilvl="0" w:tplc="C01224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217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020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2094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A27A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1454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A680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A3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004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B83AA2"/>
    <w:multiLevelType w:val="hybridMultilevel"/>
    <w:tmpl w:val="4D6823BE"/>
    <w:lvl w:ilvl="0" w:tplc="7BFA88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E0D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E6C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83C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E47A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059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C6C4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1E60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8D8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567C2E"/>
    <w:multiLevelType w:val="hybridMultilevel"/>
    <w:tmpl w:val="745449AE"/>
    <w:lvl w:ilvl="0" w:tplc="FF2497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A64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06F1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600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22C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CAD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64B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AAAB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7A06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F0162"/>
    <w:multiLevelType w:val="hybridMultilevel"/>
    <w:tmpl w:val="5588CBDC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CE0C98"/>
    <w:multiLevelType w:val="hybridMultilevel"/>
    <w:tmpl w:val="A2925B78"/>
    <w:lvl w:ilvl="0" w:tplc="9CCE0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E66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A9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348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181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DE6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E2A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20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7C2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313F81"/>
    <w:multiLevelType w:val="hybridMultilevel"/>
    <w:tmpl w:val="E34A4268"/>
    <w:lvl w:ilvl="0" w:tplc="F4F62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B6D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8AF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783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DE8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F01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E67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583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B47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084677E"/>
    <w:multiLevelType w:val="hybridMultilevel"/>
    <w:tmpl w:val="223CD3AC"/>
    <w:lvl w:ilvl="0" w:tplc="FD788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285F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ABA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C63E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4B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C36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D4BC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CCDA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ED8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F11A41"/>
    <w:multiLevelType w:val="hybridMultilevel"/>
    <w:tmpl w:val="B804E4F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ACD4D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/>
      </w:rPr>
    </w:lvl>
    <w:lvl w:ilvl="2" w:tplc="E89AFC9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AC2D65"/>
    <w:multiLevelType w:val="hybridMultilevel"/>
    <w:tmpl w:val="8774099E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C85A78"/>
    <w:multiLevelType w:val="hybridMultilevel"/>
    <w:tmpl w:val="F8E2C0C6"/>
    <w:lvl w:ilvl="0" w:tplc="E124E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5A7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B41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B8A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4B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8C8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208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988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A69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0D65E21"/>
    <w:multiLevelType w:val="hybridMultilevel"/>
    <w:tmpl w:val="E2FA4FCA"/>
    <w:lvl w:ilvl="0" w:tplc="6B9CB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A6D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EA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529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566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D0A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56A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341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FC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D7C2206"/>
    <w:multiLevelType w:val="hybridMultilevel"/>
    <w:tmpl w:val="D304B730"/>
    <w:lvl w:ilvl="0" w:tplc="27461A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7B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8C9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3EEF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CCBB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6DC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037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8E98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047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375E56"/>
    <w:multiLevelType w:val="hybridMultilevel"/>
    <w:tmpl w:val="8CCA96A4"/>
    <w:lvl w:ilvl="0" w:tplc="8B082D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2226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4EB1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00B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700C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ACD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016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C1E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20C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6147C8"/>
    <w:multiLevelType w:val="hybridMultilevel"/>
    <w:tmpl w:val="FB940FBE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D533CB"/>
    <w:multiLevelType w:val="hybridMultilevel"/>
    <w:tmpl w:val="510CA0DC"/>
    <w:lvl w:ilvl="0" w:tplc="A3AED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CC4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8C7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624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A0D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82C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E6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B4C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08B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45A7F38"/>
    <w:multiLevelType w:val="hybridMultilevel"/>
    <w:tmpl w:val="CABC0FCC"/>
    <w:lvl w:ilvl="0" w:tplc="73005F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18A6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445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404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47A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675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4B6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6C4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2EB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4A2607"/>
    <w:multiLevelType w:val="hybridMultilevel"/>
    <w:tmpl w:val="302C5DD2"/>
    <w:lvl w:ilvl="0" w:tplc="DFBEF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C7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78D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FC7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A61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824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768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CCB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AC4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84A02E8"/>
    <w:multiLevelType w:val="hybridMultilevel"/>
    <w:tmpl w:val="7422B574"/>
    <w:lvl w:ilvl="0" w:tplc="93EA1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343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180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24B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E1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50E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5ED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A8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68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A5F4E41"/>
    <w:multiLevelType w:val="hybridMultilevel"/>
    <w:tmpl w:val="BCD828B8"/>
    <w:lvl w:ilvl="0" w:tplc="61E860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8A3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E6ED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7479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DED4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8F0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8A1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C487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61D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954C32"/>
    <w:multiLevelType w:val="hybridMultilevel"/>
    <w:tmpl w:val="B0788F62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6"/>
  </w:num>
  <w:num w:numId="4">
    <w:abstractNumId w:val="6"/>
  </w:num>
  <w:num w:numId="5">
    <w:abstractNumId w:val="11"/>
  </w:num>
  <w:num w:numId="6">
    <w:abstractNumId w:val="9"/>
  </w:num>
  <w:num w:numId="7">
    <w:abstractNumId w:val="15"/>
  </w:num>
  <w:num w:numId="8">
    <w:abstractNumId w:val="14"/>
  </w:num>
  <w:num w:numId="9">
    <w:abstractNumId w:val="5"/>
  </w:num>
  <w:num w:numId="10">
    <w:abstractNumId w:val="3"/>
  </w:num>
  <w:num w:numId="11">
    <w:abstractNumId w:val="4"/>
  </w:num>
  <w:num w:numId="12">
    <w:abstractNumId w:val="10"/>
  </w:num>
  <w:num w:numId="13">
    <w:abstractNumId w:val="18"/>
  </w:num>
  <w:num w:numId="14">
    <w:abstractNumId w:val="21"/>
  </w:num>
  <w:num w:numId="15">
    <w:abstractNumId w:val="1"/>
  </w:num>
  <w:num w:numId="16">
    <w:abstractNumId w:val="20"/>
  </w:num>
  <w:num w:numId="17">
    <w:abstractNumId w:val="19"/>
  </w:num>
  <w:num w:numId="18">
    <w:abstractNumId w:val="8"/>
  </w:num>
  <w:num w:numId="19">
    <w:abstractNumId w:val="17"/>
  </w:num>
  <w:num w:numId="20">
    <w:abstractNumId w:val="7"/>
  </w:num>
  <w:num w:numId="21">
    <w:abstractNumId w:val="12"/>
  </w:num>
  <w:num w:numId="22">
    <w:abstractNumId w:val="2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/>
  <w:rsids>
    <w:rsidRoot w:val="000D23F3"/>
    <w:rsid w:val="00005CCF"/>
    <w:rsid w:val="000065AD"/>
    <w:rsid w:val="00012B8D"/>
    <w:rsid w:val="00022C29"/>
    <w:rsid w:val="00027D63"/>
    <w:rsid w:val="00042784"/>
    <w:rsid w:val="0005315C"/>
    <w:rsid w:val="00082A3E"/>
    <w:rsid w:val="00085614"/>
    <w:rsid w:val="0009449E"/>
    <w:rsid w:val="00096ED5"/>
    <w:rsid w:val="000A4CE2"/>
    <w:rsid w:val="000A7F90"/>
    <w:rsid w:val="000B12E7"/>
    <w:rsid w:val="000B1436"/>
    <w:rsid w:val="000B2669"/>
    <w:rsid w:val="000B707A"/>
    <w:rsid w:val="000C7353"/>
    <w:rsid w:val="000D23F3"/>
    <w:rsid w:val="000D536D"/>
    <w:rsid w:val="000F3925"/>
    <w:rsid w:val="00102949"/>
    <w:rsid w:val="00102AF9"/>
    <w:rsid w:val="00107C79"/>
    <w:rsid w:val="001123E1"/>
    <w:rsid w:val="00112AA4"/>
    <w:rsid w:val="00112E73"/>
    <w:rsid w:val="00125A65"/>
    <w:rsid w:val="00132FA0"/>
    <w:rsid w:val="00145476"/>
    <w:rsid w:val="00152EBA"/>
    <w:rsid w:val="00160FD0"/>
    <w:rsid w:val="00164E9C"/>
    <w:rsid w:val="001729C6"/>
    <w:rsid w:val="00181D41"/>
    <w:rsid w:val="00183E87"/>
    <w:rsid w:val="00185C36"/>
    <w:rsid w:val="0018794A"/>
    <w:rsid w:val="001A3B3E"/>
    <w:rsid w:val="001A68E1"/>
    <w:rsid w:val="001B4F83"/>
    <w:rsid w:val="001D27D1"/>
    <w:rsid w:val="001F0E91"/>
    <w:rsid w:val="001F758D"/>
    <w:rsid w:val="00202E24"/>
    <w:rsid w:val="00204556"/>
    <w:rsid w:val="00207FD4"/>
    <w:rsid w:val="0021587C"/>
    <w:rsid w:val="00233F87"/>
    <w:rsid w:val="002363D7"/>
    <w:rsid w:val="00237089"/>
    <w:rsid w:val="00263713"/>
    <w:rsid w:val="002673AC"/>
    <w:rsid w:val="00270166"/>
    <w:rsid w:val="0027797E"/>
    <w:rsid w:val="0029125E"/>
    <w:rsid w:val="002B3776"/>
    <w:rsid w:val="002C2B93"/>
    <w:rsid w:val="002D362F"/>
    <w:rsid w:val="003345CF"/>
    <w:rsid w:val="003752D3"/>
    <w:rsid w:val="0037542F"/>
    <w:rsid w:val="00382F20"/>
    <w:rsid w:val="003A0D7F"/>
    <w:rsid w:val="003A7E56"/>
    <w:rsid w:val="003B47DF"/>
    <w:rsid w:val="003C6CE1"/>
    <w:rsid w:val="003D37B1"/>
    <w:rsid w:val="003E353D"/>
    <w:rsid w:val="003E7577"/>
    <w:rsid w:val="003F3B97"/>
    <w:rsid w:val="004059A6"/>
    <w:rsid w:val="0042156C"/>
    <w:rsid w:val="00422F1D"/>
    <w:rsid w:val="004250BE"/>
    <w:rsid w:val="00433250"/>
    <w:rsid w:val="00446D29"/>
    <w:rsid w:val="0045040B"/>
    <w:rsid w:val="004625E5"/>
    <w:rsid w:val="0047659D"/>
    <w:rsid w:val="00476DE7"/>
    <w:rsid w:val="004773CD"/>
    <w:rsid w:val="00491C06"/>
    <w:rsid w:val="00493257"/>
    <w:rsid w:val="00494522"/>
    <w:rsid w:val="00494F9D"/>
    <w:rsid w:val="00496E4C"/>
    <w:rsid w:val="004C07CA"/>
    <w:rsid w:val="004C18C9"/>
    <w:rsid w:val="004C5477"/>
    <w:rsid w:val="004C5689"/>
    <w:rsid w:val="004D0185"/>
    <w:rsid w:val="004E04D2"/>
    <w:rsid w:val="004E0921"/>
    <w:rsid w:val="004E17FC"/>
    <w:rsid w:val="00500171"/>
    <w:rsid w:val="005224D6"/>
    <w:rsid w:val="00547367"/>
    <w:rsid w:val="005477A2"/>
    <w:rsid w:val="005529EC"/>
    <w:rsid w:val="00554A79"/>
    <w:rsid w:val="00564E58"/>
    <w:rsid w:val="00585B9C"/>
    <w:rsid w:val="005A06BE"/>
    <w:rsid w:val="005B00D9"/>
    <w:rsid w:val="005B3C3C"/>
    <w:rsid w:val="005C13FE"/>
    <w:rsid w:val="005C2DB2"/>
    <w:rsid w:val="005E6E13"/>
    <w:rsid w:val="006022C6"/>
    <w:rsid w:val="0062446E"/>
    <w:rsid w:val="00627A13"/>
    <w:rsid w:val="00631712"/>
    <w:rsid w:val="0063667B"/>
    <w:rsid w:val="006374C0"/>
    <w:rsid w:val="006566AB"/>
    <w:rsid w:val="00667DDB"/>
    <w:rsid w:val="0067002A"/>
    <w:rsid w:val="00673BB7"/>
    <w:rsid w:val="00675A0B"/>
    <w:rsid w:val="00680A44"/>
    <w:rsid w:val="0068549C"/>
    <w:rsid w:val="0068750D"/>
    <w:rsid w:val="00691F34"/>
    <w:rsid w:val="006A23F8"/>
    <w:rsid w:val="006A74D2"/>
    <w:rsid w:val="006C4F81"/>
    <w:rsid w:val="006C5958"/>
    <w:rsid w:val="006D4F14"/>
    <w:rsid w:val="006E2175"/>
    <w:rsid w:val="006F0216"/>
    <w:rsid w:val="00705172"/>
    <w:rsid w:val="00721339"/>
    <w:rsid w:val="00721511"/>
    <w:rsid w:val="007355B3"/>
    <w:rsid w:val="007417E1"/>
    <w:rsid w:val="00742BFC"/>
    <w:rsid w:val="00756BAE"/>
    <w:rsid w:val="0076003D"/>
    <w:rsid w:val="007643E8"/>
    <w:rsid w:val="00770C41"/>
    <w:rsid w:val="007A4DAA"/>
    <w:rsid w:val="007A7070"/>
    <w:rsid w:val="00811C5B"/>
    <w:rsid w:val="008135D4"/>
    <w:rsid w:val="0081447F"/>
    <w:rsid w:val="00817F7F"/>
    <w:rsid w:val="00826CF1"/>
    <w:rsid w:val="0084382F"/>
    <w:rsid w:val="00843ED9"/>
    <w:rsid w:val="00847C40"/>
    <w:rsid w:val="00851D36"/>
    <w:rsid w:val="00855C5D"/>
    <w:rsid w:val="00862F6F"/>
    <w:rsid w:val="008632C7"/>
    <w:rsid w:val="0087323D"/>
    <w:rsid w:val="00873DC0"/>
    <w:rsid w:val="00876150"/>
    <w:rsid w:val="00887B96"/>
    <w:rsid w:val="00897A9D"/>
    <w:rsid w:val="008A1960"/>
    <w:rsid w:val="008A527C"/>
    <w:rsid w:val="008A7D53"/>
    <w:rsid w:val="008C16FC"/>
    <w:rsid w:val="008C39DD"/>
    <w:rsid w:val="008C7794"/>
    <w:rsid w:val="008D7F3C"/>
    <w:rsid w:val="008F0CB5"/>
    <w:rsid w:val="009013FA"/>
    <w:rsid w:val="00902831"/>
    <w:rsid w:val="009063D1"/>
    <w:rsid w:val="00914CA8"/>
    <w:rsid w:val="009163FD"/>
    <w:rsid w:val="00926BF9"/>
    <w:rsid w:val="00927C59"/>
    <w:rsid w:val="00934C7B"/>
    <w:rsid w:val="009418B2"/>
    <w:rsid w:val="00966542"/>
    <w:rsid w:val="00986ED3"/>
    <w:rsid w:val="009A6B01"/>
    <w:rsid w:val="009B0713"/>
    <w:rsid w:val="009B5874"/>
    <w:rsid w:val="009C4402"/>
    <w:rsid w:val="009D1E1C"/>
    <w:rsid w:val="00A13856"/>
    <w:rsid w:val="00A22FD2"/>
    <w:rsid w:val="00A258A7"/>
    <w:rsid w:val="00A25C63"/>
    <w:rsid w:val="00A30434"/>
    <w:rsid w:val="00A3195A"/>
    <w:rsid w:val="00A40A80"/>
    <w:rsid w:val="00A46FA7"/>
    <w:rsid w:val="00A577D9"/>
    <w:rsid w:val="00A6081C"/>
    <w:rsid w:val="00A73D6A"/>
    <w:rsid w:val="00A83C78"/>
    <w:rsid w:val="00AA0ABB"/>
    <w:rsid w:val="00AB244F"/>
    <w:rsid w:val="00AC5695"/>
    <w:rsid w:val="00AD5DE1"/>
    <w:rsid w:val="00AE76FA"/>
    <w:rsid w:val="00AF6395"/>
    <w:rsid w:val="00AF69A0"/>
    <w:rsid w:val="00AF79F8"/>
    <w:rsid w:val="00B10864"/>
    <w:rsid w:val="00B15358"/>
    <w:rsid w:val="00B20573"/>
    <w:rsid w:val="00B2070D"/>
    <w:rsid w:val="00B2187F"/>
    <w:rsid w:val="00B26B2D"/>
    <w:rsid w:val="00B277B8"/>
    <w:rsid w:val="00B52E02"/>
    <w:rsid w:val="00B55040"/>
    <w:rsid w:val="00B64C18"/>
    <w:rsid w:val="00B66BF8"/>
    <w:rsid w:val="00B66C4D"/>
    <w:rsid w:val="00BB5D95"/>
    <w:rsid w:val="00BB7A6B"/>
    <w:rsid w:val="00BC78AD"/>
    <w:rsid w:val="00BD5B4C"/>
    <w:rsid w:val="00BD7839"/>
    <w:rsid w:val="00BE3569"/>
    <w:rsid w:val="00C07436"/>
    <w:rsid w:val="00C3576A"/>
    <w:rsid w:val="00C35DC8"/>
    <w:rsid w:val="00C4099C"/>
    <w:rsid w:val="00C5742B"/>
    <w:rsid w:val="00C66270"/>
    <w:rsid w:val="00C71C53"/>
    <w:rsid w:val="00C91C4D"/>
    <w:rsid w:val="00C93A20"/>
    <w:rsid w:val="00CB6497"/>
    <w:rsid w:val="00CC677F"/>
    <w:rsid w:val="00D16EFE"/>
    <w:rsid w:val="00D2051A"/>
    <w:rsid w:val="00D24D41"/>
    <w:rsid w:val="00D27C71"/>
    <w:rsid w:val="00D51930"/>
    <w:rsid w:val="00D643BC"/>
    <w:rsid w:val="00D93C2F"/>
    <w:rsid w:val="00DB256D"/>
    <w:rsid w:val="00DC0C99"/>
    <w:rsid w:val="00DE5E16"/>
    <w:rsid w:val="00DF7CCD"/>
    <w:rsid w:val="00E01994"/>
    <w:rsid w:val="00E26181"/>
    <w:rsid w:val="00E3048D"/>
    <w:rsid w:val="00E42E61"/>
    <w:rsid w:val="00E51010"/>
    <w:rsid w:val="00E52DD0"/>
    <w:rsid w:val="00E540DF"/>
    <w:rsid w:val="00E57FEA"/>
    <w:rsid w:val="00E6191A"/>
    <w:rsid w:val="00E641F7"/>
    <w:rsid w:val="00E809DB"/>
    <w:rsid w:val="00E920E4"/>
    <w:rsid w:val="00EA5368"/>
    <w:rsid w:val="00EB4CA5"/>
    <w:rsid w:val="00EC2568"/>
    <w:rsid w:val="00ED518F"/>
    <w:rsid w:val="00EE348C"/>
    <w:rsid w:val="00EE7421"/>
    <w:rsid w:val="00EE7FC1"/>
    <w:rsid w:val="00EF1AD7"/>
    <w:rsid w:val="00F04B05"/>
    <w:rsid w:val="00F21C1B"/>
    <w:rsid w:val="00F302FB"/>
    <w:rsid w:val="00F34FD7"/>
    <w:rsid w:val="00F47383"/>
    <w:rsid w:val="00F53081"/>
    <w:rsid w:val="00F54D14"/>
    <w:rsid w:val="00F61BF3"/>
    <w:rsid w:val="00F7373F"/>
    <w:rsid w:val="00F739B2"/>
    <w:rsid w:val="00F73B20"/>
    <w:rsid w:val="00F86ECF"/>
    <w:rsid w:val="00F9220E"/>
    <w:rsid w:val="00F95D76"/>
    <w:rsid w:val="00FA68E5"/>
    <w:rsid w:val="00FC08E1"/>
    <w:rsid w:val="00FD0E61"/>
    <w:rsid w:val="00FD17CD"/>
    <w:rsid w:val="00FE1556"/>
    <w:rsid w:val="00FE184B"/>
    <w:rsid w:val="00FF26C2"/>
    <w:rsid w:val="00FF4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0D23F3"/>
  </w:style>
  <w:style w:type="paragraph" w:styleId="Nadpis2">
    <w:name w:val="heading 2"/>
    <w:basedOn w:val="Normln"/>
    <w:next w:val="Normln"/>
    <w:qFormat/>
    <w:rsid w:val="00145476"/>
    <w:pPr>
      <w:keepNext/>
      <w:outlineLvl w:val="1"/>
    </w:pPr>
    <w:rPr>
      <w:b/>
      <w:sz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811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rsid w:val="00A577D9"/>
    <w:rPr>
      <w:color w:val="0000FF"/>
      <w:u w:val="single"/>
    </w:rPr>
  </w:style>
  <w:style w:type="character" w:styleId="Sledovanodkaz">
    <w:name w:val="FollowedHyperlink"/>
    <w:basedOn w:val="Standardnpsmoodstavce"/>
    <w:rsid w:val="006E2175"/>
    <w:rPr>
      <w:color w:val="800080"/>
      <w:u w:val="single"/>
    </w:rPr>
  </w:style>
  <w:style w:type="paragraph" w:styleId="Normlnweb">
    <w:name w:val="Normal (Web)"/>
    <w:basedOn w:val="Normln"/>
    <w:rsid w:val="00914CA8"/>
    <w:pPr>
      <w:spacing w:before="100" w:beforeAutospacing="1" w:after="100" w:afterAutospacing="1"/>
    </w:pPr>
    <w:rPr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A4CE2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9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83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9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39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36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341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895359853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1213615938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</w:divsChild>
    </w:div>
    <w:div w:id="912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31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247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62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39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0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13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8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02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68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5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85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25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71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54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2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Európa</vt:lpstr>
      <vt:lpstr>Európa</vt:lpstr>
    </vt:vector>
  </TitlesOfParts>
  <Company>Daughter &amp; Co.</Company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Európa</dc:title>
  <dc:creator>karasekv</dc:creator>
  <cp:lastModifiedBy>USER1</cp:lastModifiedBy>
  <cp:revision>16</cp:revision>
  <cp:lastPrinted>2010-01-10T10:36:00Z</cp:lastPrinted>
  <dcterms:created xsi:type="dcterms:W3CDTF">2014-01-05T05:44:00Z</dcterms:created>
  <dcterms:modified xsi:type="dcterms:W3CDTF">2014-01-05T06:43:00Z</dcterms:modified>
</cp:coreProperties>
</file>