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C4" w:rsidRDefault="00FD15C4" w:rsidP="00FD15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Centrum  voľného času v Gelnici</w:t>
      </w:r>
    </w:p>
    <w:p w:rsidR="00FD15C4" w:rsidRDefault="00FD15C4" w:rsidP="00FD1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ŠTATISTIKA  ČINNOSTI ODDELENIA :                                             Školský rok:</w:t>
      </w:r>
    </w:p>
    <w:p w:rsidR="00FD15C4" w:rsidRDefault="00FD15C4" w:rsidP="00FD1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Pravidelná záujmová činnosť</w:t>
      </w:r>
    </w:p>
    <w:tbl>
      <w:tblPr>
        <w:tblStyle w:val="Mriekatabuky"/>
        <w:tblW w:w="10740" w:type="dxa"/>
        <w:tblInd w:w="0" w:type="dxa"/>
        <w:tblLook w:val="04A0" w:firstRow="1" w:lastRow="0" w:firstColumn="1" w:lastColumn="0" w:noHBand="0" w:noVBand="1"/>
      </w:tblPr>
      <w:tblGrid>
        <w:gridCol w:w="2338"/>
        <w:gridCol w:w="1050"/>
        <w:gridCol w:w="1050"/>
        <w:gridCol w:w="1050"/>
        <w:gridCol w:w="1051"/>
        <w:gridCol w:w="1050"/>
        <w:gridCol w:w="1050"/>
        <w:gridCol w:w="1050"/>
        <w:gridCol w:w="1051"/>
      </w:tblGrid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SPOLU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SVO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RaD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Počet ZÚ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toho tie ZÚ /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. PZ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Počet členov ZÚ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 toho dievčatá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15 rokov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 toho dievčatá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nad 15 rokov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 toho dievčatá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Počet stretnutí ZÚ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Dochádzka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Stretnutia v S/N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Účasť v S/N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Počet hodín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 detí z iných obcí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</w:tbl>
    <w:p w:rsidR="00FD15C4" w:rsidRDefault="00FD15C4" w:rsidP="00FD15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Komentár: </w:t>
      </w:r>
    </w:p>
    <w:p w:rsidR="00FD15C4" w:rsidRDefault="00FD15C4" w:rsidP="00FD15C4">
      <w:pPr>
        <w:rPr>
          <w:b/>
          <w:sz w:val="24"/>
          <w:szCs w:val="24"/>
        </w:rPr>
      </w:pPr>
      <w:bookmarkStart w:id="0" w:name="_GoBack"/>
      <w:bookmarkEnd w:id="0"/>
    </w:p>
    <w:p w:rsidR="00FD15C4" w:rsidRDefault="00FD15C4" w:rsidP="00FD1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Príležitostná záujmová činnosť</w:t>
      </w:r>
    </w:p>
    <w:tbl>
      <w:tblPr>
        <w:tblStyle w:val="Mriekatabuky"/>
        <w:tblW w:w="107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18"/>
        <w:gridCol w:w="1027"/>
        <w:gridCol w:w="1028"/>
        <w:gridCol w:w="1028"/>
        <w:gridCol w:w="1028"/>
        <w:gridCol w:w="1027"/>
        <w:gridCol w:w="1028"/>
        <w:gridCol w:w="1028"/>
        <w:gridCol w:w="1028"/>
      </w:tblGrid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SPOLU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SVO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RaD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Počet podujatí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Počet hodín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toho do 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z toho nad 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S/N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Počet účastníkov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 toho dievčatá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15 rokov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 toho dievčatá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nad 15 rokov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 toho dievčatá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Účasť v S/N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Počet </w:t>
            </w:r>
            <w:proofErr w:type="spellStart"/>
            <w:r>
              <w:rPr>
                <w:b/>
                <w:sz w:val="28"/>
                <w:szCs w:val="28"/>
              </w:rPr>
              <w:t>okr</w:t>
            </w:r>
            <w:proofErr w:type="spellEnd"/>
            <w:r>
              <w:rPr>
                <w:b/>
                <w:sz w:val="28"/>
                <w:szCs w:val="28"/>
              </w:rPr>
              <w:t>. podujatí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Účasť na </w:t>
            </w:r>
            <w:proofErr w:type="spellStart"/>
            <w:r>
              <w:rPr>
                <w:sz w:val="24"/>
                <w:szCs w:val="24"/>
              </w:rPr>
              <w:t>okr</w:t>
            </w:r>
            <w:proofErr w:type="spellEnd"/>
            <w:r>
              <w:rPr>
                <w:sz w:val="24"/>
                <w:szCs w:val="24"/>
              </w:rPr>
              <w:t>. kolách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Počet hodín </w:t>
            </w:r>
            <w:proofErr w:type="spellStart"/>
            <w:r>
              <w:rPr>
                <w:b/>
                <w:sz w:val="28"/>
                <w:szCs w:val="28"/>
              </w:rPr>
              <w:t>okr</w:t>
            </w:r>
            <w:proofErr w:type="spellEnd"/>
            <w:r>
              <w:rPr>
                <w:b/>
                <w:sz w:val="28"/>
                <w:szCs w:val="28"/>
              </w:rPr>
              <w:t>. kolá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</w:tbl>
    <w:p w:rsidR="00FD15C4" w:rsidRDefault="00FD15C4" w:rsidP="00FD15C4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Komentár: </w:t>
      </w:r>
    </w:p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Iná pedagogická činnosť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3535"/>
        <w:gridCol w:w="1676"/>
        <w:gridCol w:w="5395"/>
      </w:tblGrid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Názov VVČ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Komentár – popis</w:t>
            </w: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Servis podujatí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Spontánna činnosť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Metodická činnosť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Doprovod</w:t>
            </w:r>
            <w:proofErr w:type="spellEnd"/>
            <w:r>
              <w:rPr>
                <w:b/>
                <w:sz w:val="24"/>
                <w:szCs w:val="24"/>
              </w:rPr>
              <w:t xml:space="preserve">  na súťaže, vystúpenia</w:t>
            </w:r>
          </w:p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Sprievodcovská činnosť</w:t>
            </w: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Projekty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Organizačné štáby</w:t>
            </w: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Odborné školenia/ IUVENTA...</w:t>
            </w: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Spoluorganizácia</w:t>
            </w:r>
            <w:proofErr w:type="spellEnd"/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Propagácia, </w:t>
            </w:r>
            <w:proofErr w:type="spellStart"/>
            <w:r>
              <w:rPr>
                <w:b/>
                <w:sz w:val="24"/>
                <w:szCs w:val="24"/>
              </w:rPr>
              <w:t>www-stránka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Prázdninová </w:t>
            </w:r>
            <w:proofErr w:type="spellStart"/>
            <w:r>
              <w:rPr>
                <w:b/>
                <w:sz w:val="24"/>
                <w:szCs w:val="24"/>
              </w:rPr>
              <w:t>čínnosť</w:t>
            </w:r>
            <w:proofErr w:type="spellEnd"/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  <w:tr w:rsidR="00FD15C4" w:rsidTr="00FD15C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5C4" w:rsidRDefault="00FD15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SPOLU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5C4" w:rsidRDefault="00FD15C4">
            <w:pPr>
              <w:rPr>
                <w:b/>
                <w:sz w:val="24"/>
                <w:szCs w:val="24"/>
              </w:rPr>
            </w:pPr>
          </w:p>
        </w:tc>
      </w:tr>
    </w:tbl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Doporučenia</w:t>
      </w:r>
      <w:proofErr w:type="spellEnd"/>
      <w:r>
        <w:rPr>
          <w:b/>
          <w:sz w:val="24"/>
          <w:szCs w:val="24"/>
        </w:rPr>
        <w:t>, návrhy na skvalitnenie činnosti:</w:t>
      </w:r>
    </w:p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4"/>
          <w:szCs w:val="24"/>
        </w:rPr>
      </w:pPr>
    </w:p>
    <w:p w:rsidR="00FD15C4" w:rsidRDefault="00FD15C4" w:rsidP="00FD15C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Prehlasujem, že uvedené údaje zodpovedajú skutočnosti.</w:t>
      </w:r>
    </w:p>
    <w:p w:rsidR="00FD15C4" w:rsidRDefault="00FD15C4" w:rsidP="00FD15C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>Podpis PZ:</w:t>
      </w:r>
    </w:p>
    <w:p w:rsidR="00FD15C4" w:rsidRDefault="00FD15C4" w:rsidP="00FD15C4"/>
    <w:p w:rsidR="007808C4" w:rsidRDefault="007808C4"/>
    <w:sectPr w:rsidR="007808C4" w:rsidSect="00FD1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C4"/>
    <w:rsid w:val="007808C4"/>
    <w:rsid w:val="00F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15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D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15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D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2020-02-06T08:41:00Z</dcterms:created>
  <dcterms:modified xsi:type="dcterms:W3CDTF">2020-02-06T08:43:00Z</dcterms:modified>
</cp:coreProperties>
</file>