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C65" w:rsidRDefault="00297FCD" w:rsidP="00297FCD">
      <w:pPr>
        <w:jc w:val="center"/>
      </w:pP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51.25pt;height:51pt" fillcolor="#b2b2b2" strokecolor="#33c" strokeweight="1pt">
            <v:fill opacity=".5"/>
            <v:shadow on="t" color="#99f" offset="3pt"/>
            <v:textpath style="font-family:&quot;Arial Black&quot;;v-text-kern:t" trim="t" fitpath="t" string="Ľudovít Štur "/>
          </v:shape>
        </w:pict>
      </w:r>
    </w:p>
    <w:p w:rsidR="00297FCD" w:rsidRPr="00297FCD" w:rsidRDefault="00297FCD" w:rsidP="00297FCD">
      <w:pPr>
        <w:pStyle w:val="Normlnywebov"/>
        <w:shd w:val="clear" w:color="auto" w:fill="FFFFFF"/>
        <w:spacing w:line="240" w:lineRule="atLeast"/>
        <w:rPr>
          <w:rFonts w:ascii="Verdana" w:hAnsi="Verdana"/>
          <w:color w:val="000000"/>
          <w:sz w:val="22"/>
          <w:szCs w:val="22"/>
        </w:rPr>
      </w:pPr>
      <w:r w:rsidRPr="00297FCD">
        <w:rPr>
          <w:rFonts w:ascii="Verdana" w:hAnsi="Verdana"/>
          <w:color w:val="000000"/>
          <w:sz w:val="22"/>
          <w:szCs w:val="22"/>
        </w:rPr>
        <w:t>Ľudovít Štúr prezývaný aj Velislav sa narodil 29.10.1815 v Uhorci a zomrel 12.1.1856 v Modre. Známy aj ako vedúca osobnosť slovenského národného obrodenia, ideológ a organizátor slovenského buržoáznodemokratického národnooslobodzovacieho hnutia v polovici 19.storočia, kodifikátor spisovnej slovenčiny, filozof, historik, jazykovedec, spisovateľ, básnik, publicista, pedagóg, redaktor.</w:t>
      </w:r>
    </w:p>
    <w:p w:rsidR="00297FCD" w:rsidRPr="00297FCD" w:rsidRDefault="00297FCD" w:rsidP="00297FCD">
      <w:pPr>
        <w:pStyle w:val="Normlnywebov"/>
        <w:shd w:val="clear" w:color="auto" w:fill="FFFFFF"/>
        <w:spacing w:line="240" w:lineRule="atLeast"/>
        <w:rPr>
          <w:rFonts w:ascii="Verdana" w:hAnsi="Verdana"/>
          <w:color w:val="000000"/>
          <w:sz w:val="22"/>
          <w:szCs w:val="22"/>
        </w:rPr>
      </w:pPr>
      <w:r w:rsidRPr="00297FCD">
        <w:rPr>
          <w:rFonts w:ascii="Verdana" w:hAnsi="Verdana"/>
          <w:color w:val="000000"/>
          <w:sz w:val="22"/>
          <w:szCs w:val="22"/>
        </w:rPr>
        <w:t>Základné vzdelanie dostal v Uhrovci u svojho otca- učiteľa Samuela Štúra. V roku 1829-36 študoval na nižšom gymnáziu v Rábe, 1829-36 na evanjelickom líceu v Bratislave. Roku 1838-40 študoval na univerzite v Halle, 1840-43 bol zástupcom J. Palkoviča na evanjelickom líceu v Bratislave, potom ako súkromný vedec a 1845-48 redaktor a vydavateľ Slovenských národných novín v Bratislave. Po politickej účasti v revolúcii 1848-49 žil od 1851 pod policajným dozorom v Modre. Popri vlastnom štúdiu čítaval rímskych klasikov a zaujímal sa najmä o dejiny umenia. Štúdium v Halle prospelo k rozvoju Štúrovskej osobnosti. Štúr sa vďaka odporúčaniam P.J.Šafárika venoval hlavne modernej jazykovede a histórii.</w:t>
      </w:r>
    </w:p>
    <w:p w:rsidR="00297FCD" w:rsidRPr="00297FCD" w:rsidRDefault="00297FCD" w:rsidP="00297FCD">
      <w:pPr>
        <w:pStyle w:val="Normlnywebov"/>
        <w:shd w:val="clear" w:color="auto" w:fill="FFFFFF"/>
        <w:spacing w:line="240" w:lineRule="atLeast"/>
        <w:rPr>
          <w:rFonts w:ascii="Verdana" w:hAnsi="Verdana"/>
          <w:color w:val="000000"/>
          <w:sz w:val="22"/>
          <w:szCs w:val="22"/>
        </w:rPr>
      </w:pPr>
      <w:r w:rsidRPr="00297FCD">
        <w:rPr>
          <w:rFonts w:ascii="Verdana" w:hAnsi="Verdana"/>
          <w:color w:val="000000"/>
          <w:sz w:val="22"/>
          <w:szCs w:val="22"/>
        </w:rPr>
        <w:t>Najväčší význam pre Štefánikove svetonázorové formovanie mala Heglova filozofia, najmä jeho dialektická metóda a chápanie dejín. Na rozdiel od Hegla zavŕšenie ľudských dejín nevidel v Nemectve, ale v Slovanstve. V rokoch 1848-1849 prestal Štúr s politikou. Usadil sa v Modre, kde vychovával siroty po bratovi Karolovi. Venoval sa už iba literatúra a vede.</w:t>
      </w:r>
    </w:p>
    <w:p w:rsidR="00297FCD" w:rsidRPr="00297FCD" w:rsidRDefault="00297FCD" w:rsidP="00297FCD">
      <w:pPr>
        <w:pStyle w:val="Normlnywebov"/>
        <w:shd w:val="clear" w:color="auto" w:fill="FFFFFF"/>
        <w:spacing w:line="240" w:lineRule="atLeast"/>
        <w:rPr>
          <w:rFonts w:ascii="Verdana" w:hAnsi="Verdana"/>
          <w:color w:val="000000"/>
          <w:sz w:val="22"/>
          <w:szCs w:val="22"/>
        </w:rPr>
      </w:pPr>
      <w:r w:rsidRPr="00297FCD">
        <w:rPr>
          <w:rFonts w:ascii="Verdana" w:hAnsi="Verdana"/>
          <w:color w:val="000000"/>
          <w:sz w:val="22"/>
          <w:szCs w:val="22"/>
        </w:rPr>
        <w:t>Za celý svoj pobyt v Modre napísal Štúr veľa básni a poviedok. Napríklad ako: Spevy a piesne, O národných piesňach a povestiach plemien slovenských (bola vydaná v češtine). Štúrov plodný život pretrhla tragická udalosť. Dňa 22.12.185 sa na poľovačke nešťastne zranil a 12.1.1856 zraneniu podľahol. Jeho pohreb sa stal manifestáciou jednoty celého slovenského národa, o ktorý po celý život usiloval. Účinkovanie Štúra v slovenských dejinách a jeho dielo sú mimoriadne významné a plodné, hoci neraz aj zložité a protirečivé.</w:t>
      </w:r>
    </w:p>
    <w:p w:rsidR="00297FCD" w:rsidRPr="00297FCD" w:rsidRDefault="00297FCD" w:rsidP="00297FCD">
      <w:pPr>
        <w:pStyle w:val="Normlnywebov"/>
        <w:shd w:val="clear" w:color="auto" w:fill="FFFFFF"/>
        <w:spacing w:line="240" w:lineRule="atLeast"/>
        <w:rPr>
          <w:rFonts w:ascii="Verdana" w:hAnsi="Verdana"/>
          <w:color w:val="000000"/>
          <w:sz w:val="22"/>
          <w:szCs w:val="22"/>
        </w:rPr>
      </w:pPr>
      <w:r w:rsidRPr="00297FCD">
        <w:rPr>
          <w:rFonts w:ascii="Verdana" w:hAnsi="Verdana"/>
          <w:color w:val="000000"/>
          <w:sz w:val="22"/>
          <w:szCs w:val="22"/>
        </w:rPr>
        <w:t>Štúr bol pri moderného slovenského národa a prispel k jeho formovaniu svojou politickou, novinárskou a taktiež spisovateľskou prácou, ako kodifikátor spisovnej slovenčiny, národný buditeľ a veselý bojovník proti národnému a sociálnemu útlaku. Štúra, ale nepozná Slovensko ako niekoho, kto bol iba politikom, kto iba študoval a písal knihy. Ľudia ho poznali aj ako človeka, ktorý miloval svoju vlasť a urobil pre ňu všetko čo bolo v jeho silách. Príkladom je aj uzákonenie Štúrovskej spisovnej slovenčiny, ktorú používame dodnes, ale aj mnoho básni v ktorých popisuje nádheru svojej rodnej vlasti. Ľudia sa mu v SR zato poďakovali Štúrovom (mesto pomenované práve po Ľudovítovi Štúrovi), jazykovedným ústavom SAV (Slovenská akadémia vied), mnoho námestí a ulíc je po Štúrovi pomenovaných; má postavených viacero pomníkov a početné pamätné tabule, v Modre múzeum.</w:t>
      </w:r>
    </w:p>
    <w:p w:rsidR="00297FCD" w:rsidRDefault="00297FCD" w:rsidP="00297FCD"/>
    <w:p w:rsidR="00F54DC1" w:rsidRDefault="00F54DC1" w:rsidP="00297FCD">
      <w:r>
        <w:rPr>
          <w:noProof/>
          <w:lang w:eastAsia="sk-SK"/>
        </w:rPr>
        <w:lastRenderedPageBreak/>
        <w:drawing>
          <wp:inline distT="0" distB="0" distL="0" distR="0">
            <wp:extent cx="2619375" cy="3105150"/>
            <wp:effectExtent l="19050" t="0" r="9525" b="0"/>
            <wp:docPr id="8" name="Obrázok 8" descr="http://snn.sk/wp-content/uploads/stu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snn.sk/wp-content/uploads/stur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54DC1" w:rsidSect="005E6C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97FCD"/>
    <w:rsid w:val="00297FCD"/>
    <w:rsid w:val="00545D37"/>
    <w:rsid w:val="0058272C"/>
    <w:rsid w:val="005E6C65"/>
    <w:rsid w:val="00F54D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E6C6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297F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F54D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54D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00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Miroslav</dc:creator>
  <cp:lastModifiedBy>Miroslav</cp:lastModifiedBy>
  <cp:revision>1</cp:revision>
  <dcterms:created xsi:type="dcterms:W3CDTF">2015-10-30T08:56:00Z</dcterms:created>
  <dcterms:modified xsi:type="dcterms:W3CDTF">2015-10-30T09:12:00Z</dcterms:modified>
</cp:coreProperties>
</file>