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3ABC4" w14:textId="5EAD12D7" w:rsidR="00627664" w:rsidRDefault="00A60D92">
      <w:r>
        <w:t xml:space="preserve">(a  Môj dojem z básne je čudný, nemám z nej veselý pozitívny pocit. </w:t>
      </w:r>
    </w:p>
    <w:p w14:paraId="30B8B1E6" w14:textId="41A8DD2E" w:rsidR="00A60D92" w:rsidRDefault="00A60D92">
      <w:r>
        <w:t xml:space="preserve">Skôr taký smutnejší, pochmúrnejší. </w:t>
      </w:r>
    </w:p>
    <w:p w14:paraId="6C2E3E20" w14:textId="7BCF899C" w:rsidR="00A60D92" w:rsidRDefault="00A60D92">
      <w:r>
        <w:t xml:space="preserve">(b hovorí o tom, ktorá sa snaží ísť vpred a začať nový život. Chcú zabudnúť na zlé veci a žiť lepšie. </w:t>
      </w:r>
    </w:p>
    <w:p w14:paraId="63DF0EA5" w14:textId="771CA1D5" w:rsidR="00A60D92" w:rsidRDefault="00A60D92">
      <w:r>
        <w:t xml:space="preserve">Vyjadruje aby sa nevzdávali a išli ďalej aj cez prekážky. </w:t>
      </w:r>
    </w:p>
    <w:sectPr w:rsidR="00A60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92"/>
    <w:rsid w:val="00627664"/>
    <w:rsid w:val="00A6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315E"/>
  <w15:chartTrackingRefBased/>
  <w15:docId w15:val="{A57FEE5D-807F-411B-B6DC-FB0B2533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Stellla cajkovska</dc:creator>
  <cp:keywords/>
  <dc:description/>
  <cp:lastModifiedBy>Stellla cajkovska</cp:lastModifiedBy>
  <cp:revision>1</cp:revision>
  <dcterms:created xsi:type="dcterms:W3CDTF">2021-01-19T17:17:00Z</dcterms:created>
  <dcterms:modified xsi:type="dcterms:W3CDTF">2021-01-19T17:22:00Z</dcterms:modified>
</cp:coreProperties>
</file>