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539" w:rsidRPr="002C1548" w:rsidRDefault="00116539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19.3.2018- Porovnávacia pedagogika</w:t>
      </w:r>
    </w:p>
    <w:p w:rsidR="00B1489F" w:rsidRPr="002C1548" w:rsidRDefault="00116539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Mladá vedná disciplína</w:t>
      </w:r>
    </w:p>
    <w:p w:rsidR="00116539" w:rsidRPr="002C1548" w:rsidRDefault="00116539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 xml:space="preserve">Patrí medzi základné pedagogické vedy </w:t>
      </w:r>
    </w:p>
    <w:p w:rsidR="00116539" w:rsidRPr="002C1548" w:rsidRDefault="00116539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Oblasti bádania:</w:t>
      </w:r>
    </w:p>
    <w:p w:rsidR="00116539" w:rsidRPr="002C1548" w:rsidRDefault="00116539" w:rsidP="002C1548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 xml:space="preserve">Porovnávacia pedagogika v užšom slova zmysle </w:t>
      </w:r>
    </w:p>
    <w:p w:rsidR="00116539" w:rsidRPr="002C1548" w:rsidRDefault="00116539" w:rsidP="002C1548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Pedagogika  rozvinutých zemí</w:t>
      </w:r>
    </w:p>
    <w:p w:rsidR="00116539" w:rsidRPr="002C1548" w:rsidRDefault="00116539" w:rsidP="002C1548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Oblasť vzdelávania v zahraničí</w:t>
      </w:r>
    </w:p>
    <w:p w:rsidR="00116539" w:rsidRPr="002C1548" w:rsidRDefault="00116539" w:rsidP="002C1548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Internacionálna pedagogika</w:t>
      </w:r>
    </w:p>
    <w:p w:rsidR="00116539" w:rsidRPr="002C1548" w:rsidRDefault="00116539" w:rsidP="002C1548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Multikultúrna a interkultúrna výchova</w:t>
      </w:r>
    </w:p>
    <w:p w:rsidR="00116539" w:rsidRPr="002C1548" w:rsidRDefault="00CF0D5D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Medzinárodné štandardy klasifikácie vzdelávania ISCED</w:t>
      </w:r>
    </w:p>
    <w:p w:rsidR="00CF0D5D" w:rsidRPr="002C1548" w:rsidRDefault="00CF0D5D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 xml:space="preserve">International Standard </w:t>
      </w:r>
      <w:proofErr w:type="spellStart"/>
      <w:r w:rsidRPr="002C154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A57C9A" w:rsidRPr="002C154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57C9A" w:rsidRPr="002C1548"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CF0D5D" w:rsidRPr="002C1548" w:rsidRDefault="00CF0D5D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spellStart"/>
      <w:r w:rsidRPr="002C1548">
        <w:rPr>
          <w:rFonts w:ascii="Times New Roman" w:hAnsi="Times New Roman" w:cs="Times New Roman"/>
          <w:b/>
          <w:sz w:val="24"/>
          <w:szCs w:val="24"/>
        </w:rPr>
        <w:t>Preprimárne</w:t>
      </w:r>
      <w:proofErr w:type="spellEnd"/>
      <w:r w:rsidRPr="002C1548">
        <w:rPr>
          <w:rFonts w:ascii="Times New Roman" w:hAnsi="Times New Roman" w:cs="Times New Roman"/>
          <w:b/>
          <w:sz w:val="24"/>
          <w:szCs w:val="24"/>
        </w:rPr>
        <w:t xml:space="preserve"> školstvo</w:t>
      </w:r>
    </w:p>
    <w:p w:rsidR="00CF0D5D" w:rsidRPr="002C1548" w:rsidRDefault="00A57C9A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1</w:t>
      </w:r>
      <w:r w:rsidR="00CF0D5D" w:rsidRPr="002C1548">
        <w:rPr>
          <w:rFonts w:ascii="Times New Roman" w:hAnsi="Times New Roman" w:cs="Times New Roman"/>
          <w:b/>
          <w:sz w:val="24"/>
          <w:szCs w:val="24"/>
        </w:rPr>
        <w:t>Primárne školstvo</w:t>
      </w:r>
    </w:p>
    <w:p w:rsidR="00CF0D5D" w:rsidRPr="002C1548" w:rsidRDefault="00A57C9A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2</w:t>
      </w:r>
      <w:r w:rsidR="00CF0D5D" w:rsidRPr="002C1548">
        <w:rPr>
          <w:rFonts w:ascii="Times New Roman" w:hAnsi="Times New Roman" w:cs="Times New Roman"/>
          <w:b/>
          <w:sz w:val="24"/>
          <w:szCs w:val="24"/>
        </w:rPr>
        <w:t>Nižšie sekundárne školstvo</w:t>
      </w:r>
    </w:p>
    <w:p w:rsidR="00CF0D5D" w:rsidRPr="002C1548" w:rsidRDefault="00A57C9A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3</w:t>
      </w:r>
      <w:r w:rsidR="00CF0D5D" w:rsidRPr="002C1548">
        <w:rPr>
          <w:rFonts w:ascii="Times New Roman" w:hAnsi="Times New Roman" w:cs="Times New Roman"/>
          <w:b/>
          <w:sz w:val="24"/>
          <w:szCs w:val="24"/>
        </w:rPr>
        <w:t>Vyššie sekundárne školstvo</w:t>
      </w:r>
    </w:p>
    <w:p w:rsidR="00CF0D5D" w:rsidRPr="002C1548" w:rsidRDefault="00A57C9A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4</w:t>
      </w:r>
      <w:r w:rsidR="00CF0D5D" w:rsidRPr="002C1548">
        <w:rPr>
          <w:rFonts w:ascii="Times New Roman" w:hAnsi="Times New Roman" w:cs="Times New Roman"/>
          <w:b/>
          <w:sz w:val="24"/>
          <w:szCs w:val="24"/>
        </w:rPr>
        <w:t>Postsekundárne školstvo</w:t>
      </w:r>
    </w:p>
    <w:p w:rsidR="00CF0D5D" w:rsidRPr="002C1548" w:rsidRDefault="00A57C9A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5</w:t>
      </w:r>
      <w:r w:rsidR="00CF0D5D" w:rsidRPr="002C1548">
        <w:rPr>
          <w:rFonts w:ascii="Times New Roman" w:hAnsi="Times New Roman" w:cs="Times New Roman"/>
          <w:b/>
          <w:sz w:val="24"/>
          <w:szCs w:val="24"/>
        </w:rPr>
        <w:t>Terciárne vzdelávanie:</w:t>
      </w:r>
    </w:p>
    <w:p w:rsidR="00CF0D5D" w:rsidRPr="002C1548" w:rsidRDefault="00CF0D5D" w:rsidP="002C154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Prvý stupeň terciárneho vzdelávania</w:t>
      </w:r>
    </w:p>
    <w:p w:rsidR="00CF0D5D" w:rsidRPr="002C1548" w:rsidRDefault="00CF0D5D" w:rsidP="002C154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Druhý stupeň terciárneho vzdelávania</w:t>
      </w:r>
    </w:p>
    <w:p w:rsidR="00CF0D5D" w:rsidRPr="002C1548" w:rsidRDefault="00CF0D5D" w:rsidP="002C154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Tretí stupeň terciárneho vzdelávania</w:t>
      </w:r>
    </w:p>
    <w:p w:rsidR="002C1548" w:rsidRPr="002C1548" w:rsidRDefault="002C1548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>26.3.2018 Porovnávacia pedagogika</w:t>
      </w:r>
    </w:p>
    <w:p w:rsidR="002C1548" w:rsidRPr="002C1548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 xml:space="preserve">Poslaním </w:t>
      </w:r>
      <w:proofErr w:type="spellStart"/>
      <w:r w:rsidRPr="002C1548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2C1548">
        <w:rPr>
          <w:rFonts w:ascii="Times New Roman" w:hAnsi="Times New Roman" w:cs="Times New Roman"/>
          <w:sz w:val="24"/>
          <w:szCs w:val="24"/>
        </w:rPr>
        <w:t xml:space="preserve"> a medzinárodnej pedagogiky je objavovanie, vysvetľovanie, podporovanie a šírenie znalostí o vzdelávacích systémoch, o ideách a problémoch vzdelávania vo svete</w:t>
      </w:r>
    </w:p>
    <w:p w:rsidR="002C1548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sz w:val="24"/>
          <w:szCs w:val="24"/>
        </w:rPr>
        <w:t>Nielen popisuje ,</w:t>
      </w:r>
      <w:proofErr w:type="spellStart"/>
      <w:r w:rsidRPr="002C1548">
        <w:rPr>
          <w:rFonts w:ascii="Times New Roman" w:hAnsi="Times New Roman" w:cs="Times New Roman"/>
          <w:sz w:val="24"/>
          <w:szCs w:val="24"/>
        </w:rPr>
        <w:t>t.j</w:t>
      </w:r>
      <w:proofErr w:type="spellEnd"/>
      <w:r w:rsidRPr="002C1548">
        <w:rPr>
          <w:rFonts w:ascii="Times New Roman" w:hAnsi="Times New Roman" w:cs="Times New Roman"/>
          <w:sz w:val="24"/>
          <w:szCs w:val="24"/>
        </w:rPr>
        <w:t>. konštatuje zhody a rozdiely medzi vzdelávacími systémami, ale tiež analy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2C1548">
        <w:rPr>
          <w:rFonts w:ascii="Times New Roman" w:hAnsi="Times New Roman" w:cs="Times New Roman"/>
          <w:sz w:val="24"/>
          <w:szCs w:val="24"/>
        </w:rPr>
        <w:t>uje množstvo vlastností fungovania a ich výsledky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1548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Obsahuje výskumné aktivity zamerané na podrobnú dokumentáciu rôznych národných vzdelávacích v ich organizačnej štruktúre, cieľoch edukácie a edukačného procesu.</w:t>
      </w:r>
    </w:p>
    <w:p w:rsidR="002C1548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to jedna </w:t>
      </w:r>
      <w:r w:rsidR="00284D0D">
        <w:rPr>
          <w:rFonts w:ascii="Times New Roman" w:hAnsi="Times New Roman" w:cs="Times New Roman"/>
          <w:sz w:val="24"/>
          <w:szCs w:val="24"/>
        </w:rPr>
        <w:t>z disciplín pedagogiky, ktorá skúma javy a fakty v ich politických, sociálno-ekonomických a kultúrnych súvislostiach a porovnáva ich zhody a rozdiely v dvoch alebo viacerých krajinách, oblastiach, kontinentoch alebo celosvetovo. Je to za účelom lepšieho pochopenia jedinečnosti každého javu v jeho vlastnom vzdelávacom systéme a nachádzania zovšeobecnenia s cieľom zlepšiť vzdelávanie.</w:t>
      </w:r>
    </w:p>
    <w:p w:rsidR="001F4BE3" w:rsidRPr="001F4BE3" w:rsidRDefault="001F4BE3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BE3">
        <w:rPr>
          <w:rFonts w:ascii="Times New Roman" w:hAnsi="Times New Roman" w:cs="Times New Roman"/>
          <w:b/>
          <w:sz w:val="24"/>
          <w:szCs w:val="24"/>
        </w:rPr>
        <w:t xml:space="preserve">Vymedzenie </w:t>
      </w:r>
      <w:proofErr w:type="spellStart"/>
      <w:r w:rsidRPr="001F4BE3">
        <w:rPr>
          <w:rFonts w:ascii="Times New Roman" w:hAnsi="Times New Roman" w:cs="Times New Roman"/>
          <w:b/>
          <w:sz w:val="24"/>
          <w:szCs w:val="24"/>
        </w:rPr>
        <w:t>PPg</w:t>
      </w:r>
      <w:proofErr w:type="spellEnd"/>
      <w:r w:rsidRPr="001F4BE3">
        <w:rPr>
          <w:rFonts w:ascii="Times New Roman" w:hAnsi="Times New Roman" w:cs="Times New Roman"/>
          <w:b/>
          <w:sz w:val="24"/>
          <w:szCs w:val="24"/>
        </w:rPr>
        <w:t xml:space="preserve"> ako :</w:t>
      </w:r>
    </w:p>
    <w:p w:rsidR="001F4BE3" w:rsidRPr="001F4BE3" w:rsidRDefault="001F4BE3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BE3">
        <w:rPr>
          <w:rFonts w:ascii="Times New Roman" w:hAnsi="Times New Roman" w:cs="Times New Roman"/>
          <w:b/>
          <w:sz w:val="24"/>
          <w:szCs w:val="24"/>
        </w:rPr>
        <w:t>Analýzy vzdelávacích systémov</w:t>
      </w:r>
    </w:p>
    <w:p w:rsidR="001F4BE3" w:rsidRPr="001F4BE3" w:rsidRDefault="001F4BE3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BE3">
        <w:rPr>
          <w:rFonts w:ascii="Times New Roman" w:hAnsi="Times New Roman" w:cs="Times New Roman"/>
          <w:b/>
          <w:sz w:val="24"/>
          <w:szCs w:val="24"/>
        </w:rPr>
        <w:t>Multidisciplinárnej a interdisciplinárnej</w:t>
      </w:r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Čerpá informácie a súčasne sa využíva  v sociológií, ekonómií, demografií, vo vzdelávacej politike a pod.</w:t>
      </w:r>
    </w:p>
    <w:p w:rsidR="001F4BE3" w:rsidRPr="001F4BE3" w:rsidRDefault="001F4BE3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BE3">
        <w:rPr>
          <w:rFonts w:ascii="Times New Roman" w:hAnsi="Times New Roman" w:cs="Times New Roman"/>
          <w:b/>
          <w:sz w:val="24"/>
          <w:szCs w:val="24"/>
        </w:rPr>
        <w:t>Disciplíny, ktorá používa údaje jednej alebo viacerých krajín</w:t>
      </w:r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popisu vzdelávacích systémov, ich fungovania a efektov,</w:t>
      </w:r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pomoci pre rozvoj vzdelávacích inštitúcií a praxe,</w:t>
      </w:r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objasňovaniu vzťahov medzi vzdelávaním a spoločenskými javmi,</w:t>
      </w:r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formulovaniu trendov vývoja platných pre viac krajín.</w:t>
      </w:r>
    </w:p>
    <w:p w:rsidR="001F4BE3" w:rsidRPr="00D11056" w:rsidRDefault="001F4BE3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056">
        <w:rPr>
          <w:rFonts w:ascii="Times New Roman" w:hAnsi="Times New Roman" w:cs="Times New Roman"/>
          <w:b/>
          <w:sz w:val="24"/>
          <w:szCs w:val="24"/>
        </w:rPr>
        <w:t xml:space="preserve">Delenie </w:t>
      </w:r>
      <w:proofErr w:type="spellStart"/>
      <w:r w:rsidRPr="00D11056">
        <w:rPr>
          <w:rFonts w:ascii="Times New Roman" w:hAnsi="Times New Roman" w:cs="Times New Roman"/>
          <w:b/>
          <w:sz w:val="24"/>
          <w:szCs w:val="24"/>
        </w:rPr>
        <w:t>PPg</w:t>
      </w:r>
      <w:proofErr w:type="spellEnd"/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1056">
        <w:rPr>
          <w:rFonts w:ascii="Times New Roman" w:hAnsi="Times New Roman" w:cs="Times New Roman"/>
          <w:b/>
          <w:sz w:val="24"/>
          <w:szCs w:val="24"/>
        </w:rPr>
        <w:t>Akademická-</w:t>
      </w:r>
      <w:r>
        <w:rPr>
          <w:rFonts w:ascii="Times New Roman" w:hAnsi="Times New Roman" w:cs="Times New Roman"/>
          <w:sz w:val="24"/>
          <w:szCs w:val="24"/>
        </w:rPr>
        <w:t>teoretický</w:t>
      </w:r>
      <w:r w:rsidR="00D1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výskum, komparácia, objasňovanie vzdelávacích systémov a všeobecných problémov</w:t>
      </w:r>
      <w:r w:rsidR="00D11056">
        <w:rPr>
          <w:rFonts w:ascii="Times New Roman" w:hAnsi="Times New Roman" w:cs="Times New Roman"/>
          <w:sz w:val="24"/>
          <w:szCs w:val="24"/>
        </w:rPr>
        <w:t xml:space="preserve"> v medzinárodnom kontexte.</w:t>
      </w:r>
    </w:p>
    <w:p w:rsidR="00D11056" w:rsidRDefault="00D11056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1056">
        <w:rPr>
          <w:rFonts w:ascii="Times New Roman" w:hAnsi="Times New Roman" w:cs="Times New Roman"/>
          <w:b/>
          <w:sz w:val="24"/>
          <w:szCs w:val="24"/>
        </w:rPr>
        <w:t>Intervenčná-</w:t>
      </w:r>
      <w:r>
        <w:rPr>
          <w:rFonts w:ascii="Times New Roman" w:hAnsi="Times New Roman" w:cs="Times New Roman"/>
          <w:sz w:val="24"/>
          <w:szCs w:val="24"/>
        </w:rPr>
        <w:t>analýzy zamerané na praktické využitie v inej krajine.</w:t>
      </w:r>
    </w:p>
    <w:p w:rsidR="00D11056" w:rsidRDefault="00D11056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1056">
        <w:rPr>
          <w:rFonts w:ascii="Times New Roman" w:hAnsi="Times New Roman" w:cs="Times New Roman"/>
          <w:b/>
          <w:sz w:val="24"/>
          <w:szCs w:val="24"/>
        </w:rPr>
        <w:lastRenderedPageBreak/>
        <w:t>Empiricko-deskriptívna-</w:t>
      </w:r>
      <w:r>
        <w:rPr>
          <w:rFonts w:ascii="Times New Roman" w:hAnsi="Times New Roman" w:cs="Times New Roman"/>
          <w:sz w:val="24"/>
          <w:szCs w:val="24"/>
        </w:rPr>
        <w:t xml:space="preserve"> je vymedzovaná veľmi široko, je chápaná aj ako informovanie, dokumentovanie, zber údajov o vzdelávacích systémoch.</w:t>
      </w:r>
    </w:p>
    <w:p w:rsidR="00D11056" w:rsidRPr="00D11056" w:rsidRDefault="00D11056" w:rsidP="002C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056">
        <w:rPr>
          <w:rFonts w:ascii="Times New Roman" w:hAnsi="Times New Roman" w:cs="Times New Roman"/>
          <w:b/>
          <w:sz w:val="24"/>
          <w:szCs w:val="24"/>
        </w:rPr>
        <w:t xml:space="preserve">Funkcie </w:t>
      </w:r>
      <w:proofErr w:type="spellStart"/>
      <w:r w:rsidRPr="00D11056">
        <w:rPr>
          <w:rFonts w:ascii="Times New Roman" w:hAnsi="Times New Roman" w:cs="Times New Roman"/>
          <w:b/>
          <w:sz w:val="24"/>
          <w:szCs w:val="24"/>
        </w:rPr>
        <w:t>PPg</w:t>
      </w:r>
      <w:proofErr w:type="spellEnd"/>
    </w:p>
    <w:p w:rsidR="00D11056" w:rsidRDefault="00D11056" w:rsidP="00D11056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1056">
        <w:rPr>
          <w:rFonts w:ascii="Times New Roman" w:hAnsi="Times New Roman" w:cs="Times New Roman"/>
          <w:b/>
          <w:sz w:val="24"/>
          <w:szCs w:val="24"/>
        </w:rPr>
        <w:t>Pragmatická-</w:t>
      </w:r>
      <w:r>
        <w:rPr>
          <w:rFonts w:ascii="Times New Roman" w:hAnsi="Times New Roman" w:cs="Times New Roman"/>
          <w:sz w:val="24"/>
          <w:szCs w:val="24"/>
        </w:rPr>
        <w:t xml:space="preserve"> umožňuje získané zahraničné skúsenosti využívať pre zdokonalenie vzdelávania a školstva v rôznych krajinách, dáva možnosť poznania hypotetických riešení problémov školstva pri školských reformách.</w:t>
      </w:r>
    </w:p>
    <w:p w:rsidR="00D11056" w:rsidRDefault="00D11056" w:rsidP="00D11056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Popisná a analytická-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11056">
        <w:rPr>
          <w:rFonts w:ascii="Times New Roman" w:hAnsi="Times New Roman" w:cs="Times New Roman"/>
          <w:sz w:val="24"/>
          <w:szCs w:val="24"/>
        </w:rPr>
        <w:t>ealizuje popis, analýzu, interpretáciu a vyhodnotenie pedagogických javov a procesov, zisťuje zhody a rozdiely, identitu, ekvivalentnosť a analogickosť porovnávaných faktorov, aby nemohlo dôjsť k naivným zovšeobecneniam v teórií a mechanického a neadekvátneho prenosu v praxi.</w:t>
      </w:r>
    </w:p>
    <w:p w:rsidR="00D11056" w:rsidRDefault="00D11056" w:rsidP="00D11056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Orientačná a prognostická-</w:t>
      </w:r>
      <w:r>
        <w:rPr>
          <w:rFonts w:ascii="Times New Roman" w:hAnsi="Times New Roman" w:cs="Times New Roman"/>
          <w:sz w:val="24"/>
          <w:szCs w:val="24"/>
        </w:rPr>
        <w:t xml:space="preserve"> na základe širokého poznania pedagogických javov a tendencií, kam smerujú riešenia pedagogických problémov v celosvetovom meradle, stanovujú sa globálne tendencie vývoja školstva a vzdelávania vo svete, možné perspektívy a prognózy ich rozvoja v budúcnosti.</w:t>
      </w:r>
    </w:p>
    <w:p w:rsidR="00D11056" w:rsidRPr="00D11056" w:rsidRDefault="00F93247" w:rsidP="00D11056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Integratívna</w:t>
      </w:r>
      <w:bookmarkStart w:id="0" w:name="_GoBack"/>
      <w:bookmarkEnd w:id="0"/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4BE3" w:rsidRDefault="001F4BE3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548" w:rsidRPr="002C1548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C9A" w:rsidRDefault="00A57C9A" w:rsidP="00A57C9A">
      <w:pPr>
        <w:spacing w:after="0"/>
      </w:pPr>
    </w:p>
    <w:sectPr w:rsidR="00A57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36035"/>
    <w:multiLevelType w:val="hybridMultilevel"/>
    <w:tmpl w:val="50369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F574B"/>
    <w:multiLevelType w:val="hybridMultilevel"/>
    <w:tmpl w:val="1DB4C8C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311A0"/>
    <w:multiLevelType w:val="hybridMultilevel"/>
    <w:tmpl w:val="9162FE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03A62"/>
    <w:multiLevelType w:val="hybridMultilevel"/>
    <w:tmpl w:val="0BDC603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39"/>
    <w:rsid w:val="00054D0D"/>
    <w:rsid w:val="00116539"/>
    <w:rsid w:val="001F4BE3"/>
    <w:rsid w:val="00284D0D"/>
    <w:rsid w:val="002C1548"/>
    <w:rsid w:val="00847025"/>
    <w:rsid w:val="00854D5B"/>
    <w:rsid w:val="008C173E"/>
    <w:rsid w:val="00A57C9A"/>
    <w:rsid w:val="00CF0D5D"/>
    <w:rsid w:val="00D11056"/>
    <w:rsid w:val="00DC498F"/>
    <w:rsid w:val="00F9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C32C"/>
  <w15:chartTrackingRefBased/>
  <w15:docId w15:val="{7468C36C-0BC9-4E23-A073-B724F455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2018-03-19T09:49:00Z</dcterms:created>
  <dcterms:modified xsi:type="dcterms:W3CDTF">2018-03-26T09:26:00Z</dcterms:modified>
</cp:coreProperties>
</file>