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368" w:rsidRPr="00D34685" w:rsidRDefault="00692368" w:rsidP="00692368">
      <w:pPr>
        <w:pStyle w:val="Bezriadkovania"/>
        <w:rPr>
          <w:rFonts w:ascii="Calibri" w:hAnsi="Calibri" w:cs="Calibri"/>
          <w:shd w:val="clear" w:color="auto" w:fill="FFFFFF"/>
        </w:rPr>
      </w:pPr>
      <w:r w:rsidRPr="00D34685">
        <w:rPr>
          <w:rFonts w:ascii="Calibri" w:hAnsi="Calibri" w:cs="Calibri"/>
          <w:b/>
          <w:shd w:val="clear" w:color="auto" w:fill="FFFFFF"/>
        </w:rPr>
        <w:t>Achillova päta</w:t>
      </w:r>
      <w:r w:rsidRPr="00D34685">
        <w:rPr>
          <w:rFonts w:ascii="Calibri" w:hAnsi="Calibri" w:cs="Calibri"/>
          <w:shd w:val="clear" w:color="auto" w:fill="FFFFFF"/>
        </w:rPr>
        <w:t>- je ustálené slovné spojenie, ktoré vošlo do slovníka ako </w:t>
      </w:r>
      <w:hyperlink r:id="rId6" w:tooltip="príslovie" w:history="1">
        <w:r w:rsidRPr="00D34685">
          <w:rPr>
            <w:rStyle w:val="Hypertextovprepojenie"/>
            <w:rFonts w:ascii="Calibri" w:hAnsi="Calibri" w:cs="Calibri"/>
            <w:color w:val="auto"/>
            <w:u w:val="none"/>
            <w:shd w:val="clear" w:color="auto" w:fill="FFFFFF"/>
          </w:rPr>
          <w:t>príslovie</w:t>
        </w:r>
      </w:hyperlink>
      <w:r w:rsidRPr="00D34685">
        <w:rPr>
          <w:rFonts w:ascii="Calibri" w:hAnsi="Calibri" w:cs="Calibri"/>
          <w:shd w:val="clear" w:color="auto" w:fill="FFFFFF"/>
        </w:rPr>
        <w:t> , prirovnanie.</w:t>
      </w:r>
    </w:p>
    <w:p w:rsidR="00692368" w:rsidRPr="00D34685" w:rsidRDefault="00692368" w:rsidP="00692368">
      <w:pPr>
        <w:pStyle w:val="Bezriadkovania"/>
        <w:rPr>
          <w:rFonts w:ascii="Calibri" w:hAnsi="Calibri" w:cs="Calibri"/>
          <w:shd w:val="clear" w:color="auto" w:fill="FFFFFF"/>
        </w:rPr>
      </w:pPr>
      <w:r w:rsidRPr="00D34685">
        <w:rPr>
          <w:rFonts w:ascii="Calibri" w:hAnsi="Calibri" w:cs="Calibri"/>
          <w:shd w:val="clear" w:color="auto" w:fill="FFFFFF"/>
        </w:rPr>
        <w:t>-Označuje "jediné zraniteľné miesto" alebo všeobecne "zraniteľné miesto".</w:t>
      </w:r>
    </w:p>
    <w:p w:rsidR="00692368" w:rsidRPr="00D34685" w:rsidRDefault="00692368" w:rsidP="00692368">
      <w:pPr>
        <w:pStyle w:val="Bezriadkovania"/>
        <w:rPr>
          <w:rFonts w:ascii="Calibri" w:hAnsi="Calibri" w:cs="Calibri"/>
          <w:shd w:val="clear" w:color="auto" w:fill="FFFFFF"/>
        </w:rPr>
      </w:pPr>
      <w:r w:rsidRPr="00D34685">
        <w:rPr>
          <w:rFonts w:ascii="Calibri" w:hAnsi="Calibri" w:cs="Calibri"/>
          <w:b/>
          <w:shd w:val="clear" w:color="auto" w:fill="FFFFFF"/>
        </w:rPr>
        <w:t>Jablko sváru</w:t>
      </w:r>
      <w:r w:rsidRPr="00D34685">
        <w:rPr>
          <w:rFonts w:ascii="Calibri" w:hAnsi="Calibri" w:cs="Calibri"/>
          <w:shd w:val="clear" w:color="auto" w:fill="FFFFFF"/>
        </w:rPr>
        <w:t>- je ustálené slovné spojenie, ktoré vošlo do slovníka ako </w:t>
      </w:r>
      <w:hyperlink r:id="rId7" w:tooltip="príslovie" w:history="1">
        <w:r w:rsidRPr="00D34685">
          <w:rPr>
            <w:rStyle w:val="Hypertextovprepojenie"/>
            <w:rFonts w:ascii="Calibri" w:hAnsi="Calibri" w:cs="Calibri"/>
            <w:color w:val="auto"/>
            <w:u w:val="none"/>
            <w:shd w:val="clear" w:color="auto" w:fill="FFFFFF"/>
          </w:rPr>
          <w:t>príslovie</w:t>
        </w:r>
      </w:hyperlink>
      <w:r w:rsidRPr="00D34685">
        <w:rPr>
          <w:rFonts w:ascii="Calibri" w:hAnsi="Calibri" w:cs="Calibri"/>
          <w:shd w:val="clear" w:color="auto" w:fill="FFFFFF"/>
        </w:rPr>
        <w:t> .</w:t>
      </w:r>
    </w:p>
    <w:p w:rsidR="00692368" w:rsidRPr="00D34685" w:rsidRDefault="00692368" w:rsidP="00692368">
      <w:pPr>
        <w:pStyle w:val="Bezriadkovania"/>
        <w:rPr>
          <w:rFonts w:ascii="Calibri" w:hAnsi="Calibri" w:cs="Calibri"/>
          <w:shd w:val="clear" w:color="auto" w:fill="FFFFFF"/>
        </w:rPr>
      </w:pPr>
      <w:r w:rsidRPr="00D34685">
        <w:rPr>
          <w:rFonts w:ascii="Calibri" w:hAnsi="Calibri" w:cs="Calibri"/>
          <w:shd w:val="clear" w:color="auto" w:fill="FFFFFF"/>
        </w:rPr>
        <w:t>-Užíva sa pre vyjadrenie niečoho, čo zapríčinilo nezhodu, zložité rokovania alebo spor či   nepriateľstvo medzi konajúcimi</w:t>
      </w:r>
    </w:p>
    <w:p w:rsidR="00692368" w:rsidRDefault="00692368" w:rsidP="00692368">
      <w:pPr>
        <w:pStyle w:val="Bezriadkovania"/>
        <w:rPr>
          <w:rFonts w:ascii="Calibri" w:hAnsi="Calibri" w:cs="Calibri"/>
          <w:shd w:val="clear" w:color="auto" w:fill="FFFFFF"/>
        </w:rPr>
      </w:pPr>
      <w:r w:rsidRPr="00D34685">
        <w:rPr>
          <w:rFonts w:ascii="Calibri" w:hAnsi="Calibri" w:cs="Calibri"/>
          <w:b/>
          <w:shd w:val="clear" w:color="auto" w:fill="FFFFFF"/>
        </w:rPr>
        <w:t>Trójsky kôň</w:t>
      </w:r>
      <w:r w:rsidRPr="00D34685">
        <w:rPr>
          <w:rFonts w:ascii="Calibri" w:hAnsi="Calibri" w:cs="Calibri"/>
          <w:shd w:val="clear" w:color="auto" w:fill="FFFFFF"/>
        </w:rPr>
        <w:t>- bola vojnová lesť </w:t>
      </w:r>
      <w:hyperlink r:id="rId8" w:tooltip="Gréci" w:history="1">
        <w:r w:rsidRPr="00D34685">
          <w:rPr>
            <w:rStyle w:val="Hypertextovprepojenie"/>
            <w:rFonts w:ascii="Calibri" w:hAnsi="Calibri" w:cs="Calibri"/>
            <w:color w:val="auto"/>
            <w:u w:val="none"/>
            <w:shd w:val="clear" w:color="auto" w:fill="FFFFFF"/>
          </w:rPr>
          <w:t>Grékov</w:t>
        </w:r>
      </w:hyperlink>
      <w:r w:rsidRPr="00D34685">
        <w:rPr>
          <w:rFonts w:ascii="Calibri" w:hAnsi="Calibri" w:cs="Calibri"/>
          <w:shd w:val="clear" w:color="auto" w:fill="FFFFFF"/>
        </w:rPr>
        <w:t> v </w:t>
      </w:r>
      <w:hyperlink r:id="rId9" w:tooltip="Trójska vojna" w:history="1">
        <w:r w:rsidRPr="00D34685">
          <w:rPr>
            <w:rStyle w:val="Hypertextovprepojenie"/>
            <w:rFonts w:ascii="Calibri" w:hAnsi="Calibri" w:cs="Calibri"/>
            <w:color w:val="auto"/>
            <w:u w:val="none"/>
            <w:shd w:val="clear" w:color="auto" w:fill="FFFFFF"/>
          </w:rPr>
          <w:t>trójskej vojne</w:t>
        </w:r>
      </w:hyperlink>
      <w:r w:rsidRPr="00D34685">
        <w:rPr>
          <w:rFonts w:ascii="Calibri" w:hAnsi="Calibri" w:cs="Calibri"/>
          <w:shd w:val="clear" w:color="auto" w:fill="FFFFFF"/>
        </w:rPr>
        <w:t> v podobe daru, ktorým bol drevený kôň.</w:t>
      </w:r>
    </w:p>
    <w:p w:rsidR="00F62E09" w:rsidRPr="00D34685" w:rsidRDefault="00F62E09" w:rsidP="00692368">
      <w:pPr>
        <w:pStyle w:val="Bezriadkovania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 xml:space="preserve">                     -symbol podvodu</w:t>
      </w:r>
    </w:p>
    <w:p w:rsidR="00692368" w:rsidRDefault="00692368" w:rsidP="00692368">
      <w:pPr>
        <w:pStyle w:val="Bezriadkovania"/>
      </w:pPr>
      <w:r w:rsidRPr="00D34685">
        <w:rPr>
          <w:rFonts w:ascii="Calibri" w:hAnsi="Calibri" w:cs="Calibri"/>
          <w:b/>
          <w:shd w:val="clear" w:color="auto" w:fill="FFFFFF"/>
        </w:rPr>
        <w:t>Danajský dar</w:t>
      </w:r>
      <w:r w:rsidRPr="00D34685">
        <w:rPr>
          <w:rFonts w:ascii="Calibri" w:hAnsi="Calibri" w:cs="Calibri"/>
          <w:shd w:val="clear" w:color="auto" w:fill="FFFFFF"/>
        </w:rPr>
        <w:t xml:space="preserve">- </w:t>
      </w:r>
      <w:r w:rsidRPr="00D34685">
        <w:t xml:space="preserve">skazonosný dar neprinášajúci úžitok, podľa dreveného koňa, ktorého </w:t>
      </w:r>
      <w:proofErr w:type="spellStart"/>
      <w:r w:rsidRPr="00D34685">
        <w:t>Danajci</w:t>
      </w:r>
      <w:proofErr w:type="spellEnd"/>
      <w:r w:rsidRPr="00D34685">
        <w:t xml:space="preserve">- </w:t>
      </w:r>
      <w:proofErr w:type="spellStart"/>
      <w:r w:rsidRPr="00D34685">
        <w:t>Grékovia</w:t>
      </w:r>
      <w:proofErr w:type="spellEnd"/>
      <w:r w:rsidRPr="00D34685">
        <w:t xml:space="preserve"> darovali Trójanom, ale predtým do neho ukryli vojakov</w:t>
      </w:r>
    </w:p>
    <w:p w:rsidR="00F62E09" w:rsidRPr="00D34685" w:rsidRDefault="00F62E09" w:rsidP="00692368">
      <w:pPr>
        <w:pStyle w:val="Bezriadkovania"/>
        <w:rPr>
          <w:rFonts w:ascii="Calibri" w:hAnsi="Calibri" w:cs="Calibri"/>
          <w:shd w:val="clear" w:color="auto" w:fill="FFFFFF"/>
        </w:rPr>
      </w:pPr>
      <w:r>
        <w:t xml:space="preserve">                      -prináša nešťastie</w:t>
      </w:r>
    </w:p>
    <w:p w:rsidR="00692368" w:rsidRPr="00D34685" w:rsidRDefault="00692368" w:rsidP="00692368">
      <w:pPr>
        <w:pStyle w:val="Bezriadkovania"/>
        <w:rPr>
          <w:rFonts w:ascii="Calibri" w:hAnsi="Calibri" w:cs="Calibri"/>
          <w:shd w:val="clear" w:color="auto" w:fill="FFFFFF"/>
        </w:rPr>
      </w:pPr>
      <w:r w:rsidRPr="00D34685">
        <w:rPr>
          <w:rFonts w:ascii="Calibri" w:hAnsi="Calibri" w:cs="Calibri"/>
          <w:b/>
          <w:shd w:val="clear" w:color="auto" w:fill="FFFFFF"/>
        </w:rPr>
        <w:t>Damoklov meč</w:t>
      </w:r>
      <w:r w:rsidRPr="00D34685">
        <w:rPr>
          <w:rFonts w:ascii="Calibri" w:hAnsi="Calibri" w:cs="Calibri"/>
          <w:shd w:val="clear" w:color="auto" w:fill="FFFFFF"/>
        </w:rPr>
        <w:t>- je ustálené slovné spojenie, ktoré sa dostalo do slovníka ako </w:t>
      </w:r>
      <w:hyperlink r:id="rId10" w:tooltip="Príslovie" w:history="1">
        <w:r w:rsidRPr="00D34685">
          <w:rPr>
            <w:rStyle w:val="Hypertextovprepojenie"/>
            <w:rFonts w:ascii="Calibri" w:hAnsi="Calibri" w:cs="Calibri"/>
            <w:color w:val="auto"/>
            <w:u w:val="none"/>
            <w:shd w:val="clear" w:color="auto" w:fill="FFFFFF"/>
          </w:rPr>
          <w:t>príslovie</w:t>
        </w:r>
      </w:hyperlink>
      <w:r w:rsidRPr="00D34685">
        <w:rPr>
          <w:rFonts w:ascii="Calibri" w:hAnsi="Calibri" w:cs="Calibri"/>
          <w:shd w:val="clear" w:color="auto" w:fill="FFFFFF"/>
        </w:rPr>
        <w:t>, </w:t>
      </w:r>
      <w:hyperlink r:id="rId11" w:tooltip="Prirovnanie" w:history="1">
        <w:r w:rsidRPr="00D34685">
          <w:rPr>
            <w:rStyle w:val="Hypertextovprepojenie"/>
            <w:rFonts w:ascii="Calibri" w:hAnsi="Calibri" w:cs="Calibri"/>
            <w:color w:val="auto"/>
            <w:u w:val="none"/>
            <w:shd w:val="clear" w:color="auto" w:fill="FFFFFF"/>
          </w:rPr>
          <w:t>prirovnanie</w:t>
        </w:r>
      </w:hyperlink>
      <w:r w:rsidRPr="00D34685">
        <w:rPr>
          <w:rFonts w:ascii="Calibri" w:hAnsi="Calibri" w:cs="Calibri"/>
          <w:shd w:val="clear" w:color="auto" w:fill="FFFFFF"/>
        </w:rPr>
        <w:t xml:space="preserve">. </w:t>
      </w:r>
    </w:p>
    <w:p w:rsidR="00692368" w:rsidRPr="00D34685" w:rsidRDefault="00692368" w:rsidP="00692368">
      <w:pPr>
        <w:pStyle w:val="Bezriadkovania"/>
        <w:rPr>
          <w:rFonts w:ascii="Calibri" w:hAnsi="Calibri" w:cs="Calibri"/>
          <w:shd w:val="clear" w:color="auto" w:fill="FFFFFF"/>
        </w:rPr>
      </w:pPr>
      <w:r w:rsidRPr="00D34685">
        <w:rPr>
          <w:rFonts w:ascii="Calibri" w:hAnsi="Calibri" w:cs="Calibri"/>
          <w:shd w:val="clear" w:color="auto" w:fill="FFFFFF"/>
        </w:rPr>
        <w:t>-Používa sa pre vyjadrenie situácie, kedy človek nemá byť pokojný či ľahostajný, keď ho čaká niečo, na čom záleží – a čo nemusí skončiť len dobre.</w:t>
      </w:r>
    </w:p>
    <w:p w:rsidR="00692368" w:rsidRPr="00D34685" w:rsidRDefault="00692368" w:rsidP="00692368">
      <w:pPr>
        <w:pStyle w:val="Bezriadkovania"/>
        <w:rPr>
          <w:rFonts w:ascii="Calibri" w:hAnsi="Calibri" w:cs="Calibri"/>
          <w:shd w:val="clear" w:color="auto" w:fill="FFFFFF"/>
        </w:rPr>
      </w:pPr>
      <w:r w:rsidRPr="00D34685">
        <w:rPr>
          <w:rFonts w:ascii="Calibri" w:hAnsi="Calibri" w:cs="Calibri"/>
          <w:shd w:val="clear" w:color="auto" w:fill="FFFFFF"/>
        </w:rPr>
        <w:t xml:space="preserve">-Vyjadruje tiež aj stav </w:t>
      </w:r>
      <w:proofErr w:type="spellStart"/>
      <w:r w:rsidRPr="00D34685">
        <w:rPr>
          <w:rFonts w:ascii="Calibri" w:hAnsi="Calibri" w:cs="Calibri"/>
          <w:shd w:val="clear" w:color="auto" w:fill="FFFFFF"/>
        </w:rPr>
        <w:t>nebezpečím</w:t>
      </w:r>
      <w:proofErr w:type="spellEnd"/>
      <w:r w:rsidRPr="00D34685">
        <w:rPr>
          <w:rFonts w:ascii="Calibri" w:hAnsi="Calibri" w:cs="Calibri"/>
          <w:shd w:val="clear" w:color="auto" w:fill="FFFFFF"/>
        </w:rPr>
        <w:t xml:space="preserve"> ohrozeného šťastia.</w:t>
      </w:r>
    </w:p>
    <w:p w:rsidR="00E36F48" w:rsidRDefault="00692368" w:rsidP="00692368">
      <w:pPr>
        <w:pStyle w:val="Bezriadkovania"/>
      </w:pPr>
      <w:r w:rsidRPr="00D34685">
        <w:rPr>
          <w:b/>
          <w:shd w:val="clear" w:color="auto" w:fill="FFFFFF"/>
        </w:rPr>
        <w:t>Sizyfovská práca-</w:t>
      </w:r>
      <w:r w:rsidRPr="00D34685">
        <w:rPr>
          <w:shd w:val="clear" w:color="auto" w:fill="FFFFFF"/>
        </w:rPr>
        <w:t xml:space="preserve"> </w:t>
      </w:r>
      <w:r w:rsidRPr="00D34685">
        <w:t>nesmierne náročná, namáhavá a márna činnosť.</w:t>
      </w:r>
      <w:r w:rsidR="00F62E09">
        <w:t xml:space="preserve"> Práca, ktorá nemá zmysel.</w:t>
      </w:r>
    </w:p>
    <w:p w:rsidR="00F62E09" w:rsidRPr="00D34685" w:rsidRDefault="00F62E09" w:rsidP="00692368">
      <w:pPr>
        <w:pStyle w:val="Bezriadkovania"/>
      </w:pPr>
      <w:bookmarkStart w:id="0" w:name="_GoBack"/>
      <w:bookmarkEnd w:id="0"/>
    </w:p>
    <w:sectPr w:rsidR="00F62E09" w:rsidRPr="00D34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45816"/>
    <w:multiLevelType w:val="hybridMultilevel"/>
    <w:tmpl w:val="2356E9FC"/>
    <w:lvl w:ilvl="0" w:tplc="69D0CC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368"/>
    <w:rsid w:val="00692368"/>
    <w:rsid w:val="00D34685"/>
    <w:rsid w:val="00E36F48"/>
    <w:rsid w:val="00F6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692368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692368"/>
    <w:pPr>
      <w:ind w:left="720"/>
      <w:contextualSpacing/>
    </w:pPr>
  </w:style>
  <w:style w:type="paragraph" w:styleId="Bezriadkovania">
    <w:name w:val="No Spacing"/>
    <w:uiPriority w:val="1"/>
    <w:qFormat/>
    <w:rsid w:val="0069236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692368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692368"/>
    <w:pPr>
      <w:ind w:left="720"/>
      <w:contextualSpacing/>
    </w:pPr>
  </w:style>
  <w:style w:type="paragraph" w:styleId="Bezriadkovania">
    <w:name w:val="No Spacing"/>
    <w:uiPriority w:val="1"/>
    <w:qFormat/>
    <w:rsid w:val="006923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7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Gr%C3%A9ci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cs.wikipedia.org/wiki/R%C4%8Den%C3%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R%C4%8Den%C3%AD" TargetMode="External"/><Relationship Id="rId11" Type="http://schemas.openxmlformats.org/officeDocument/2006/relationships/hyperlink" Target="https://sk.wikipedia.org/wiki/Prirovnani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k.wikipedia.org/wiki/Pr%C3%ADslovi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.wikipedia.org/wiki/Tr%C3%B3jska_vojn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4</cp:revision>
  <dcterms:created xsi:type="dcterms:W3CDTF">2021-02-07T17:22:00Z</dcterms:created>
  <dcterms:modified xsi:type="dcterms:W3CDTF">2021-02-09T07:14:00Z</dcterms:modified>
</cp:coreProperties>
</file>