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32" w:rsidRPr="0045032A" w:rsidRDefault="00204FCD" w:rsidP="0045032A">
      <w:pPr>
        <w:pStyle w:val="Odsekzoznamu"/>
        <w:numPr>
          <w:ilvl w:val="0"/>
          <w:numId w:val="1"/>
        </w:numPr>
        <w:spacing w:line="240" w:lineRule="auto"/>
      </w:pPr>
      <w:proofErr w:type="spellStart"/>
      <w:r w:rsidRPr="00204FCD">
        <w:rPr>
          <w:b/>
        </w:rPr>
        <w:t>Kovalentná</w:t>
      </w:r>
      <w:proofErr w:type="spellEnd"/>
      <w:r w:rsidRPr="00204FCD">
        <w:rPr>
          <w:b/>
        </w:rPr>
        <w:t xml:space="preserve"> väzba</w:t>
      </w:r>
      <w:r>
        <w:t xml:space="preserve"> – n</w:t>
      </w:r>
      <w:r w:rsidR="0098299B" w:rsidRPr="0045032A">
        <w:t>ajsilnejšia</w:t>
      </w:r>
      <w:r>
        <w:t>, j</w:t>
      </w:r>
      <w:r w:rsidR="0098299B" w:rsidRPr="0045032A">
        <w:t>ej väzbová energia je 150-300 kJ.mol</w:t>
      </w:r>
      <w:r w:rsidR="0098299B" w:rsidRPr="00204FCD">
        <w:rPr>
          <w:vertAlign w:val="superscript"/>
        </w:rPr>
        <w:t>-1</w:t>
      </w:r>
    </w:p>
    <w:p w:rsidR="00702132" w:rsidRDefault="0098299B" w:rsidP="00204FCD">
      <w:pPr>
        <w:spacing w:line="240" w:lineRule="auto"/>
      </w:pPr>
      <w:r w:rsidRPr="0045032A">
        <w:t xml:space="preserve">Každý z prvkov sa podieľa na väzbe svojim voľným elektrónom a prvky vytvoria spolu </w:t>
      </w:r>
      <w:r w:rsidR="00204FCD" w:rsidRPr="00204FCD">
        <w:rPr>
          <w:b/>
          <w:u w:val="single"/>
        </w:rPr>
        <w:t xml:space="preserve">väzbový </w:t>
      </w:r>
      <w:r w:rsidRPr="00204FCD">
        <w:rPr>
          <w:b/>
          <w:u w:val="single"/>
        </w:rPr>
        <w:t>pár</w:t>
      </w:r>
      <w:r w:rsidRPr="0045032A">
        <w:t>/páry</w:t>
      </w:r>
      <w:r w:rsidR="00204FCD">
        <w:t xml:space="preserve"> </w:t>
      </w:r>
    </w:p>
    <w:tbl>
      <w:tblPr>
        <w:tblStyle w:val="Mriekatabuky"/>
        <w:tblW w:w="0" w:type="auto"/>
        <w:tblLook w:val="04A0"/>
      </w:tblPr>
      <w:tblGrid>
        <w:gridCol w:w="9780"/>
      </w:tblGrid>
      <w:tr w:rsidR="00204FCD" w:rsidTr="00204FCD">
        <w:tc>
          <w:tcPr>
            <w:tcW w:w="9780" w:type="dxa"/>
          </w:tcPr>
          <w:p w:rsidR="00204FCD" w:rsidRPr="00204FCD" w:rsidRDefault="00204FCD" w:rsidP="00204FCD">
            <w:pPr>
              <w:rPr>
                <w:b/>
                <w:sz w:val="28"/>
              </w:rPr>
            </w:pPr>
            <w:r w:rsidRPr="00204FCD">
              <w:rPr>
                <w:b/>
                <w:sz w:val="28"/>
              </w:rPr>
              <w:t xml:space="preserve">Princíp:  predpona </w:t>
            </w:r>
            <w:proofErr w:type="spellStart"/>
            <w:r w:rsidRPr="00204FCD">
              <w:rPr>
                <w:b/>
                <w:sz w:val="28"/>
              </w:rPr>
              <w:t>ko</w:t>
            </w:r>
            <w:proofErr w:type="spellEnd"/>
            <w:r w:rsidRPr="00204FCD">
              <w:rPr>
                <w:b/>
                <w:sz w:val="28"/>
              </w:rPr>
              <w:t xml:space="preserve">=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, </w:t>
            </w:r>
          </w:p>
          <w:p w:rsidR="00204FCD" w:rsidRDefault="00204FCD" w:rsidP="00204FCD">
            <w:pPr>
              <w:spacing w:after="200"/>
              <w:ind w:left="360"/>
            </w:pPr>
            <w:r w:rsidRPr="00204FCD">
              <w:rPr>
                <w:b/>
                <w:sz w:val="28"/>
              </w:rPr>
              <w:t xml:space="preserve">         Ide o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 1 alebo viacerých elektrónových párov</w:t>
            </w:r>
          </w:p>
        </w:tc>
      </w:tr>
    </w:tbl>
    <w:p w:rsidR="00204FCD" w:rsidRPr="0045032A" w:rsidRDefault="00204FCD" w:rsidP="00204FCD">
      <w:pPr>
        <w:spacing w:line="240" w:lineRule="auto"/>
      </w:pPr>
    </w:p>
    <w:p w:rsidR="0045032A" w:rsidRPr="0045032A" w:rsidRDefault="0045032A" w:rsidP="00204FCD">
      <w:pPr>
        <w:pStyle w:val="Odsekzoznamu"/>
        <w:numPr>
          <w:ilvl w:val="0"/>
          <w:numId w:val="1"/>
        </w:numPr>
        <w:spacing w:line="240" w:lineRule="auto"/>
      </w:pPr>
      <w:r w:rsidRPr="00204FCD">
        <w:rPr>
          <w:b/>
          <w:bCs/>
        </w:rPr>
        <w:t xml:space="preserve">Koordinačná = </w:t>
      </w:r>
      <w:r w:rsidR="00204FCD" w:rsidRPr="00204FCD">
        <w:rPr>
          <w:b/>
          <w:bCs/>
        </w:rPr>
        <w:t xml:space="preserve"> </w:t>
      </w:r>
      <w:proofErr w:type="spellStart"/>
      <w:r w:rsidRPr="00204FCD">
        <w:rPr>
          <w:b/>
          <w:bCs/>
        </w:rPr>
        <w:t>donorno-akceptorná</w:t>
      </w:r>
      <w:proofErr w:type="spellEnd"/>
      <w:r w:rsidRPr="00204FCD">
        <w:rPr>
          <w:b/>
          <w:bCs/>
        </w:rPr>
        <w:t xml:space="preserve"> väzba</w:t>
      </w:r>
      <w:r w:rsidR="00204FCD">
        <w:rPr>
          <w:b/>
          <w:bCs/>
        </w:rPr>
        <w:t xml:space="preserve"> – </w:t>
      </w:r>
      <w:r w:rsidR="00204FCD" w:rsidRPr="00204FCD">
        <w:rPr>
          <w:bCs/>
        </w:rPr>
        <w:t>je väzba v komplexoch</w:t>
      </w:r>
      <w:r w:rsidR="00204FCD">
        <w:rPr>
          <w:b/>
          <w:bCs/>
        </w:rPr>
        <w:t xml:space="preserve"> </w:t>
      </w:r>
    </w:p>
    <w:p w:rsidR="0045032A" w:rsidRPr="0045032A" w:rsidRDefault="00204FCD" w:rsidP="00204FCD">
      <w:pPr>
        <w:spacing w:line="240" w:lineRule="auto"/>
        <w:ind w:left="360"/>
      </w:pPr>
      <w:r>
        <w:rPr>
          <w:b/>
          <w:bCs/>
        </w:rPr>
        <w:t xml:space="preserve">Komplexné zlúčeniny </w:t>
      </w:r>
      <w:r w:rsidR="0045032A" w:rsidRPr="0045032A">
        <w:rPr>
          <w:b/>
          <w:bCs/>
        </w:rPr>
        <w:t>sú zložené z dvoch častí:</w:t>
      </w:r>
      <w:r w:rsidR="0045032A" w:rsidRPr="0045032A">
        <w:t xml:space="preserve"> </w:t>
      </w:r>
    </w:p>
    <w:p w:rsidR="0045032A" w:rsidRPr="0045032A" w:rsidRDefault="0045032A" w:rsidP="00204FCD">
      <w:pPr>
        <w:spacing w:line="240" w:lineRule="auto"/>
        <w:ind w:left="360"/>
      </w:pPr>
      <w:r w:rsidRPr="0045032A">
        <w:t>a.)</w:t>
      </w:r>
      <w:r w:rsidRPr="0045032A">
        <w:rPr>
          <w:b/>
          <w:bCs/>
        </w:rPr>
        <w:t> </w:t>
      </w:r>
      <w:r w:rsidRPr="0045032A">
        <w:rPr>
          <w:b/>
          <w:bCs/>
          <w:u w:val="single"/>
        </w:rPr>
        <w:t>centrálny atóm</w:t>
      </w:r>
      <w:r w:rsidRPr="0045032A">
        <w:rPr>
          <w:u w:val="single"/>
        </w:rPr>
        <w:t> </w:t>
      </w:r>
      <w:r w:rsidRPr="0045032A">
        <w:t xml:space="preserve">– príjemca - </w:t>
      </w:r>
      <w:proofErr w:type="spellStart"/>
      <w:r w:rsidRPr="0045032A">
        <w:rPr>
          <w:b/>
          <w:bCs/>
        </w:rPr>
        <w:t>akceptor</w:t>
      </w:r>
      <w:proofErr w:type="spellEnd"/>
      <w:r w:rsidRPr="0045032A">
        <w:t xml:space="preserve">, má voľný </w:t>
      </w:r>
      <w:proofErr w:type="spellStart"/>
      <w:r w:rsidRPr="0045032A">
        <w:t>orbitál</w:t>
      </w:r>
      <w:proofErr w:type="spellEnd"/>
      <w:r w:rsidRPr="0045032A">
        <w:t xml:space="preserve">  (najčastejšie atóm kovu</w:t>
      </w:r>
      <w:r w:rsidR="00905BCD">
        <w:t xml:space="preserve"> – </w:t>
      </w:r>
      <w:proofErr w:type="spellStart"/>
      <w:r w:rsidR="00905BCD">
        <w:t>Fe</w:t>
      </w:r>
      <w:proofErr w:type="spellEnd"/>
      <w:r w:rsidR="00905BCD">
        <w:t xml:space="preserve">, </w:t>
      </w:r>
      <w:proofErr w:type="spellStart"/>
      <w:r w:rsidR="00905BCD">
        <w:t>Pt</w:t>
      </w:r>
      <w:proofErr w:type="spellEnd"/>
      <w:r w:rsidR="00905BCD">
        <w:t>....</w:t>
      </w:r>
      <w:r w:rsidRPr="0045032A">
        <w:t>)</w:t>
      </w:r>
    </w:p>
    <w:p w:rsidR="0045032A" w:rsidRPr="0045032A" w:rsidRDefault="001F2FB8" w:rsidP="00204FCD">
      <w:pPr>
        <w:spacing w:line="240" w:lineRule="auto"/>
        <w:ind w:left="36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5005705</wp:posOffset>
            </wp:positionH>
            <wp:positionV relativeFrom="paragraph">
              <wp:posOffset>217805</wp:posOffset>
            </wp:positionV>
            <wp:extent cx="962025" cy="1238250"/>
            <wp:effectExtent l="19050" t="0" r="9525" b="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32A" w:rsidRPr="0045032A">
        <w:t>b.) </w:t>
      </w:r>
      <w:proofErr w:type="spellStart"/>
      <w:r w:rsidR="0045032A" w:rsidRPr="0045032A">
        <w:rPr>
          <w:b/>
          <w:bCs/>
          <w:u w:val="single"/>
        </w:rPr>
        <w:t>ligand</w:t>
      </w:r>
      <w:proofErr w:type="spellEnd"/>
      <w:r w:rsidR="0045032A" w:rsidRPr="0045032A">
        <w:rPr>
          <w:b/>
          <w:bCs/>
        </w:rPr>
        <w:t xml:space="preserve"> </w:t>
      </w:r>
      <w:r w:rsidR="0045032A" w:rsidRPr="0045032A">
        <w:t xml:space="preserve">– darca – </w:t>
      </w:r>
      <w:proofErr w:type="spellStart"/>
      <w:r w:rsidR="0045032A" w:rsidRPr="0045032A">
        <w:rPr>
          <w:b/>
          <w:bCs/>
        </w:rPr>
        <w:t>donor</w:t>
      </w:r>
      <w:proofErr w:type="spellEnd"/>
      <w:r w:rsidR="0045032A" w:rsidRPr="0045032A">
        <w:rPr>
          <w:b/>
          <w:bCs/>
        </w:rPr>
        <w:t xml:space="preserve">, </w:t>
      </w:r>
      <w:r w:rsidR="0045032A" w:rsidRPr="0045032A">
        <w:t>anión alebo neutrálna molekula, má voľný elektrónový pár</w:t>
      </w:r>
      <w:r w:rsidR="00905BCD">
        <w:t xml:space="preserve"> (</w:t>
      </w:r>
      <w:proofErr w:type="spellStart"/>
      <w:r w:rsidR="00905BCD">
        <w:t>akva</w:t>
      </w:r>
      <w:proofErr w:type="spellEnd"/>
      <w:r w:rsidR="00905BCD">
        <w:t xml:space="preserve">, </w:t>
      </w:r>
      <w:proofErr w:type="spellStart"/>
      <w:r w:rsidR="00905BCD">
        <w:t>ammin</w:t>
      </w:r>
      <w:proofErr w:type="spellEnd"/>
      <w:r w:rsidR="00905BCD">
        <w:t>..)</w:t>
      </w:r>
    </w:p>
    <w:tbl>
      <w:tblPr>
        <w:tblStyle w:val="Mriekatabuky"/>
        <w:tblW w:w="0" w:type="auto"/>
        <w:tblInd w:w="360" w:type="dxa"/>
        <w:tblLook w:val="04A0"/>
      </w:tblPr>
      <w:tblGrid>
        <w:gridCol w:w="7403"/>
      </w:tblGrid>
      <w:tr w:rsidR="00204FCD" w:rsidTr="001F2FB8">
        <w:tc>
          <w:tcPr>
            <w:tcW w:w="7403" w:type="dxa"/>
          </w:tcPr>
          <w:p w:rsidR="00204FCD" w:rsidRDefault="00204FCD" w:rsidP="00204FCD">
            <w:pPr>
              <w:spacing w:after="200"/>
              <w:ind w:left="360"/>
              <w:rPr>
                <w:b/>
                <w:bCs/>
                <w:iCs/>
                <w:sz w:val="28"/>
              </w:rPr>
            </w:pPr>
            <w:r w:rsidRPr="0045032A">
              <w:rPr>
                <w:b/>
                <w:bCs/>
                <w:iCs/>
                <w:sz w:val="28"/>
              </w:rPr>
              <w:t xml:space="preserve">Princíp: -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spočíva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v tom, </w:t>
            </w:r>
            <w:r w:rsidRPr="0045032A">
              <w:rPr>
                <w:b/>
                <w:bCs/>
                <w:iCs/>
                <w:sz w:val="28"/>
              </w:rPr>
              <w:t>že</w:t>
            </w:r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jeden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prvok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elektrónový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pár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a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druhý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voľné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orbitály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,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kde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by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ich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umiestnil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</w:p>
        </w:tc>
      </w:tr>
    </w:tbl>
    <w:p w:rsidR="00702132" w:rsidRPr="0045032A" w:rsidRDefault="001F2FB8" w:rsidP="00204FCD">
      <w:r>
        <w:t xml:space="preserve">          </w:t>
      </w:r>
      <w:r w:rsidR="00204FCD">
        <w:t>Koordinačné číslo= j</w:t>
      </w:r>
      <w:r w:rsidR="0098299B" w:rsidRPr="0045032A">
        <w:t xml:space="preserve">e to počet </w:t>
      </w:r>
      <w:proofErr w:type="spellStart"/>
      <w:r w:rsidR="0098299B" w:rsidRPr="0045032A">
        <w:t>ligandov</w:t>
      </w:r>
      <w:proofErr w:type="spellEnd"/>
      <w:r w:rsidR="0098299B" w:rsidRPr="0045032A">
        <w:t xml:space="preserve"> naviazaných na centrálny atóm </w:t>
      </w:r>
      <w:r w:rsidR="0045032A">
        <w:t xml:space="preserve"> </w:t>
      </w:r>
    </w:p>
    <w:p w:rsidR="00204FCD" w:rsidRPr="008C6E2A" w:rsidRDefault="00204FCD" w:rsidP="00204FCD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Iónová väzba</w:t>
      </w:r>
    </w:p>
    <w:p w:rsidR="00204FCD" w:rsidRPr="0045032A" w:rsidRDefault="0098299B" w:rsidP="00204FCD">
      <w:pPr>
        <w:numPr>
          <w:ilvl w:val="0"/>
          <w:numId w:val="2"/>
        </w:numPr>
      </w:pPr>
      <w:r w:rsidRPr="0045032A">
        <w:t xml:space="preserve">Extrémny (krajný) prípad </w:t>
      </w:r>
      <w:proofErr w:type="spellStart"/>
      <w:r w:rsidRPr="0045032A">
        <w:t>kovalentnej</w:t>
      </w:r>
      <w:proofErr w:type="spellEnd"/>
      <w:r w:rsidRPr="0045032A">
        <w:t xml:space="preserve"> väzby</w:t>
      </w:r>
      <w:r w:rsidR="00204FCD">
        <w:t>,</w:t>
      </w:r>
      <w:r w:rsidR="0041400B">
        <w:t xml:space="preserve"> rozdiel </w:t>
      </w:r>
      <w:proofErr w:type="spellStart"/>
      <w:r w:rsidR="0041400B">
        <w:t>elektronegativít</w:t>
      </w:r>
      <w:proofErr w:type="spellEnd"/>
      <w:r w:rsidR="0041400B">
        <w:t xml:space="preserve"> </w:t>
      </w:r>
      <w:proofErr w:type="spellStart"/>
      <w:r w:rsidR="0041400B">
        <w:t>jeväčší</w:t>
      </w:r>
      <w:proofErr w:type="spellEnd"/>
      <w:r w:rsidR="0041400B">
        <w:t xml:space="preserve"> ako 1,7, </w:t>
      </w:r>
      <w:r w:rsidR="00204FCD">
        <w:t xml:space="preserve"> konkrétne príklady </w:t>
      </w:r>
      <w:proofErr w:type="spellStart"/>
      <w:r w:rsidR="00204FCD" w:rsidRPr="0045032A">
        <w:t>KCl</w:t>
      </w:r>
      <w:proofErr w:type="spellEnd"/>
      <w:r w:rsidR="00204FCD" w:rsidRPr="0045032A">
        <w:t xml:space="preserve">, </w:t>
      </w:r>
      <w:proofErr w:type="spellStart"/>
      <w:r w:rsidR="00204FCD" w:rsidRPr="0045032A">
        <w:t>NaCl</w:t>
      </w:r>
      <w:proofErr w:type="spellEnd"/>
      <w:r w:rsidR="00204FCD" w:rsidRPr="0045032A">
        <w:t xml:space="preserve">, </w:t>
      </w:r>
      <w:proofErr w:type="spellStart"/>
      <w:r w:rsidR="00204FCD" w:rsidRPr="0045032A">
        <w:t>NaF</w:t>
      </w:r>
      <w:proofErr w:type="spellEnd"/>
      <w:r w:rsidR="00204FCD" w:rsidRPr="0045032A">
        <w:t xml:space="preserve">, </w:t>
      </w:r>
      <w:proofErr w:type="spellStart"/>
      <w:r w:rsidR="00204FCD" w:rsidRPr="0045032A">
        <w:t>KBr</w:t>
      </w:r>
      <w:proofErr w:type="spellEnd"/>
      <w:r w:rsidR="00204FCD" w:rsidRPr="0045032A">
        <w:t xml:space="preserve">, </w:t>
      </w:r>
    </w:p>
    <w:tbl>
      <w:tblPr>
        <w:tblStyle w:val="Mriekatabuky"/>
        <w:tblW w:w="0" w:type="auto"/>
        <w:tblInd w:w="360" w:type="dxa"/>
        <w:tblLook w:val="04A0"/>
      </w:tblPr>
      <w:tblGrid>
        <w:gridCol w:w="9496"/>
      </w:tblGrid>
      <w:tr w:rsidR="0041400B" w:rsidTr="0041400B">
        <w:tc>
          <w:tcPr>
            <w:tcW w:w="9496" w:type="dxa"/>
          </w:tcPr>
          <w:p w:rsidR="0041400B" w:rsidRDefault="0041400B" w:rsidP="0041400B">
            <w:pPr>
              <w:spacing w:after="200" w:line="276" w:lineRule="auto"/>
              <w:ind w:left="360"/>
              <w:rPr>
                <w:b/>
                <w:bCs/>
              </w:rPr>
            </w:pPr>
            <w:r w:rsidRPr="0045032A">
              <w:rPr>
                <w:b/>
                <w:bCs/>
              </w:rPr>
              <w:t xml:space="preserve">Princíp:  Rozdiel </w:t>
            </w:r>
            <w:proofErr w:type="spellStart"/>
            <w:r w:rsidRPr="0045032A">
              <w:rPr>
                <w:b/>
                <w:bCs/>
              </w:rPr>
              <w:t>elektronegativít</w:t>
            </w:r>
            <w:proofErr w:type="spellEnd"/>
            <w:r w:rsidRPr="0045032A">
              <w:rPr>
                <w:b/>
                <w:bCs/>
              </w:rPr>
              <w:t xml:space="preserve"> prvkov je &gt; 1,7 výrazný posun väzbového el. páru k prvku s vyššou X, vznikajú nabité častice: </w:t>
            </w:r>
            <w:r w:rsidRPr="0045032A">
              <w:rPr>
                <w:b/>
                <w:bCs/>
                <w:u w:val="single"/>
              </w:rPr>
              <w:t>katióny  +</w:t>
            </w:r>
            <w:r w:rsidRPr="0045032A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a</w:t>
            </w:r>
            <w:r w:rsidRPr="0045032A">
              <w:t xml:space="preserve">                </w:t>
            </w:r>
            <w:r w:rsidRPr="0045032A">
              <w:rPr>
                <w:b/>
                <w:bCs/>
                <w:u w:val="single"/>
              </w:rPr>
              <w:t>anióny  -</w:t>
            </w:r>
            <w:r w:rsidRPr="0045032A">
              <w:rPr>
                <w:b/>
                <w:bCs/>
              </w:rPr>
              <w:t xml:space="preserve"> </w:t>
            </w:r>
          </w:p>
        </w:tc>
      </w:tr>
    </w:tbl>
    <w:p w:rsidR="0041400B" w:rsidRPr="0045032A" w:rsidRDefault="0041400B" w:rsidP="0041400B">
      <w:pPr>
        <w:numPr>
          <w:ilvl w:val="0"/>
          <w:numId w:val="2"/>
        </w:numPr>
      </w:pPr>
      <w:r>
        <w:t xml:space="preserve">sú to </w:t>
      </w:r>
      <w:r w:rsidRPr="0045032A">
        <w:t>elektrostatické sily</w:t>
      </w:r>
      <w:r>
        <w:t xml:space="preserve">,  </w:t>
      </w:r>
      <w:r w:rsidRPr="0041400B">
        <w:rPr>
          <w:b/>
          <w:bCs/>
          <w:u w:val="single"/>
        </w:rPr>
        <w:t>nemá</w:t>
      </w:r>
      <w:r w:rsidRPr="0045032A">
        <w:t xml:space="preserve"> smerový charakter</w:t>
      </w:r>
    </w:p>
    <w:p w:rsidR="004329AA" w:rsidRDefault="0045032A" w:rsidP="0041400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28925" cy="2066925"/>
            <wp:effectExtent l="19050" t="0" r="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2" cy="20678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5032A" w:rsidRDefault="0041400B">
      <w:r>
        <w:t xml:space="preserve">Vlastnosti iónových kryštálov: </w:t>
      </w:r>
    </w:p>
    <w:p w:rsidR="0041400B" w:rsidRDefault="0041400B" w:rsidP="0045032A">
      <w:pPr>
        <w:numPr>
          <w:ilvl w:val="0"/>
          <w:numId w:val="4"/>
        </w:numPr>
      </w:pPr>
      <w:r>
        <w:t>sú t</w:t>
      </w:r>
      <w:r w:rsidR="0098299B" w:rsidRPr="0045032A">
        <w:t>vrdé</w:t>
      </w:r>
      <w:r>
        <w:t xml:space="preserve">  - dôvod    + a – , ktoré sa strieda v mriežke, sa priťahuje a drží to pevne spolu</w:t>
      </w:r>
      <w:r w:rsidR="0098299B" w:rsidRPr="0045032A">
        <w:t xml:space="preserve"> </w:t>
      </w:r>
    </w:p>
    <w:p w:rsidR="00702132" w:rsidRPr="0045032A" w:rsidRDefault="0098299B" w:rsidP="0045032A">
      <w:pPr>
        <w:numPr>
          <w:ilvl w:val="0"/>
          <w:numId w:val="4"/>
        </w:numPr>
      </w:pPr>
      <w:r w:rsidRPr="0045032A">
        <w:t xml:space="preserve">ale </w:t>
      </w:r>
      <w:r w:rsidR="0041400B">
        <w:t xml:space="preserve">sú </w:t>
      </w:r>
      <w:r w:rsidRPr="0045032A">
        <w:t xml:space="preserve">krehké!!!!!!  </w:t>
      </w:r>
      <w:r w:rsidR="0041400B">
        <w:t xml:space="preserve">- dôvod:  </w:t>
      </w:r>
      <w:r w:rsidRPr="0045032A">
        <w:t xml:space="preserve">lebo </w:t>
      </w:r>
      <w:r w:rsidR="0041400B">
        <w:t xml:space="preserve">pádom na zem - </w:t>
      </w:r>
      <w:r w:rsidRPr="0045032A">
        <w:t>sa stane</w:t>
      </w:r>
      <w:r w:rsidR="0041400B" w:rsidRPr="0041400B">
        <w:t xml:space="preserve"> </w:t>
      </w:r>
      <w:r w:rsidR="0041400B">
        <w:t>posun v mriežke!!!!!</w:t>
      </w:r>
      <w:r w:rsidRPr="0045032A">
        <w:t>:</w:t>
      </w:r>
    </w:p>
    <w:p w:rsidR="0045032A" w:rsidRDefault="0041400B" w:rsidP="0045032A">
      <w:r>
        <w:t xml:space="preserve">                          </w:t>
      </w:r>
      <w:r w:rsidR="0045032A" w:rsidRPr="0045032A">
        <w:t>++, -- sa odpudzuje</w:t>
      </w:r>
      <w:r w:rsidR="0045032A">
        <w:t xml:space="preserve">    </w:t>
      </w:r>
      <w:r w:rsidR="0045032A" w:rsidRPr="0045032A">
        <w:t>kryštál sa rozbije</w:t>
      </w:r>
      <w:r>
        <w:t>!!!!!!!</w:t>
      </w:r>
    </w:p>
    <w:p w:rsidR="0098299B" w:rsidRDefault="0098299B" w:rsidP="0045032A"/>
    <w:tbl>
      <w:tblPr>
        <w:tblpPr w:leftFromText="141" w:rightFromText="141" w:vertAnchor="text" w:horzAnchor="page" w:tblpX="4552" w:tblpY="967"/>
        <w:tblW w:w="3855" w:type="dxa"/>
        <w:tblCellMar>
          <w:left w:w="0" w:type="dxa"/>
          <w:right w:w="0" w:type="dxa"/>
        </w:tblCellMar>
        <w:tblLook w:val="04A0"/>
      </w:tblPr>
      <w:tblGrid>
        <w:gridCol w:w="771"/>
        <w:gridCol w:w="771"/>
        <w:gridCol w:w="771"/>
        <w:gridCol w:w="771"/>
        <w:gridCol w:w="771"/>
      </w:tblGrid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lastRenderedPageBreak/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>-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</w:tbl>
    <w:p w:rsidR="0045032A" w:rsidRPr="0045032A" w:rsidRDefault="0041400B" w:rsidP="001F2FB8">
      <w:pPr>
        <w:jc w:val="center"/>
      </w:pPr>
      <w:r w:rsidRPr="0041400B">
        <w:rPr>
          <w:noProof/>
          <w:lang w:eastAsia="sk-SK"/>
        </w:rPr>
        <w:drawing>
          <wp:inline distT="0" distB="0" distL="0" distR="0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32A" w:rsidRPr="0045032A" w:rsidRDefault="0045032A" w:rsidP="0045032A">
      <w:pPr>
        <w:numPr>
          <w:ilvl w:val="0"/>
          <w:numId w:val="5"/>
        </w:numPr>
      </w:pPr>
      <w:r w:rsidRPr="0045032A">
        <w:t xml:space="preserve">Mriežka: </w:t>
      </w:r>
      <w:r>
        <w:t xml:space="preserve"> </w:t>
      </w:r>
      <w:r w:rsidRPr="0045032A">
        <w:t xml:space="preserve">okolo 6 </w:t>
      </w:r>
      <w:proofErr w:type="spellStart"/>
      <w:r w:rsidRPr="0045032A">
        <w:t>Cl</w:t>
      </w:r>
      <w:proofErr w:type="spellEnd"/>
      <w:r w:rsidRPr="0045032A">
        <w:t>- sa nachádza 6 Na+</w:t>
      </w:r>
    </w:p>
    <w:p w:rsidR="00702132" w:rsidRPr="0045032A" w:rsidRDefault="0041400B" w:rsidP="0045032A">
      <w:pPr>
        <w:numPr>
          <w:ilvl w:val="0"/>
          <w:numId w:val="5"/>
        </w:numPr>
      </w:pPr>
      <w:r w:rsidRPr="0045032A">
        <w:t>Majú ju všetky kovy</w:t>
      </w:r>
      <w:r>
        <w:t xml:space="preserve"> (</w:t>
      </w:r>
      <w:proofErr w:type="spellStart"/>
      <w:r>
        <w:t>Fe,Cu</w:t>
      </w:r>
      <w:proofErr w:type="spellEnd"/>
      <w:r>
        <w:t xml:space="preserve">.....Au, </w:t>
      </w:r>
      <w:proofErr w:type="spellStart"/>
      <w:r>
        <w:t>Ag</w:t>
      </w:r>
      <w:proofErr w:type="spellEnd"/>
      <w:r>
        <w:t xml:space="preserve">...), </w:t>
      </w:r>
      <w:r w:rsidR="0045032A">
        <w:t xml:space="preserve">majú </w:t>
      </w:r>
      <w:r w:rsidR="0098299B" w:rsidRPr="0045032A">
        <w:t>vysoké teploty topenia</w:t>
      </w:r>
    </w:p>
    <w:p w:rsidR="00702132" w:rsidRPr="0045032A" w:rsidRDefault="0045032A" w:rsidP="0045032A">
      <w:pPr>
        <w:numPr>
          <w:ilvl w:val="0"/>
          <w:numId w:val="5"/>
        </w:numPr>
      </w:pPr>
      <w:r>
        <w:t>Sú r</w:t>
      </w:r>
      <w:r w:rsidR="0098299B" w:rsidRPr="0045032A">
        <w:t>ozpustné v polárnych rozpúšťadlách</w:t>
      </w:r>
      <w:r w:rsidR="0041400B">
        <w:t xml:space="preserve"> (aj vo vode, ktorá je polárnym rozpúšťadlom)</w:t>
      </w:r>
      <w:r w:rsidR="0098299B" w:rsidRPr="0045032A">
        <w:t xml:space="preserve"> </w:t>
      </w:r>
    </w:p>
    <w:p w:rsidR="00702132" w:rsidRDefault="0098299B" w:rsidP="0045032A">
      <w:pPr>
        <w:numPr>
          <w:ilvl w:val="0"/>
          <w:numId w:val="5"/>
        </w:numPr>
      </w:pPr>
      <w:r w:rsidRPr="0045032A">
        <w:t xml:space="preserve">Tuhé </w:t>
      </w:r>
      <w:r w:rsidR="0041400B">
        <w:t xml:space="preserve">kryštály sú </w:t>
      </w:r>
      <w:r w:rsidRPr="0045032A">
        <w:t>nevodivé</w:t>
      </w:r>
      <w:r w:rsidR="0041400B">
        <w:t>!!!!!!!!</w:t>
      </w:r>
      <w:r w:rsidRPr="0045032A">
        <w:t>, taveniny vedú elektrický prúd – disociujú</w:t>
      </w:r>
      <w:r w:rsidR="0041400B">
        <w:t xml:space="preserve"> t.j. v roztoku sú disociované na svoje voľné ióny (</w:t>
      </w:r>
      <w:proofErr w:type="spellStart"/>
      <w:r w:rsidR="0041400B">
        <w:t>pr</w:t>
      </w:r>
      <w:proofErr w:type="spellEnd"/>
      <w:r w:rsidR="0041400B">
        <w:t xml:space="preserve">. soli na </w:t>
      </w:r>
      <w:proofErr w:type="spellStart"/>
      <w:r w:rsidR="0041400B">
        <w:t>Na</w:t>
      </w:r>
      <w:proofErr w:type="spellEnd"/>
      <w:r w:rsidR="0041400B">
        <w:t>+  a </w:t>
      </w:r>
      <w:proofErr w:type="spellStart"/>
      <w:r w:rsidR="0041400B">
        <w:t>Cl</w:t>
      </w:r>
      <w:proofErr w:type="spellEnd"/>
      <w:r w:rsidR="0041400B">
        <w:t xml:space="preserve"> -), čo je podmienka vodivosti</w:t>
      </w:r>
    </w:p>
    <w:p w:rsidR="008C6E2A" w:rsidRPr="008C6E2A" w:rsidRDefault="008C6E2A" w:rsidP="008C6E2A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Väzba v kovoch = kovová väzba</w:t>
      </w:r>
    </w:p>
    <w:tbl>
      <w:tblPr>
        <w:tblStyle w:val="Mriekatabuky"/>
        <w:tblW w:w="0" w:type="auto"/>
        <w:tblInd w:w="720" w:type="dxa"/>
        <w:tblLook w:val="04A0"/>
      </w:tblPr>
      <w:tblGrid>
        <w:gridCol w:w="9136"/>
      </w:tblGrid>
      <w:tr w:rsidR="0041400B" w:rsidTr="008C6E2A">
        <w:tc>
          <w:tcPr>
            <w:tcW w:w="9136" w:type="dxa"/>
          </w:tcPr>
          <w:p w:rsidR="0041400B" w:rsidRDefault="0041400B" w:rsidP="0041400B">
            <w:pPr>
              <w:spacing w:after="200" w:line="276" w:lineRule="auto"/>
              <w:ind w:left="720" w:hanging="731"/>
            </w:pPr>
            <w:r w:rsidRPr="0041400B">
              <w:rPr>
                <w:sz w:val="24"/>
              </w:rPr>
              <w:t xml:space="preserve">Princíp: väzbu v  štruktúre kovu si možno predstaviť ako pohyblivé elektróny = </w:t>
            </w:r>
            <w:r w:rsidRPr="0041400B">
              <w:rPr>
                <w:b/>
                <w:bCs/>
                <w:sz w:val="24"/>
                <w:u w:val="single"/>
              </w:rPr>
              <w:t>elektrónový plyn, oblak</w:t>
            </w:r>
            <w:r w:rsidRPr="0041400B">
              <w:rPr>
                <w:sz w:val="24"/>
              </w:rPr>
              <w:t>, ktoré sa nachádzajú okolo pevne umiestnených kladne nabitých iónov.</w:t>
            </w:r>
          </w:p>
        </w:tc>
      </w:tr>
    </w:tbl>
    <w:p w:rsidR="008C6E2A" w:rsidRPr="0045032A" w:rsidRDefault="008C6E2A" w:rsidP="008C6E2A">
      <w:pPr>
        <w:numPr>
          <w:ilvl w:val="0"/>
          <w:numId w:val="5"/>
        </w:numPr>
      </w:pPr>
      <w:r>
        <w:t xml:space="preserve">Ide o </w:t>
      </w:r>
      <w:r w:rsidRPr="0045032A">
        <w:t>najtesnejšie usporiadanie častíc</w:t>
      </w:r>
    </w:p>
    <w:p w:rsidR="00702132" w:rsidRPr="0045032A" w:rsidRDefault="0098299B" w:rsidP="0045032A">
      <w:pPr>
        <w:numPr>
          <w:ilvl w:val="0"/>
          <w:numId w:val="5"/>
        </w:numPr>
      </w:pPr>
      <w:r w:rsidRPr="0045032A">
        <w:rPr>
          <w:u w:val="single"/>
        </w:rPr>
        <w:t>Nemá</w:t>
      </w:r>
      <w:r w:rsidRPr="0045032A">
        <w:t xml:space="preserve"> smerový charakter </w:t>
      </w:r>
    </w:p>
    <w:p w:rsidR="0045032A" w:rsidRDefault="0045032A" w:rsidP="0045032A">
      <w:r w:rsidRPr="0045032A">
        <w:rPr>
          <w:noProof/>
          <w:lang w:eastAsia="sk-SK"/>
        </w:rPr>
        <w:drawing>
          <wp:inline distT="0" distB="0" distL="0" distR="0">
            <wp:extent cx="2809875" cy="1666875"/>
            <wp:effectExtent l="19050" t="0" r="9525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>v kryštáli kovu je jeden atóm obklopený 8 alebo 12 ďalšími atómami kovu</w:t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 xml:space="preserve">fyzikálne vlastnosti kovov (lesk, tepelná a elektrická vodivosť – presun e- v mriežke, kujnosť, ťažnosť...) </w:t>
      </w:r>
    </w:p>
    <w:p w:rsidR="0045032A" w:rsidRPr="001F2FB8" w:rsidRDefault="008C6E2A" w:rsidP="0045032A">
      <w:pPr>
        <w:rPr>
          <w:b/>
          <w:sz w:val="24"/>
        </w:rPr>
      </w:pPr>
      <w:proofErr w:type="spellStart"/>
      <w:r w:rsidRPr="001F2FB8">
        <w:rPr>
          <w:b/>
          <w:sz w:val="24"/>
        </w:rPr>
        <w:t>Medzimolekulové</w:t>
      </w:r>
      <w:proofErr w:type="spellEnd"/>
      <w:r w:rsidRPr="001F2FB8">
        <w:rPr>
          <w:b/>
          <w:sz w:val="24"/>
        </w:rPr>
        <w:t xml:space="preserve"> sily</w:t>
      </w:r>
    </w:p>
    <w:p w:rsidR="008C6E2A" w:rsidRPr="001F2FB8" w:rsidRDefault="008C6E2A" w:rsidP="001F2FB8">
      <w:pPr>
        <w:pStyle w:val="Odsekzoznamu"/>
        <w:numPr>
          <w:ilvl w:val="0"/>
          <w:numId w:val="14"/>
        </w:numPr>
        <w:rPr>
          <w:b/>
          <w:u w:val="single"/>
        </w:rPr>
      </w:pPr>
      <w:r w:rsidRPr="001F2FB8">
        <w:rPr>
          <w:b/>
          <w:u w:val="single"/>
        </w:rPr>
        <w:t>vodíkové väzby = vodíkové mostíky</w:t>
      </w:r>
    </w:p>
    <w:p w:rsidR="00702132" w:rsidRPr="0045032A" w:rsidRDefault="008C6E2A" w:rsidP="0045032A">
      <w:pPr>
        <w:numPr>
          <w:ilvl w:val="0"/>
          <w:numId w:val="8"/>
        </w:numPr>
      </w:pPr>
      <w:r>
        <w:t xml:space="preserve">má stredné postavenie medzi väzbami, je stredne silná, jej energia je </w:t>
      </w:r>
      <w:r w:rsidR="0098299B" w:rsidRPr="0045032A">
        <w:t>10-30 kJ.mol</w:t>
      </w:r>
      <w:r w:rsidR="0098299B" w:rsidRPr="0045032A">
        <w:rPr>
          <w:vertAlign w:val="superscript"/>
        </w:rPr>
        <w:t>-1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označuje sa bodkovaním: </w:t>
      </w:r>
      <w:r w:rsidR="008C6E2A"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tbl>
      <w:tblPr>
        <w:tblStyle w:val="Mriekatabuky"/>
        <w:tblW w:w="0" w:type="auto"/>
        <w:tblInd w:w="360" w:type="dxa"/>
        <w:tblLook w:val="04A0"/>
      </w:tblPr>
      <w:tblGrid>
        <w:gridCol w:w="9496"/>
      </w:tblGrid>
      <w:tr w:rsidR="008C6E2A" w:rsidTr="008C6E2A">
        <w:tc>
          <w:tcPr>
            <w:tcW w:w="9780" w:type="dxa"/>
          </w:tcPr>
          <w:p w:rsidR="008C6E2A" w:rsidRPr="001F2FB8" w:rsidRDefault="008C6E2A" w:rsidP="001F2FB8">
            <w:pPr>
              <w:spacing w:after="200" w:line="276" w:lineRule="auto"/>
              <w:ind w:left="66" w:hanging="66"/>
              <w:rPr>
                <w:b/>
                <w:bCs/>
                <w:sz w:val="24"/>
                <w:u w:val="single"/>
              </w:rPr>
            </w:pPr>
            <w:r w:rsidRPr="001F2FB8">
              <w:rPr>
                <w:sz w:val="24"/>
              </w:rPr>
              <w:t xml:space="preserve">PRINCÍP: väzba medzi silne </w:t>
            </w:r>
            <w:proofErr w:type="spellStart"/>
            <w:r w:rsidRPr="001F2FB8">
              <w:rPr>
                <w:sz w:val="24"/>
              </w:rPr>
              <w:t>elektronegatívnym</w:t>
            </w:r>
            <w:proofErr w:type="spellEnd"/>
            <w:r w:rsidRPr="001F2FB8">
              <w:rPr>
                <w:sz w:val="24"/>
              </w:rPr>
              <w:t xml:space="preserve"> prvkom</w:t>
            </w:r>
            <w:r w:rsidR="001F2FB8" w:rsidRPr="001F2FB8">
              <w:rPr>
                <w:sz w:val="24"/>
              </w:rPr>
              <w:t xml:space="preserve"> (jedným z nich) </w:t>
            </w:r>
            <w:r w:rsidRPr="001F2FB8">
              <w:rPr>
                <w:sz w:val="24"/>
              </w:rPr>
              <w:t xml:space="preserve"> </w:t>
            </w:r>
            <w:r w:rsidRPr="001F2FB8">
              <w:rPr>
                <w:b/>
                <w:bCs/>
                <w:sz w:val="24"/>
                <w:u w:val="single"/>
              </w:rPr>
              <w:t>F,O,N</w:t>
            </w:r>
            <w:r w:rsidRPr="001F2FB8">
              <w:rPr>
                <w:sz w:val="24"/>
              </w:rPr>
              <w:t xml:space="preserve"> </w:t>
            </w:r>
            <w:r w:rsidR="001F2FB8">
              <w:rPr>
                <w:sz w:val="24"/>
              </w:rPr>
              <w:t xml:space="preserve">   </w:t>
            </w:r>
            <w:r w:rsidR="001F2FB8" w:rsidRPr="001F2FB8">
              <w:rPr>
                <w:sz w:val="24"/>
              </w:rPr>
              <w:t xml:space="preserve"> </w:t>
            </w:r>
            <w:r w:rsidRPr="001F2FB8">
              <w:rPr>
                <w:sz w:val="24"/>
              </w:rPr>
              <w:t>a</w:t>
            </w:r>
            <w:r w:rsidR="001F2FB8" w:rsidRPr="001F2FB8">
              <w:rPr>
                <w:sz w:val="24"/>
              </w:rPr>
              <w:t xml:space="preserve">    </w:t>
            </w:r>
            <w:r w:rsidRPr="001F2FB8">
              <w:rPr>
                <w:b/>
                <w:bCs/>
                <w:sz w:val="24"/>
                <w:u w:val="single"/>
              </w:rPr>
              <w:t>vodíkom</w:t>
            </w:r>
            <w:r w:rsidR="001F2FB8" w:rsidRPr="001F2FB8">
              <w:rPr>
                <w:b/>
                <w:bCs/>
                <w:sz w:val="24"/>
                <w:u w:val="single"/>
              </w:rPr>
              <w:t>!!!</w:t>
            </w:r>
          </w:p>
          <w:p w:rsidR="008C6E2A" w:rsidRDefault="008C6E2A" w:rsidP="001F2FB8">
            <w:pPr>
              <w:spacing w:after="200" w:line="276" w:lineRule="auto"/>
              <w:ind w:left="360"/>
            </w:pPr>
            <w:r>
              <w:t xml:space="preserve">Fluór má najvyššiu hodnotu </w:t>
            </w:r>
            <w:proofErr w:type="spellStart"/>
            <w:r>
              <w:t>elektronegativity</w:t>
            </w:r>
            <w:proofErr w:type="spellEnd"/>
            <w:r>
              <w:t xml:space="preserve"> – X(F) =4   , kyslík je druhý </w:t>
            </w:r>
            <w:proofErr w:type="spellStart"/>
            <w:r>
              <w:t>najelektronegatívnejší</w:t>
            </w:r>
            <w:proofErr w:type="spellEnd"/>
            <w:r>
              <w:t xml:space="preserve"> prvok, dusík je tretí v poradí</w:t>
            </w:r>
          </w:p>
        </w:tc>
      </w:tr>
    </w:tbl>
    <w:p w:rsidR="00702132" w:rsidRPr="0045032A" w:rsidRDefault="0098299B" w:rsidP="0045032A">
      <w:pPr>
        <w:numPr>
          <w:ilvl w:val="0"/>
          <w:numId w:val="8"/>
        </w:numPr>
      </w:pPr>
      <w:r w:rsidRPr="0045032A">
        <w:lastRenderedPageBreak/>
        <w:t xml:space="preserve">dôsledkom </w:t>
      </w:r>
      <w:r w:rsidR="001F2FB8">
        <w:t xml:space="preserve">vodíkových väzieb </w:t>
      </w:r>
      <w:r w:rsidRPr="0045032A">
        <w:t xml:space="preserve">je </w:t>
      </w:r>
      <w:r w:rsidRPr="0045032A">
        <w:rPr>
          <w:b/>
          <w:bCs/>
        </w:rPr>
        <w:t xml:space="preserve">zvýšenie teploty </w:t>
      </w:r>
      <w:r w:rsidRPr="0045032A">
        <w:t>topenia a</w:t>
      </w:r>
      <w:r w:rsidR="001F2FB8">
        <w:t> </w:t>
      </w:r>
      <w:r w:rsidRPr="0045032A">
        <w:t>varu</w:t>
      </w:r>
      <w:r w:rsidR="001F2FB8">
        <w:t>, napríklad aj u vody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voda je v bežných podmienkach kvapalná </w:t>
      </w:r>
      <w:r w:rsidR="001F2FB8">
        <w:t>a preto že sú medzi molekulami H2O vodíkové väzby, tak má teplotu varu až 100˚C</w:t>
      </w:r>
    </w:p>
    <w:p w:rsidR="001F2FB8" w:rsidRDefault="001F2FB8" w:rsidP="001F2FB8">
      <w:pPr>
        <w:numPr>
          <w:ilvl w:val="0"/>
          <w:numId w:val="8"/>
        </w:numPr>
      </w:pPr>
      <w:r>
        <w:t xml:space="preserve">vodíkové väzby </w:t>
      </w:r>
      <w:r w:rsidR="0098299B" w:rsidRPr="0045032A">
        <w:t>sú v ľade, NH</w:t>
      </w:r>
      <w:r w:rsidR="0098299B" w:rsidRPr="001F2FB8">
        <w:rPr>
          <w:vertAlign w:val="subscript"/>
        </w:rPr>
        <w:t>3</w:t>
      </w:r>
      <w:r w:rsidR="0098299B" w:rsidRPr="0045032A">
        <w:t xml:space="preserve">, </w:t>
      </w:r>
      <w:r>
        <w:t xml:space="preserve">v alkohole, </w:t>
      </w:r>
      <w:r w:rsidR="0098299B" w:rsidRPr="0045032A">
        <w:t xml:space="preserve">DNA – medzi dusíkatými bázami A-T (2 vodíkové väzby), C-G (3), v HF,  karboxylových kyselinách (skratka KK), stabilizujú sekundárnu štruktúru bielkovín, sú v </w:t>
      </w:r>
      <w:proofErr w:type="spellStart"/>
      <w:r w:rsidR="0098299B" w:rsidRPr="0045032A">
        <w:t>amínoch</w:t>
      </w:r>
      <w:proofErr w:type="spellEnd"/>
      <w:r w:rsidR="0098299B" w:rsidRPr="0045032A">
        <w:t xml:space="preserve"> </w:t>
      </w:r>
      <w:r>
        <w:t xml:space="preserve">   </w:t>
      </w:r>
      <w:r w:rsidR="0098299B" w:rsidRPr="0045032A">
        <w:t xml:space="preserve">!!!     </w:t>
      </w:r>
      <w:r w:rsidR="0098299B" w:rsidRPr="001F2FB8">
        <w:rPr>
          <w:u w:val="single"/>
        </w:rPr>
        <w:t xml:space="preserve">nie sú vo vodnej pare ani v </w:t>
      </w:r>
      <w:proofErr w:type="spellStart"/>
      <w:r w:rsidR="0098299B" w:rsidRPr="001F2FB8">
        <w:rPr>
          <w:u w:val="single"/>
        </w:rPr>
        <w:t>HCl</w:t>
      </w:r>
      <w:proofErr w:type="spellEnd"/>
      <w:r w:rsidR="0098299B" w:rsidRPr="001F2FB8">
        <w:rPr>
          <w:u w:val="single"/>
        </w:rPr>
        <w:t xml:space="preserve"> </w:t>
      </w:r>
      <w:r w:rsidR="0098299B" w:rsidRPr="0045032A">
        <w:t xml:space="preserve">!!! </w:t>
      </w:r>
    </w:p>
    <w:p w:rsidR="0045032A" w:rsidRDefault="001F2FB8" w:rsidP="0045032A">
      <w:r w:rsidRPr="001F2FB8">
        <w:rPr>
          <w:noProof/>
          <w:lang w:eastAsia="sk-SK"/>
        </w:rPr>
        <w:drawing>
          <wp:inline distT="0" distB="0" distL="0" distR="0">
            <wp:extent cx="2219325" cy="2047875"/>
            <wp:effectExtent l="0" t="0" r="952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032A" w:rsidRPr="0045032A">
        <w:rPr>
          <w:noProof/>
          <w:lang w:eastAsia="sk-SK"/>
        </w:rPr>
        <w:drawing>
          <wp:inline distT="0" distB="0" distL="0" distR="0">
            <wp:extent cx="1962149" cy="1600200"/>
            <wp:effectExtent l="19050" t="0" r="1" b="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01" cy="159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>
            <wp:extent cx="1771650" cy="1190625"/>
            <wp:effectExtent l="1905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F2FB8" w:rsidRDefault="001F2FB8" w:rsidP="0045032A">
      <w:pPr>
        <w:rPr>
          <w:b/>
          <w:bCs/>
        </w:rPr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van</w:t>
      </w:r>
      <w:proofErr w:type="spellEnd"/>
      <w:r>
        <w:rPr>
          <w:b/>
          <w:bCs/>
        </w:rPr>
        <w:t xml:space="preserve"> der </w:t>
      </w:r>
      <w:proofErr w:type="spellStart"/>
      <w:r>
        <w:rPr>
          <w:b/>
          <w:bCs/>
        </w:rPr>
        <w:t>Waalsove</w:t>
      </w:r>
      <w:proofErr w:type="spellEnd"/>
      <w:r>
        <w:rPr>
          <w:b/>
          <w:bCs/>
        </w:rPr>
        <w:t xml:space="preserve"> sily </w:t>
      </w:r>
    </w:p>
    <w:p w:rsidR="00702132" w:rsidRPr="0045032A" w:rsidRDefault="001F2FB8" w:rsidP="0045032A">
      <w:pPr>
        <w:numPr>
          <w:ilvl w:val="0"/>
          <w:numId w:val="11"/>
        </w:numPr>
      </w:pPr>
      <w:r>
        <w:t xml:space="preserve">Sú </w:t>
      </w:r>
      <w:r w:rsidR="0098299B" w:rsidRPr="0045032A">
        <w:t>najslabšie sily</w:t>
      </w:r>
      <w:r>
        <w:t xml:space="preserve">, </w:t>
      </w:r>
      <w:r w:rsidR="0098299B" w:rsidRPr="0045032A">
        <w:t>vzájomné pôsobenie medzi čiastkovými nábojmi na atómoch v molekulách</w:t>
      </w:r>
    </w:p>
    <w:p w:rsidR="00702132" w:rsidRPr="001F2FB8" w:rsidRDefault="0098299B" w:rsidP="0045032A">
      <w:pPr>
        <w:numPr>
          <w:ilvl w:val="0"/>
          <w:numId w:val="11"/>
        </w:numPr>
        <w:rPr>
          <w:b/>
        </w:rPr>
      </w:pPr>
      <w:r w:rsidRPr="0045032A">
        <w:t xml:space="preserve">tvoria sa </w:t>
      </w:r>
      <w:r w:rsidRPr="001F2FB8">
        <w:rPr>
          <w:b/>
        </w:rPr>
        <w:t>dočasné alebo indukované dipóly</w:t>
      </w:r>
    </w:p>
    <w:p w:rsidR="0098299B" w:rsidRDefault="0098299B" w:rsidP="0098299B">
      <w:pPr>
        <w:numPr>
          <w:ilvl w:val="0"/>
          <w:numId w:val="11"/>
        </w:num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162300" cy="1647825"/>
            <wp:effectExtent l="19050" t="0" r="0" b="0"/>
            <wp:docPr id="17" name="Obrázok 9" descr="Výsledok vyh&amp;lcaron;adávania obrázkov pre dopyt van der Waalsove s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Výsledok vyh&amp;lcaron;adávania obrázkov pre dopyt van der Waalsove sil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00" cy="1650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11"/>
        </w:numPr>
      </w:pPr>
      <w:r w:rsidRPr="0045032A">
        <w:t>látky sú prchavé, niekedy sublimujú</w:t>
      </w:r>
      <w:r w:rsidR="001F2FB8">
        <w:t xml:space="preserve">, </w:t>
      </w:r>
      <w:r w:rsidRPr="0045032A">
        <w:t xml:space="preserve">napríklad </w:t>
      </w:r>
      <w:proofErr w:type="spellStart"/>
      <w:r w:rsidRPr="0045032A">
        <w:t>naftalén</w:t>
      </w:r>
      <w:proofErr w:type="spellEnd"/>
      <w:r w:rsidRPr="0045032A">
        <w:t>, jód I</w:t>
      </w:r>
      <w:r w:rsidRPr="001F2FB8">
        <w:rPr>
          <w:vertAlign w:val="subscript"/>
        </w:rPr>
        <w:t>2</w:t>
      </w:r>
      <w:r>
        <w:t xml:space="preserve"> (fialové pary </w:t>
      </w:r>
      <w:r>
        <w:sym w:font="Wingdings" w:char="F04A"/>
      </w:r>
      <w:r>
        <w:t xml:space="preserve"> )</w:t>
      </w:r>
      <w:r w:rsidRPr="0045032A">
        <w:t xml:space="preserve"> bróm</w:t>
      </w:r>
    </w:p>
    <w:p w:rsidR="0045032A" w:rsidRDefault="0098299B" w:rsidP="0045032A">
      <w:pPr>
        <w:numPr>
          <w:ilvl w:val="0"/>
          <w:numId w:val="11"/>
        </w:numPr>
      </w:pPr>
      <w:r w:rsidRPr="0045032A">
        <w:t xml:space="preserve">Sú v tuhe ceruziek – medzi vrstvami, preto ostáva na papieri, keď píšeme </w:t>
      </w:r>
      <w:r w:rsidRPr="0045032A">
        <w:sym w:font="Wingdings" w:char="004A"/>
      </w:r>
      <w:r w:rsidRPr="0045032A">
        <w:t xml:space="preserve"> </w:t>
      </w:r>
      <w:r w:rsidR="001F2FB8">
        <w:t xml:space="preserve"> </w:t>
      </w:r>
      <w:r w:rsidR="0045032A" w:rsidRPr="0045032A">
        <w:t>Pozor</w:t>
      </w:r>
      <w:r w:rsidR="00CB7D8A">
        <w:t>!</w:t>
      </w:r>
      <w:r w:rsidR="0045032A" w:rsidRPr="0045032A">
        <w:t xml:space="preserve"> v tuhe v rámci vrstvy sú </w:t>
      </w:r>
      <w:proofErr w:type="spellStart"/>
      <w:r w:rsidR="0045032A" w:rsidRPr="0045032A">
        <w:t>kovalentné</w:t>
      </w:r>
      <w:proofErr w:type="spellEnd"/>
      <w:r w:rsidR="0045032A" w:rsidRPr="0045032A">
        <w:t xml:space="preserve"> väzby!!!</w:t>
      </w:r>
    </w:p>
    <w:p w:rsidR="0045032A" w:rsidRDefault="001F2FB8" w:rsidP="0098299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314700" cy="1895475"/>
            <wp:effectExtent l="19050" t="0" r="0" b="0"/>
            <wp:docPr id="15" name="Obrázok 8" descr="Zdroj: http://www.geo.arizona.edu/xtal/nats101/9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Zdroj: http://www.geo.arizona.edu/xtal/nats101/9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04" cy="18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032A" w:rsidSect="00401A51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5E5E"/>
    <w:multiLevelType w:val="hybridMultilevel"/>
    <w:tmpl w:val="22766470"/>
    <w:lvl w:ilvl="0" w:tplc="B3544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F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E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2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2D067D"/>
    <w:multiLevelType w:val="hybridMultilevel"/>
    <w:tmpl w:val="A314D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D0F8F"/>
    <w:multiLevelType w:val="hybridMultilevel"/>
    <w:tmpl w:val="7E005F4E"/>
    <w:lvl w:ilvl="0" w:tplc="BB345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72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AF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A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CD26A3"/>
    <w:multiLevelType w:val="hybridMultilevel"/>
    <w:tmpl w:val="F01609F4"/>
    <w:lvl w:ilvl="0" w:tplc="250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8F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6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49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A524F1"/>
    <w:multiLevelType w:val="hybridMultilevel"/>
    <w:tmpl w:val="BC7C538A"/>
    <w:lvl w:ilvl="0" w:tplc="5100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64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3E53F1"/>
    <w:multiLevelType w:val="hybridMultilevel"/>
    <w:tmpl w:val="B72EEE36"/>
    <w:lvl w:ilvl="0" w:tplc="E5580B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0D4E61"/>
    <w:multiLevelType w:val="hybridMultilevel"/>
    <w:tmpl w:val="55B8F3FA"/>
    <w:lvl w:ilvl="0" w:tplc="4438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AE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2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C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DA7557"/>
    <w:multiLevelType w:val="hybridMultilevel"/>
    <w:tmpl w:val="CC92B11C"/>
    <w:lvl w:ilvl="0" w:tplc="36AE2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E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09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A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637383"/>
    <w:multiLevelType w:val="hybridMultilevel"/>
    <w:tmpl w:val="77F092F6"/>
    <w:lvl w:ilvl="0" w:tplc="8AD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0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E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4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B66259"/>
    <w:multiLevelType w:val="hybridMultilevel"/>
    <w:tmpl w:val="61964086"/>
    <w:lvl w:ilvl="0" w:tplc="CF1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4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6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0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B4427E8"/>
    <w:multiLevelType w:val="hybridMultilevel"/>
    <w:tmpl w:val="6DF6FE0E"/>
    <w:lvl w:ilvl="0" w:tplc="642EA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32A"/>
    <w:rsid w:val="001F2FB8"/>
    <w:rsid w:val="00204FCD"/>
    <w:rsid w:val="00401A51"/>
    <w:rsid w:val="0041400B"/>
    <w:rsid w:val="0045032A"/>
    <w:rsid w:val="00702132"/>
    <w:rsid w:val="008C6E2A"/>
    <w:rsid w:val="00905BCD"/>
    <w:rsid w:val="0098299B"/>
    <w:rsid w:val="00CB7D8A"/>
    <w:rsid w:val="00CE3C0D"/>
    <w:rsid w:val="00DB1365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13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3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4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9</cp:revision>
  <dcterms:created xsi:type="dcterms:W3CDTF">2020-04-01T09:50:00Z</dcterms:created>
  <dcterms:modified xsi:type="dcterms:W3CDTF">2020-04-01T14:51:00Z</dcterms:modified>
</cp:coreProperties>
</file>