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29A1" w:rsidRPr="005C183A" w:rsidRDefault="000B3567">
      <w:pPr>
        <w:shd w:val="clear" w:color="auto" w:fill="FFFFFF"/>
        <w:ind w:left="10"/>
        <w:jc w:val="center"/>
        <w:rPr>
          <w:sz w:val="40"/>
          <w:szCs w:val="40"/>
        </w:rPr>
      </w:pPr>
      <w:r w:rsidRPr="005C183A">
        <w:rPr>
          <w:b/>
          <w:bCs/>
          <w:sz w:val="40"/>
          <w:szCs w:val="40"/>
        </w:rPr>
        <w:t>Dotazn</w:t>
      </w:r>
      <w:r w:rsidRPr="005C183A">
        <w:rPr>
          <w:rFonts w:eastAsia="Times New Roman"/>
          <w:b/>
          <w:bCs/>
          <w:sz w:val="40"/>
          <w:szCs w:val="40"/>
        </w:rPr>
        <w:t>ík na ziste</w:t>
      </w:r>
      <w:r w:rsidR="008336CF" w:rsidRPr="005C183A">
        <w:rPr>
          <w:rFonts w:eastAsia="Times New Roman"/>
          <w:b/>
          <w:bCs/>
          <w:sz w:val="40"/>
          <w:szCs w:val="40"/>
        </w:rPr>
        <w:t>nie vzdelávacích potrieb PZ</w:t>
      </w:r>
      <w:r w:rsidRPr="005C183A">
        <w:rPr>
          <w:rFonts w:eastAsia="Times New Roman"/>
          <w:b/>
          <w:bCs/>
          <w:sz w:val="40"/>
          <w:szCs w:val="40"/>
        </w:rPr>
        <w:t xml:space="preserve"> školy</w:t>
      </w:r>
    </w:p>
    <w:p w:rsidR="006829A1" w:rsidRDefault="000B3567">
      <w:pPr>
        <w:shd w:val="clear" w:color="auto" w:fill="FFFFFF"/>
        <w:spacing w:before="547"/>
        <w:ind w:left="53"/>
      </w:pPr>
      <w:r>
        <w:rPr>
          <w:i/>
          <w:iCs/>
          <w:sz w:val="24"/>
          <w:szCs w:val="24"/>
        </w:rPr>
        <w:t>V</w:t>
      </w:r>
      <w:r>
        <w:rPr>
          <w:rFonts w:eastAsia="Times New Roman"/>
          <w:i/>
          <w:iCs/>
          <w:sz w:val="24"/>
          <w:szCs w:val="24"/>
        </w:rPr>
        <w:t>ážená kolegyňa! Vážený kolega!</w:t>
      </w:r>
    </w:p>
    <w:p w:rsidR="006829A1" w:rsidRDefault="000B3567">
      <w:pPr>
        <w:shd w:val="clear" w:color="auto" w:fill="FFFFFF"/>
        <w:spacing w:before="446" w:line="413" w:lineRule="exact"/>
        <w:jc w:val="both"/>
      </w:pPr>
      <w:r>
        <w:rPr>
          <w:i/>
          <w:iCs/>
          <w:sz w:val="24"/>
          <w:szCs w:val="24"/>
        </w:rPr>
        <w:t>Predklad</w:t>
      </w:r>
      <w:r>
        <w:rPr>
          <w:rFonts w:eastAsia="Times New Roman"/>
          <w:i/>
          <w:iCs/>
          <w:sz w:val="24"/>
          <w:szCs w:val="24"/>
        </w:rPr>
        <w:t>áme vám dotazník, prostredníctvom ktorého chceme získať informácie o vašich vzdelávacích potrebách. Tieto informácie budú využité pri tvorbe plánu profesijného rozvoja pedagogických a odborných zamestnancov našej školy, z ktorého bude zostavený ročný plán vzdelávania. Prosíme vás preto o chvíľu vášho času a pozornosti pri jeho vyplnení Vašu</w:t>
      </w:r>
    </w:p>
    <w:p w:rsidR="006829A1" w:rsidRDefault="000B3567">
      <w:pPr>
        <w:shd w:val="clear" w:color="auto" w:fill="FFFFFF"/>
        <w:spacing w:before="178"/>
        <w:ind w:left="29"/>
      </w:pPr>
      <w:r>
        <w:rPr>
          <w:i/>
          <w:iCs/>
          <w:sz w:val="24"/>
          <w:szCs w:val="24"/>
        </w:rPr>
        <w:t>vo</w:t>
      </w:r>
      <w:r>
        <w:rPr>
          <w:rFonts w:eastAsia="Times New Roman"/>
          <w:i/>
          <w:iCs/>
          <w:sz w:val="24"/>
          <w:szCs w:val="24"/>
        </w:rPr>
        <w:t>ľbu označte krížikom</w:t>
      </w:r>
      <w:r w:rsidR="005C183A">
        <w:rPr>
          <w:rFonts w:eastAsia="Times New Roman"/>
          <w:i/>
          <w:iCs/>
          <w:sz w:val="24"/>
          <w:szCs w:val="24"/>
        </w:rPr>
        <w:t xml:space="preserve"> (po kliknutí)</w:t>
      </w:r>
      <w:r w:rsidR="008336CF">
        <w:rPr>
          <w:rFonts w:eastAsia="Times New Roman"/>
          <w:i/>
          <w:iCs/>
          <w:sz w:val="24"/>
          <w:szCs w:val="24"/>
        </w:rPr>
        <w:t>.</w:t>
      </w:r>
    </w:p>
    <w:p w:rsidR="006829A1" w:rsidRDefault="000B3567">
      <w:pPr>
        <w:shd w:val="clear" w:color="auto" w:fill="FFFFFF"/>
        <w:spacing w:before="130"/>
        <w:jc w:val="right"/>
      </w:pPr>
      <w:r>
        <w:rPr>
          <w:i/>
          <w:iCs/>
          <w:spacing w:val="-1"/>
          <w:sz w:val="24"/>
          <w:szCs w:val="24"/>
        </w:rPr>
        <w:t>Za va</w:t>
      </w:r>
      <w:r>
        <w:rPr>
          <w:rFonts w:eastAsia="Times New Roman"/>
          <w:i/>
          <w:iCs/>
          <w:spacing w:val="-1"/>
          <w:sz w:val="24"/>
          <w:szCs w:val="24"/>
        </w:rPr>
        <w:t>še odpovede a podnety vopred ďakujeme!</w:t>
      </w:r>
    </w:p>
    <w:p w:rsidR="006829A1" w:rsidRDefault="000B3567" w:rsidP="000B3567">
      <w:pPr>
        <w:pStyle w:val="Odsekzoznamu"/>
        <w:numPr>
          <w:ilvl w:val="0"/>
          <w:numId w:val="2"/>
        </w:numPr>
        <w:shd w:val="clear" w:color="auto" w:fill="FFFFFF"/>
        <w:tabs>
          <w:tab w:val="left" w:pos="426"/>
        </w:tabs>
        <w:spacing w:before="446" w:line="418" w:lineRule="exact"/>
      </w:pPr>
      <w:r w:rsidRPr="000B3567">
        <w:rPr>
          <w:b/>
          <w:bCs/>
          <w:sz w:val="24"/>
          <w:szCs w:val="24"/>
        </w:rPr>
        <w:t>Z nasleduj</w:t>
      </w:r>
      <w:r w:rsidRPr="000B3567">
        <w:rPr>
          <w:rFonts w:eastAsia="Times New Roman"/>
          <w:b/>
          <w:bCs/>
          <w:sz w:val="24"/>
          <w:szCs w:val="24"/>
        </w:rPr>
        <w:t>úcich kompetencií označte tie, v ktorých pociťujete potrebu rozvíjať sa prostredníctvom vzdelávania:</w:t>
      </w:r>
    </w:p>
    <w:p w:rsidR="006829A1" w:rsidRPr="005C183A" w:rsidRDefault="006829A1" w:rsidP="005C183A">
      <w:pPr>
        <w:shd w:val="clear" w:color="auto" w:fill="FFFFFF"/>
        <w:tabs>
          <w:tab w:val="left" w:pos="1134"/>
        </w:tabs>
        <w:spacing w:before="14" w:line="475" w:lineRule="exact"/>
        <w:ind w:left="1134" w:hanging="425"/>
        <w:rPr>
          <w:rFonts w:eastAsia="Times New Roman"/>
          <w:sz w:val="24"/>
          <w:szCs w:val="24"/>
        </w:rPr>
      </w:pPr>
      <w:sdt>
        <w:sdtPr>
          <w:rPr>
            <w:rFonts w:eastAsia="Times New Roman"/>
            <w:sz w:val="24"/>
            <w:szCs w:val="24"/>
          </w:rPr>
          <w:id w:val="1263878159"/>
        </w:sdtPr>
        <w:sdtContent>
          <w:r w:rsidR="005C183A" w:rsidRPr="005C183A">
            <w:rPr>
              <w:rFonts w:ascii="Segoe UI Symbol" w:eastAsia="Times New Roman" w:hAnsi="Segoe UI Symbol" w:cs="Segoe UI Symbol"/>
              <w:sz w:val="24"/>
              <w:szCs w:val="24"/>
            </w:rPr>
            <w:t>☐</w:t>
          </w:r>
        </w:sdtContent>
      </w:sdt>
      <w:r w:rsidR="005C183A" w:rsidRPr="005C183A">
        <w:rPr>
          <w:rFonts w:eastAsia="Times New Roman"/>
          <w:sz w:val="24"/>
          <w:szCs w:val="24"/>
        </w:rPr>
        <w:t xml:space="preserve"> </w:t>
      </w:r>
      <w:r w:rsidR="000B3567" w:rsidRPr="005C183A">
        <w:rPr>
          <w:rFonts w:eastAsia="Times New Roman"/>
          <w:sz w:val="24"/>
          <w:szCs w:val="24"/>
        </w:rPr>
        <w:t>diagnostika individuálnych charakteristík žiaka</w:t>
      </w:r>
    </w:p>
    <w:p w:rsidR="006829A1" w:rsidRPr="005C183A" w:rsidRDefault="006829A1" w:rsidP="005C183A">
      <w:pPr>
        <w:shd w:val="clear" w:color="auto" w:fill="FFFFFF"/>
        <w:tabs>
          <w:tab w:val="left" w:pos="1134"/>
        </w:tabs>
        <w:spacing w:before="14" w:line="475" w:lineRule="exact"/>
        <w:ind w:left="1134" w:hanging="425"/>
        <w:rPr>
          <w:rFonts w:eastAsia="Times New Roman"/>
          <w:sz w:val="24"/>
          <w:szCs w:val="24"/>
        </w:rPr>
      </w:pPr>
      <w:sdt>
        <w:sdtPr>
          <w:rPr>
            <w:rFonts w:eastAsia="Times New Roman"/>
            <w:sz w:val="24"/>
            <w:szCs w:val="24"/>
          </w:rPr>
          <w:id w:val="1182554766"/>
        </w:sdtPr>
        <w:sdtContent>
          <w:r w:rsidR="005C183A" w:rsidRPr="005C183A">
            <w:rPr>
              <w:rFonts w:ascii="Segoe UI Symbol" w:eastAsia="Times New Roman" w:hAnsi="Segoe UI Symbol" w:cs="Segoe UI Symbol"/>
              <w:sz w:val="24"/>
              <w:szCs w:val="24"/>
            </w:rPr>
            <w:t>☐</w:t>
          </w:r>
        </w:sdtContent>
      </w:sdt>
      <w:r w:rsidR="005C183A" w:rsidRPr="005C183A">
        <w:rPr>
          <w:rFonts w:eastAsia="Times New Roman"/>
          <w:sz w:val="24"/>
          <w:szCs w:val="24"/>
        </w:rPr>
        <w:t xml:space="preserve"> </w:t>
      </w:r>
      <w:r w:rsidR="000B3567" w:rsidRPr="005C183A">
        <w:rPr>
          <w:rFonts w:eastAsia="Times New Roman"/>
          <w:sz w:val="24"/>
          <w:szCs w:val="24"/>
        </w:rPr>
        <w:t>identifikácia učebného štýlu žiaka a jeho individuálnych edukačných potrieb</w:t>
      </w:r>
    </w:p>
    <w:p w:rsidR="006829A1" w:rsidRPr="005C183A" w:rsidRDefault="006829A1" w:rsidP="005C183A">
      <w:pPr>
        <w:shd w:val="clear" w:color="auto" w:fill="FFFFFF"/>
        <w:tabs>
          <w:tab w:val="left" w:pos="1134"/>
        </w:tabs>
        <w:spacing w:before="14" w:line="475" w:lineRule="exact"/>
        <w:ind w:left="1134" w:hanging="425"/>
        <w:rPr>
          <w:rFonts w:eastAsia="Times New Roman"/>
          <w:sz w:val="24"/>
          <w:szCs w:val="24"/>
        </w:rPr>
      </w:pPr>
      <w:sdt>
        <w:sdtPr>
          <w:rPr>
            <w:rFonts w:eastAsia="Times New Roman"/>
            <w:sz w:val="24"/>
            <w:szCs w:val="24"/>
          </w:rPr>
          <w:id w:val="-1903901014"/>
        </w:sdtPr>
        <w:sdtContent>
          <w:r w:rsidR="005C183A" w:rsidRPr="005C183A">
            <w:rPr>
              <w:rFonts w:ascii="Segoe UI Symbol" w:eastAsia="Times New Roman" w:hAnsi="Segoe UI Symbol" w:cs="Segoe UI Symbol"/>
              <w:sz w:val="24"/>
              <w:szCs w:val="24"/>
            </w:rPr>
            <w:t>☐</w:t>
          </w:r>
        </w:sdtContent>
      </w:sdt>
      <w:r w:rsidR="005C183A" w:rsidRPr="005C183A">
        <w:rPr>
          <w:rFonts w:eastAsia="Times New Roman"/>
          <w:sz w:val="24"/>
          <w:szCs w:val="24"/>
        </w:rPr>
        <w:t xml:space="preserve"> </w:t>
      </w:r>
      <w:r w:rsidR="000B3567" w:rsidRPr="005C183A">
        <w:rPr>
          <w:rFonts w:eastAsia="Times New Roman"/>
          <w:sz w:val="24"/>
          <w:szCs w:val="24"/>
        </w:rPr>
        <w:t>spoznávanie odlišností kultúr, z ktorých žiaci pochádzajú (</w:t>
      </w:r>
      <w:proofErr w:type="spellStart"/>
      <w:r w:rsidR="000B3567" w:rsidRPr="005C183A">
        <w:rPr>
          <w:rFonts w:eastAsia="Times New Roman"/>
          <w:sz w:val="24"/>
          <w:szCs w:val="24"/>
        </w:rPr>
        <w:t>sociokultúrny</w:t>
      </w:r>
      <w:proofErr w:type="spellEnd"/>
      <w:r w:rsidR="000B3567" w:rsidRPr="005C183A">
        <w:rPr>
          <w:rFonts w:eastAsia="Times New Roman"/>
          <w:sz w:val="24"/>
          <w:szCs w:val="24"/>
        </w:rPr>
        <w:t xml:space="preserve"> kontext)</w:t>
      </w:r>
    </w:p>
    <w:p w:rsidR="006829A1" w:rsidRPr="005C183A" w:rsidRDefault="006829A1" w:rsidP="005C183A">
      <w:pPr>
        <w:shd w:val="clear" w:color="auto" w:fill="FFFFFF"/>
        <w:tabs>
          <w:tab w:val="left" w:pos="1134"/>
        </w:tabs>
        <w:spacing w:before="14" w:line="475" w:lineRule="exact"/>
        <w:ind w:left="1134" w:hanging="425"/>
        <w:rPr>
          <w:rFonts w:eastAsia="Times New Roman"/>
          <w:sz w:val="24"/>
          <w:szCs w:val="24"/>
        </w:rPr>
      </w:pPr>
      <w:sdt>
        <w:sdtPr>
          <w:rPr>
            <w:rFonts w:eastAsia="Times New Roman"/>
            <w:sz w:val="24"/>
            <w:szCs w:val="24"/>
          </w:rPr>
          <w:id w:val="-514155113"/>
        </w:sdtPr>
        <w:sdtContent>
          <w:r w:rsidR="005C183A" w:rsidRPr="005C183A">
            <w:rPr>
              <w:rFonts w:ascii="Segoe UI Symbol" w:eastAsia="Times New Roman" w:hAnsi="Segoe UI Symbol" w:cs="Segoe UI Symbol"/>
              <w:sz w:val="24"/>
              <w:szCs w:val="24"/>
            </w:rPr>
            <w:t>☐</w:t>
          </w:r>
        </w:sdtContent>
      </w:sdt>
      <w:r w:rsidR="000B3567" w:rsidRPr="005C183A">
        <w:rPr>
          <w:rFonts w:eastAsia="Times New Roman"/>
          <w:sz w:val="24"/>
          <w:szCs w:val="24"/>
        </w:rPr>
        <w:t xml:space="preserve"> využívanie stratégií a metód personálneho rozvoja žiaka (rozvoja osobnosti žiaka)</w:t>
      </w:r>
    </w:p>
    <w:p w:rsidR="006829A1" w:rsidRPr="005C183A" w:rsidRDefault="006829A1" w:rsidP="005C183A">
      <w:pPr>
        <w:shd w:val="clear" w:color="auto" w:fill="FFFFFF"/>
        <w:tabs>
          <w:tab w:val="left" w:pos="1134"/>
        </w:tabs>
        <w:spacing w:before="14" w:line="475" w:lineRule="exact"/>
        <w:ind w:left="1134" w:hanging="425"/>
        <w:rPr>
          <w:rFonts w:eastAsia="Times New Roman"/>
          <w:sz w:val="24"/>
          <w:szCs w:val="24"/>
        </w:rPr>
      </w:pPr>
      <w:sdt>
        <w:sdtPr>
          <w:rPr>
            <w:rFonts w:eastAsia="Times New Roman"/>
            <w:sz w:val="24"/>
            <w:szCs w:val="24"/>
          </w:rPr>
          <w:id w:val="-107508144"/>
        </w:sdtPr>
        <w:sdtContent>
          <w:r w:rsidR="005C183A" w:rsidRPr="005C183A">
            <w:rPr>
              <w:rFonts w:ascii="Segoe UI Symbol" w:eastAsia="Times New Roman" w:hAnsi="Segoe UI Symbol" w:cs="Segoe UI Symbol"/>
              <w:sz w:val="24"/>
              <w:szCs w:val="24"/>
            </w:rPr>
            <w:t>☐</w:t>
          </w:r>
        </w:sdtContent>
      </w:sdt>
      <w:r w:rsidR="000B3567" w:rsidRPr="005C183A">
        <w:rPr>
          <w:rFonts w:eastAsia="Times New Roman"/>
          <w:sz w:val="24"/>
          <w:szCs w:val="24"/>
        </w:rPr>
        <w:t xml:space="preserve"> rozvoj sebareflexie a sebahodnotenia žiaka</w:t>
      </w:r>
    </w:p>
    <w:p w:rsidR="006829A1" w:rsidRPr="005C183A" w:rsidRDefault="006829A1" w:rsidP="005C183A">
      <w:pPr>
        <w:shd w:val="clear" w:color="auto" w:fill="FFFFFF"/>
        <w:tabs>
          <w:tab w:val="left" w:pos="1134"/>
        </w:tabs>
        <w:spacing w:before="14" w:line="475" w:lineRule="exact"/>
        <w:ind w:left="1134" w:hanging="425"/>
        <w:rPr>
          <w:rFonts w:eastAsia="Times New Roman"/>
          <w:sz w:val="24"/>
          <w:szCs w:val="24"/>
        </w:rPr>
      </w:pPr>
      <w:sdt>
        <w:sdtPr>
          <w:rPr>
            <w:rFonts w:eastAsia="Times New Roman"/>
            <w:sz w:val="24"/>
            <w:szCs w:val="24"/>
          </w:rPr>
          <w:id w:val="-431516343"/>
        </w:sdtPr>
        <w:sdtContent>
          <w:r w:rsidR="005C183A" w:rsidRPr="005C183A">
            <w:rPr>
              <w:rFonts w:ascii="Segoe UI Symbol" w:eastAsia="Times New Roman" w:hAnsi="Segoe UI Symbol" w:cs="Segoe UI Symbol"/>
              <w:sz w:val="24"/>
              <w:szCs w:val="24"/>
            </w:rPr>
            <w:t>☐</w:t>
          </w:r>
        </w:sdtContent>
      </w:sdt>
      <w:r w:rsidR="005C183A" w:rsidRPr="005C183A">
        <w:rPr>
          <w:rFonts w:eastAsia="Times New Roman"/>
          <w:sz w:val="24"/>
          <w:szCs w:val="24"/>
        </w:rPr>
        <w:t xml:space="preserve"> </w:t>
      </w:r>
      <w:r w:rsidR="000B3567" w:rsidRPr="005C183A">
        <w:rPr>
          <w:rFonts w:eastAsia="Times New Roman"/>
          <w:sz w:val="24"/>
          <w:szCs w:val="24"/>
        </w:rPr>
        <w:t>rozvoj hodnotiaceho myslenia žiaka</w:t>
      </w:r>
    </w:p>
    <w:p w:rsidR="006829A1" w:rsidRPr="005C183A" w:rsidRDefault="006829A1" w:rsidP="005C183A">
      <w:pPr>
        <w:shd w:val="clear" w:color="auto" w:fill="FFFFFF"/>
        <w:tabs>
          <w:tab w:val="left" w:pos="1134"/>
        </w:tabs>
        <w:spacing w:before="14" w:line="475" w:lineRule="exact"/>
        <w:ind w:left="1134" w:hanging="425"/>
        <w:rPr>
          <w:rFonts w:eastAsia="Times New Roman"/>
          <w:sz w:val="24"/>
          <w:szCs w:val="24"/>
        </w:rPr>
      </w:pPr>
      <w:sdt>
        <w:sdtPr>
          <w:rPr>
            <w:rFonts w:eastAsia="Times New Roman"/>
            <w:sz w:val="24"/>
            <w:szCs w:val="24"/>
          </w:rPr>
          <w:id w:val="2064214142"/>
        </w:sdtPr>
        <w:sdtContent>
          <w:r w:rsidR="005C183A" w:rsidRPr="005C183A">
            <w:rPr>
              <w:rFonts w:ascii="Segoe UI Symbol" w:eastAsia="Times New Roman" w:hAnsi="Segoe UI Symbol" w:cs="Segoe UI Symbol"/>
              <w:sz w:val="24"/>
              <w:szCs w:val="24"/>
            </w:rPr>
            <w:t>☐</w:t>
          </w:r>
        </w:sdtContent>
      </w:sdt>
      <w:r w:rsidR="005C183A" w:rsidRPr="005C183A">
        <w:rPr>
          <w:rFonts w:eastAsia="Times New Roman"/>
          <w:sz w:val="24"/>
          <w:szCs w:val="24"/>
        </w:rPr>
        <w:t xml:space="preserve"> vyu</w:t>
      </w:r>
      <w:r w:rsidR="000B3567" w:rsidRPr="005C183A">
        <w:rPr>
          <w:rFonts w:eastAsia="Times New Roman"/>
          <w:sz w:val="24"/>
          <w:szCs w:val="24"/>
        </w:rPr>
        <w:t>žívanie stratégií a metód sociálneho rozvoja žiaka</w:t>
      </w:r>
    </w:p>
    <w:p w:rsidR="005C183A" w:rsidRDefault="006829A1" w:rsidP="005C183A">
      <w:pPr>
        <w:shd w:val="clear" w:color="auto" w:fill="FFFFFF"/>
        <w:tabs>
          <w:tab w:val="left" w:pos="1134"/>
        </w:tabs>
        <w:spacing w:before="14" w:line="475" w:lineRule="exact"/>
        <w:ind w:left="1134" w:hanging="425"/>
        <w:rPr>
          <w:rFonts w:eastAsia="Times New Roman"/>
          <w:sz w:val="24"/>
          <w:szCs w:val="24"/>
        </w:rPr>
      </w:pPr>
      <w:sdt>
        <w:sdtPr>
          <w:rPr>
            <w:rFonts w:eastAsia="Times New Roman"/>
            <w:sz w:val="24"/>
            <w:szCs w:val="24"/>
          </w:rPr>
          <w:id w:val="-1218962870"/>
        </w:sdtPr>
        <w:sdtContent>
          <w:r w:rsidR="005C183A" w:rsidRPr="005C183A">
            <w:rPr>
              <w:rFonts w:ascii="Segoe UI Symbol" w:eastAsia="Times New Roman" w:hAnsi="Segoe UI Symbol" w:cs="Segoe UI Symbol"/>
              <w:sz w:val="24"/>
              <w:szCs w:val="24"/>
            </w:rPr>
            <w:t>☐</w:t>
          </w:r>
        </w:sdtContent>
      </w:sdt>
      <w:r w:rsidR="005C183A" w:rsidRPr="005C183A">
        <w:rPr>
          <w:rFonts w:eastAsia="Times New Roman"/>
          <w:sz w:val="24"/>
          <w:szCs w:val="24"/>
        </w:rPr>
        <w:t xml:space="preserve"> </w:t>
      </w:r>
      <w:r w:rsidR="000B3567">
        <w:rPr>
          <w:rFonts w:eastAsia="Times New Roman"/>
          <w:sz w:val="24"/>
          <w:szCs w:val="24"/>
        </w:rPr>
        <w:t>identifikácia a riešenie soci</w:t>
      </w:r>
      <w:r w:rsidR="005C183A">
        <w:rPr>
          <w:rFonts w:eastAsia="Times New Roman"/>
          <w:sz w:val="24"/>
          <w:szCs w:val="24"/>
        </w:rPr>
        <w:t>álno-patologických javov u žiaka</w:t>
      </w:r>
    </w:p>
    <w:p w:rsidR="005C183A" w:rsidRDefault="006829A1" w:rsidP="005C183A">
      <w:pPr>
        <w:shd w:val="clear" w:color="auto" w:fill="FFFFFF"/>
        <w:tabs>
          <w:tab w:val="left" w:pos="1134"/>
        </w:tabs>
        <w:spacing w:before="14" w:line="475" w:lineRule="exact"/>
        <w:ind w:left="1134" w:hanging="425"/>
        <w:rPr>
          <w:rFonts w:eastAsia="Times New Roman"/>
          <w:sz w:val="24"/>
          <w:szCs w:val="24"/>
        </w:rPr>
      </w:pPr>
      <w:sdt>
        <w:sdtPr>
          <w:rPr>
            <w:rFonts w:eastAsia="Times New Roman"/>
            <w:sz w:val="24"/>
            <w:szCs w:val="24"/>
          </w:rPr>
          <w:id w:val="-990329064"/>
        </w:sdtPr>
        <w:sdtContent>
          <w:r w:rsidR="005C183A" w:rsidRPr="005C183A">
            <w:rPr>
              <w:rFonts w:ascii="Segoe UI Symbol" w:eastAsia="Times New Roman" w:hAnsi="Segoe UI Symbol" w:cs="Segoe UI Symbol"/>
              <w:sz w:val="24"/>
              <w:szCs w:val="24"/>
            </w:rPr>
            <w:t>☐</w:t>
          </w:r>
        </w:sdtContent>
      </w:sdt>
      <w:r w:rsidR="005C183A" w:rsidRPr="005C183A">
        <w:rPr>
          <w:rFonts w:eastAsia="Times New Roman"/>
          <w:sz w:val="24"/>
          <w:szCs w:val="24"/>
        </w:rPr>
        <w:t xml:space="preserve"> </w:t>
      </w:r>
      <w:r w:rsidR="000B3567" w:rsidRPr="005C183A">
        <w:rPr>
          <w:rFonts w:eastAsia="Times New Roman"/>
          <w:sz w:val="24"/>
          <w:szCs w:val="24"/>
        </w:rPr>
        <w:t>vyu</w:t>
      </w:r>
      <w:r w:rsidR="000B3567">
        <w:rPr>
          <w:rFonts w:eastAsia="Times New Roman"/>
          <w:sz w:val="24"/>
          <w:szCs w:val="24"/>
        </w:rPr>
        <w:t>žívanie interdisciplinárnych väzi</w:t>
      </w:r>
      <w:r w:rsidR="005C183A">
        <w:rPr>
          <w:rFonts w:eastAsia="Times New Roman"/>
          <w:sz w:val="24"/>
          <w:szCs w:val="24"/>
        </w:rPr>
        <w:t>eb medzi predmetmi (odbormi...)</w:t>
      </w:r>
    </w:p>
    <w:p w:rsidR="005C183A" w:rsidRDefault="006829A1" w:rsidP="005C183A">
      <w:pPr>
        <w:shd w:val="clear" w:color="auto" w:fill="FFFFFF"/>
        <w:tabs>
          <w:tab w:val="left" w:pos="1134"/>
        </w:tabs>
        <w:spacing w:before="14" w:line="475" w:lineRule="exact"/>
        <w:ind w:left="1134" w:hanging="425"/>
        <w:rPr>
          <w:rFonts w:eastAsia="Times New Roman"/>
          <w:sz w:val="24"/>
          <w:szCs w:val="24"/>
        </w:rPr>
      </w:pPr>
      <w:sdt>
        <w:sdtPr>
          <w:rPr>
            <w:rFonts w:eastAsia="Times New Roman"/>
            <w:sz w:val="24"/>
            <w:szCs w:val="24"/>
          </w:rPr>
          <w:id w:val="1534228829"/>
        </w:sdtPr>
        <w:sdtContent>
          <w:r w:rsidR="000B3567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="005C183A" w:rsidRPr="005C183A">
        <w:rPr>
          <w:rFonts w:eastAsia="Times New Roman"/>
          <w:sz w:val="24"/>
          <w:szCs w:val="24"/>
        </w:rPr>
        <w:t xml:space="preserve"> </w:t>
      </w:r>
      <w:r w:rsidR="000B3567">
        <w:rPr>
          <w:rFonts w:eastAsia="Times New Roman"/>
          <w:sz w:val="24"/>
          <w:szCs w:val="24"/>
        </w:rPr>
        <w:t>poznanie</w:t>
      </w:r>
      <w:r w:rsidR="000B3567" w:rsidRPr="005C183A">
        <w:rPr>
          <w:rFonts w:eastAsia="Times New Roman"/>
          <w:sz w:val="24"/>
          <w:szCs w:val="24"/>
        </w:rPr>
        <w:t xml:space="preserve"> </w:t>
      </w:r>
      <w:r w:rsidR="000B3567">
        <w:rPr>
          <w:rFonts w:eastAsia="Times New Roman"/>
          <w:sz w:val="24"/>
          <w:szCs w:val="24"/>
        </w:rPr>
        <w:t>základných</w:t>
      </w:r>
      <w:r w:rsidR="000B3567" w:rsidRPr="005C183A">
        <w:rPr>
          <w:rFonts w:eastAsia="Times New Roman"/>
          <w:sz w:val="24"/>
          <w:szCs w:val="24"/>
        </w:rPr>
        <w:t xml:space="preserve"> </w:t>
      </w:r>
      <w:r w:rsidR="000B3567">
        <w:rPr>
          <w:rFonts w:eastAsia="Times New Roman"/>
          <w:sz w:val="24"/>
          <w:szCs w:val="24"/>
        </w:rPr>
        <w:t>pedagogických</w:t>
      </w:r>
      <w:r w:rsidR="000B3567" w:rsidRPr="005C183A">
        <w:rPr>
          <w:rFonts w:eastAsia="Times New Roman"/>
          <w:sz w:val="24"/>
          <w:szCs w:val="24"/>
        </w:rPr>
        <w:t xml:space="preserve"> </w:t>
      </w:r>
      <w:r w:rsidR="000B3567">
        <w:rPr>
          <w:rFonts w:eastAsia="Times New Roman"/>
          <w:sz w:val="24"/>
          <w:szCs w:val="24"/>
        </w:rPr>
        <w:t>dokumentov</w:t>
      </w:r>
      <w:r w:rsidR="000B3567" w:rsidRPr="005C183A">
        <w:rPr>
          <w:rFonts w:eastAsia="Times New Roman"/>
          <w:sz w:val="24"/>
          <w:szCs w:val="24"/>
        </w:rPr>
        <w:t xml:space="preserve"> </w:t>
      </w:r>
      <w:r w:rsidR="000B3567">
        <w:rPr>
          <w:rFonts w:eastAsia="Times New Roman"/>
          <w:sz w:val="24"/>
          <w:szCs w:val="24"/>
        </w:rPr>
        <w:t>(štátny</w:t>
      </w:r>
      <w:r w:rsidR="000B3567" w:rsidRPr="005C183A">
        <w:rPr>
          <w:rFonts w:eastAsia="Times New Roman"/>
          <w:sz w:val="24"/>
          <w:szCs w:val="24"/>
        </w:rPr>
        <w:t xml:space="preserve"> </w:t>
      </w:r>
      <w:r w:rsidR="000B3567">
        <w:rPr>
          <w:rFonts w:eastAsia="Times New Roman"/>
          <w:sz w:val="24"/>
          <w:szCs w:val="24"/>
        </w:rPr>
        <w:t>vzdelávací</w:t>
      </w:r>
      <w:r w:rsidR="000B3567" w:rsidRPr="005C183A">
        <w:rPr>
          <w:rFonts w:eastAsia="Times New Roman"/>
          <w:sz w:val="24"/>
          <w:szCs w:val="24"/>
        </w:rPr>
        <w:t xml:space="preserve"> </w:t>
      </w:r>
      <w:r w:rsidR="000B3567">
        <w:rPr>
          <w:rFonts w:eastAsia="Times New Roman"/>
          <w:sz w:val="24"/>
          <w:szCs w:val="24"/>
        </w:rPr>
        <w:t>progr</w:t>
      </w:r>
      <w:r w:rsidR="005C183A">
        <w:rPr>
          <w:rFonts w:eastAsia="Times New Roman"/>
          <w:sz w:val="24"/>
          <w:szCs w:val="24"/>
        </w:rPr>
        <w:t>am)</w:t>
      </w:r>
    </w:p>
    <w:p w:rsidR="005C183A" w:rsidRDefault="006829A1" w:rsidP="005C183A">
      <w:pPr>
        <w:shd w:val="clear" w:color="auto" w:fill="FFFFFF"/>
        <w:tabs>
          <w:tab w:val="left" w:pos="1134"/>
        </w:tabs>
        <w:spacing w:before="14" w:line="475" w:lineRule="exact"/>
        <w:ind w:left="1134" w:hanging="425"/>
        <w:rPr>
          <w:rFonts w:eastAsia="Times New Roman"/>
          <w:sz w:val="24"/>
          <w:szCs w:val="24"/>
        </w:rPr>
      </w:pPr>
      <w:sdt>
        <w:sdtPr>
          <w:rPr>
            <w:rFonts w:eastAsia="Times New Roman"/>
            <w:sz w:val="24"/>
            <w:szCs w:val="24"/>
          </w:rPr>
          <w:id w:val="847840191"/>
        </w:sdtPr>
        <w:sdtContent>
          <w:r w:rsidR="005C183A" w:rsidRPr="005C183A">
            <w:rPr>
              <w:rFonts w:ascii="Segoe UI Symbol" w:eastAsia="Times New Roman" w:hAnsi="Segoe UI Symbol" w:cs="Segoe UI Symbol"/>
              <w:sz w:val="24"/>
              <w:szCs w:val="24"/>
            </w:rPr>
            <w:t>☐</w:t>
          </w:r>
        </w:sdtContent>
      </w:sdt>
      <w:r w:rsidR="005C183A" w:rsidRPr="005C183A">
        <w:rPr>
          <w:rFonts w:eastAsia="Times New Roman"/>
          <w:sz w:val="24"/>
          <w:szCs w:val="24"/>
        </w:rPr>
        <w:t xml:space="preserve"> </w:t>
      </w:r>
      <w:r w:rsidR="000B3567">
        <w:rPr>
          <w:rFonts w:eastAsia="Times New Roman"/>
          <w:sz w:val="24"/>
          <w:szCs w:val="24"/>
        </w:rPr>
        <w:t>plánovanie a projektovanie edukačného procesu</w:t>
      </w:r>
    </w:p>
    <w:p w:rsidR="005C183A" w:rsidRDefault="006829A1" w:rsidP="005C183A">
      <w:pPr>
        <w:shd w:val="clear" w:color="auto" w:fill="FFFFFF"/>
        <w:tabs>
          <w:tab w:val="left" w:pos="1134"/>
        </w:tabs>
        <w:spacing w:before="14" w:line="475" w:lineRule="exact"/>
        <w:ind w:left="1134" w:hanging="425"/>
        <w:rPr>
          <w:rFonts w:eastAsia="Times New Roman"/>
          <w:sz w:val="24"/>
          <w:szCs w:val="24"/>
        </w:rPr>
      </w:pPr>
      <w:sdt>
        <w:sdtPr>
          <w:rPr>
            <w:rFonts w:eastAsia="Times New Roman"/>
            <w:sz w:val="24"/>
            <w:szCs w:val="24"/>
          </w:rPr>
          <w:id w:val="184878142"/>
        </w:sdtPr>
        <w:sdtContent>
          <w:r w:rsidR="005C183A" w:rsidRPr="005C183A">
            <w:rPr>
              <w:rFonts w:ascii="Segoe UI Symbol" w:eastAsia="Times New Roman" w:hAnsi="Segoe UI Symbol" w:cs="Segoe UI Symbol"/>
              <w:sz w:val="24"/>
              <w:szCs w:val="24"/>
            </w:rPr>
            <w:t>☐</w:t>
          </w:r>
        </w:sdtContent>
      </w:sdt>
      <w:r w:rsidR="005C183A" w:rsidRPr="005C183A">
        <w:rPr>
          <w:rFonts w:eastAsia="Times New Roman"/>
          <w:sz w:val="24"/>
          <w:szCs w:val="24"/>
        </w:rPr>
        <w:t xml:space="preserve"> </w:t>
      </w:r>
      <w:r w:rsidR="000B3567" w:rsidRPr="005C183A">
        <w:rPr>
          <w:rFonts w:eastAsia="Times New Roman"/>
          <w:sz w:val="24"/>
          <w:szCs w:val="24"/>
        </w:rPr>
        <w:t>tvorba individu</w:t>
      </w:r>
      <w:r w:rsidR="000B3567">
        <w:rPr>
          <w:rFonts w:eastAsia="Times New Roman"/>
          <w:sz w:val="24"/>
          <w:szCs w:val="24"/>
        </w:rPr>
        <w:t>álneho výchovno-vzdelávacieho plánu pre žiakov so špeciálnymi výchovno-vzdelávacími potrebami</w:t>
      </w:r>
    </w:p>
    <w:p w:rsidR="005C183A" w:rsidRDefault="006829A1" w:rsidP="005C183A">
      <w:pPr>
        <w:shd w:val="clear" w:color="auto" w:fill="FFFFFF"/>
        <w:tabs>
          <w:tab w:val="left" w:pos="1134"/>
        </w:tabs>
        <w:spacing w:before="14" w:line="475" w:lineRule="exact"/>
        <w:ind w:left="1134" w:hanging="425"/>
        <w:rPr>
          <w:rFonts w:eastAsia="Times New Roman"/>
          <w:sz w:val="24"/>
          <w:szCs w:val="24"/>
        </w:rPr>
      </w:pPr>
      <w:sdt>
        <w:sdtPr>
          <w:rPr>
            <w:rFonts w:eastAsia="Times New Roman"/>
            <w:sz w:val="24"/>
            <w:szCs w:val="24"/>
          </w:rPr>
          <w:id w:val="231902087"/>
        </w:sdtPr>
        <w:sdtContent>
          <w:r w:rsidR="005C183A" w:rsidRPr="005C183A">
            <w:rPr>
              <w:rFonts w:ascii="Segoe UI Symbol" w:eastAsia="Times New Roman" w:hAnsi="Segoe UI Symbol" w:cs="Segoe UI Symbol"/>
              <w:sz w:val="24"/>
              <w:szCs w:val="24"/>
            </w:rPr>
            <w:t>☐</w:t>
          </w:r>
        </w:sdtContent>
      </w:sdt>
      <w:r w:rsidR="000B3567" w:rsidRPr="005C183A">
        <w:rPr>
          <w:rFonts w:eastAsia="Times New Roman"/>
          <w:sz w:val="24"/>
          <w:szCs w:val="24"/>
        </w:rPr>
        <w:t xml:space="preserve"> realiz</w:t>
      </w:r>
      <w:r w:rsidR="000B3567">
        <w:rPr>
          <w:rFonts w:eastAsia="Times New Roman"/>
          <w:sz w:val="24"/>
          <w:szCs w:val="24"/>
        </w:rPr>
        <w:t>ácia edukačného procesu</w:t>
      </w:r>
    </w:p>
    <w:p w:rsidR="006829A1" w:rsidRPr="005C183A" w:rsidRDefault="006829A1" w:rsidP="005C183A">
      <w:pPr>
        <w:shd w:val="clear" w:color="auto" w:fill="FFFFFF"/>
        <w:tabs>
          <w:tab w:val="left" w:pos="1134"/>
        </w:tabs>
        <w:spacing w:before="14" w:line="475" w:lineRule="exact"/>
        <w:ind w:left="1134" w:hanging="425"/>
        <w:rPr>
          <w:rFonts w:eastAsia="Times New Roman"/>
          <w:sz w:val="24"/>
          <w:szCs w:val="24"/>
        </w:rPr>
      </w:pPr>
      <w:sdt>
        <w:sdtPr>
          <w:rPr>
            <w:rFonts w:eastAsia="Times New Roman"/>
            <w:sz w:val="24"/>
            <w:szCs w:val="24"/>
          </w:rPr>
          <w:id w:val="1499459361"/>
        </w:sdtPr>
        <w:sdtContent>
          <w:r w:rsidR="005C183A" w:rsidRPr="005C183A">
            <w:rPr>
              <w:rFonts w:ascii="Segoe UI Symbol" w:eastAsia="Times New Roman" w:hAnsi="Segoe UI Symbol" w:cs="Segoe UI Symbol"/>
              <w:sz w:val="24"/>
              <w:szCs w:val="24"/>
            </w:rPr>
            <w:t>☐</w:t>
          </w:r>
        </w:sdtContent>
      </w:sdt>
      <w:r w:rsidR="005C183A" w:rsidRPr="005C183A">
        <w:rPr>
          <w:rFonts w:eastAsia="Times New Roman"/>
          <w:sz w:val="24"/>
          <w:szCs w:val="24"/>
        </w:rPr>
        <w:t xml:space="preserve"> </w:t>
      </w:r>
      <w:r w:rsidR="000B3567" w:rsidRPr="005C183A">
        <w:rPr>
          <w:rFonts w:eastAsia="Times New Roman"/>
          <w:sz w:val="24"/>
          <w:szCs w:val="24"/>
        </w:rPr>
        <w:t xml:space="preserve">hodnotenie a </w:t>
      </w:r>
      <w:proofErr w:type="spellStart"/>
      <w:r w:rsidR="000B3567" w:rsidRPr="005C183A">
        <w:rPr>
          <w:rFonts w:eastAsia="Times New Roman"/>
          <w:sz w:val="24"/>
          <w:szCs w:val="24"/>
        </w:rPr>
        <w:t>evalvácia</w:t>
      </w:r>
      <w:proofErr w:type="spellEnd"/>
      <w:r w:rsidR="000B3567" w:rsidRPr="005C183A">
        <w:rPr>
          <w:rFonts w:eastAsia="Times New Roman"/>
          <w:sz w:val="24"/>
          <w:szCs w:val="24"/>
        </w:rPr>
        <w:t xml:space="preserve"> edukačného procesu</w:t>
      </w:r>
    </w:p>
    <w:p w:rsidR="005C183A" w:rsidRPr="005C183A" w:rsidRDefault="006829A1" w:rsidP="005C183A">
      <w:pPr>
        <w:shd w:val="clear" w:color="auto" w:fill="FFFFFF"/>
        <w:tabs>
          <w:tab w:val="left" w:pos="1134"/>
        </w:tabs>
        <w:spacing w:before="14" w:line="475" w:lineRule="exact"/>
        <w:ind w:left="1134" w:hanging="425"/>
        <w:rPr>
          <w:rFonts w:eastAsia="Times New Roman"/>
          <w:sz w:val="24"/>
          <w:szCs w:val="24"/>
        </w:rPr>
      </w:pPr>
      <w:sdt>
        <w:sdtPr>
          <w:rPr>
            <w:rFonts w:eastAsia="Times New Roman"/>
            <w:sz w:val="24"/>
            <w:szCs w:val="24"/>
          </w:rPr>
          <w:id w:val="1153096863"/>
        </w:sdtPr>
        <w:sdtContent>
          <w:r w:rsidR="005C183A" w:rsidRPr="005C183A">
            <w:rPr>
              <w:rFonts w:ascii="Segoe UI Symbol" w:eastAsia="Times New Roman" w:hAnsi="Segoe UI Symbol" w:cs="Segoe UI Symbol"/>
              <w:sz w:val="24"/>
              <w:szCs w:val="24"/>
            </w:rPr>
            <w:t>☐</w:t>
          </w:r>
        </w:sdtContent>
      </w:sdt>
      <w:r w:rsidR="005C183A" w:rsidRPr="005C183A">
        <w:rPr>
          <w:rFonts w:eastAsia="Times New Roman"/>
          <w:sz w:val="24"/>
          <w:szCs w:val="24"/>
        </w:rPr>
        <w:t xml:space="preserve"> </w:t>
      </w:r>
      <w:r w:rsidR="000B3567" w:rsidRPr="005C183A">
        <w:rPr>
          <w:rFonts w:eastAsia="Times New Roman"/>
          <w:sz w:val="24"/>
          <w:szCs w:val="24"/>
        </w:rPr>
        <w:t xml:space="preserve">návrh korekcií v navrhnutých pedagogických dokumentoch </w:t>
      </w:r>
    </w:p>
    <w:p w:rsidR="005C183A" w:rsidRPr="005C183A" w:rsidRDefault="006829A1" w:rsidP="005C183A">
      <w:pPr>
        <w:shd w:val="clear" w:color="auto" w:fill="FFFFFF"/>
        <w:tabs>
          <w:tab w:val="left" w:pos="1134"/>
        </w:tabs>
        <w:spacing w:before="14" w:line="475" w:lineRule="exact"/>
        <w:ind w:left="1134" w:hanging="425"/>
        <w:rPr>
          <w:rFonts w:eastAsia="Times New Roman"/>
          <w:sz w:val="24"/>
          <w:szCs w:val="24"/>
        </w:rPr>
      </w:pPr>
      <w:sdt>
        <w:sdtPr>
          <w:rPr>
            <w:rFonts w:eastAsia="Times New Roman"/>
            <w:sz w:val="24"/>
            <w:szCs w:val="24"/>
          </w:rPr>
          <w:id w:val="1465928729"/>
        </w:sdtPr>
        <w:sdtContent>
          <w:r w:rsidR="005C183A" w:rsidRPr="005C183A">
            <w:rPr>
              <w:rFonts w:ascii="Segoe UI Symbol" w:eastAsia="Times New Roman" w:hAnsi="Segoe UI Symbol" w:cs="Segoe UI Symbol"/>
              <w:sz w:val="24"/>
              <w:szCs w:val="24"/>
            </w:rPr>
            <w:t>☐</w:t>
          </w:r>
        </w:sdtContent>
      </w:sdt>
      <w:r w:rsidR="005C183A" w:rsidRPr="005C183A">
        <w:rPr>
          <w:rFonts w:eastAsia="Times New Roman"/>
          <w:sz w:val="24"/>
          <w:szCs w:val="24"/>
        </w:rPr>
        <w:t xml:space="preserve"> </w:t>
      </w:r>
      <w:r w:rsidR="000B3567" w:rsidRPr="005C183A">
        <w:rPr>
          <w:rFonts w:eastAsia="Times New Roman"/>
          <w:sz w:val="24"/>
          <w:szCs w:val="24"/>
        </w:rPr>
        <w:t xml:space="preserve">vytváranie podmienok na priaznivú klímu v triede </w:t>
      </w:r>
    </w:p>
    <w:p w:rsidR="005C183A" w:rsidRPr="005C183A" w:rsidRDefault="006829A1" w:rsidP="005C183A">
      <w:pPr>
        <w:shd w:val="clear" w:color="auto" w:fill="FFFFFF"/>
        <w:tabs>
          <w:tab w:val="left" w:pos="1134"/>
        </w:tabs>
        <w:spacing w:before="14" w:line="475" w:lineRule="exact"/>
        <w:ind w:left="1134" w:hanging="425"/>
        <w:rPr>
          <w:rFonts w:eastAsia="Times New Roman"/>
          <w:sz w:val="24"/>
          <w:szCs w:val="24"/>
        </w:rPr>
      </w:pPr>
      <w:sdt>
        <w:sdtPr>
          <w:rPr>
            <w:rFonts w:eastAsia="Times New Roman"/>
            <w:sz w:val="24"/>
            <w:szCs w:val="24"/>
          </w:rPr>
          <w:id w:val="-1531795032"/>
        </w:sdtPr>
        <w:sdtContent>
          <w:r w:rsidR="005C183A" w:rsidRPr="005C183A">
            <w:rPr>
              <w:rFonts w:ascii="Segoe UI Symbol" w:eastAsia="Times New Roman" w:hAnsi="Segoe UI Symbol" w:cs="Segoe UI Symbol"/>
              <w:sz w:val="24"/>
              <w:szCs w:val="24"/>
            </w:rPr>
            <w:t>☐</w:t>
          </w:r>
        </w:sdtContent>
      </w:sdt>
      <w:r w:rsidR="005C183A" w:rsidRPr="005C183A">
        <w:rPr>
          <w:rFonts w:eastAsia="Times New Roman"/>
          <w:sz w:val="24"/>
          <w:szCs w:val="24"/>
        </w:rPr>
        <w:t xml:space="preserve"> </w:t>
      </w:r>
      <w:r w:rsidR="000B3567" w:rsidRPr="005C183A">
        <w:rPr>
          <w:rFonts w:eastAsia="Times New Roman"/>
          <w:sz w:val="24"/>
          <w:szCs w:val="24"/>
        </w:rPr>
        <w:t>hodnotenie vlastnej pedagogickej či</w:t>
      </w:r>
      <w:r w:rsidR="0042567C">
        <w:rPr>
          <w:rFonts w:eastAsia="Times New Roman"/>
          <w:sz w:val="24"/>
          <w:szCs w:val="24"/>
        </w:rPr>
        <w:t>nn</w:t>
      </w:r>
      <w:r w:rsidR="000B3567" w:rsidRPr="005C183A">
        <w:rPr>
          <w:rFonts w:eastAsia="Times New Roman"/>
          <w:sz w:val="24"/>
          <w:szCs w:val="24"/>
        </w:rPr>
        <w:t xml:space="preserve">osti </w:t>
      </w:r>
    </w:p>
    <w:p w:rsidR="005C183A" w:rsidRPr="005C183A" w:rsidRDefault="006829A1" w:rsidP="005C183A">
      <w:pPr>
        <w:shd w:val="clear" w:color="auto" w:fill="FFFFFF"/>
        <w:tabs>
          <w:tab w:val="left" w:pos="1134"/>
        </w:tabs>
        <w:spacing w:before="14" w:line="475" w:lineRule="exact"/>
        <w:ind w:left="1134" w:hanging="425"/>
        <w:rPr>
          <w:rFonts w:eastAsia="Times New Roman"/>
          <w:sz w:val="24"/>
          <w:szCs w:val="24"/>
        </w:rPr>
      </w:pPr>
      <w:sdt>
        <w:sdtPr>
          <w:rPr>
            <w:rFonts w:eastAsia="Times New Roman"/>
            <w:sz w:val="24"/>
            <w:szCs w:val="24"/>
          </w:rPr>
          <w:id w:val="-397057607"/>
        </w:sdtPr>
        <w:sdtContent>
          <w:r w:rsidR="005C183A" w:rsidRPr="005C183A">
            <w:rPr>
              <w:rFonts w:ascii="Segoe UI Symbol" w:eastAsia="Times New Roman" w:hAnsi="Segoe UI Symbol" w:cs="Segoe UI Symbol"/>
              <w:sz w:val="24"/>
              <w:szCs w:val="24"/>
            </w:rPr>
            <w:t>☐</w:t>
          </w:r>
        </w:sdtContent>
      </w:sdt>
      <w:r w:rsidR="005C183A" w:rsidRPr="005C183A">
        <w:rPr>
          <w:rFonts w:eastAsia="Times New Roman"/>
          <w:sz w:val="24"/>
          <w:szCs w:val="24"/>
        </w:rPr>
        <w:t xml:space="preserve"> </w:t>
      </w:r>
      <w:r w:rsidR="000B3567" w:rsidRPr="005C183A">
        <w:rPr>
          <w:rFonts w:eastAsia="Times New Roman"/>
          <w:sz w:val="24"/>
          <w:szCs w:val="24"/>
        </w:rPr>
        <w:t>identifikácia</w:t>
      </w:r>
      <w:r w:rsidR="005C183A" w:rsidRPr="005C183A">
        <w:rPr>
          <w:rFonts w:eastAsia="Times New Roman"/>
          <w:sz w:val="24"/>
          <w:szCs w:val="24"/>
        </w:rPr>
        <w:t xml:space="preserve"> vlastných vzdelávacích potrieb</w:t>
      </w:r>
    </w:p>
    <w:p w:rsidR="005C183A" w:rsidRPr="005C183A" w:rsidRDefault="006829A1" w:rsidP="005C183A">
      <w:pPr>
        <w:shd w:val="clear" w:color="auto" w:fill="FFFFFF"/>
        <w:tabs>
          <w:tab w:val="left" w:pos="1134"/>
        </w:tabs>
        <w:spacing w:before="14" w:line="475" w:lineRule="exact"/>
        <w:ind w:left="1134" w:hanging="425"/>
        <w:rPr>
          <w:rFonts w:eastAsia="Times New Roman"/>
          <w:sz w:val="24"/>
          <w:szCs w:val="24"/>
        </w:rPr>
      </w:pPr>
      <w:sdt>
        <w:sdtPr>
          <w:rPr>
            <w:rFonts w:eastAsia="Times New Roman"/>
            <w:sz w:val="24"/>
            <w:szCs w:val="24"/>
          </w:rPr>
          <w:id w:val="1292548985"/>
        </w:sdtPr>
        <w:sdtContent>
          <w:r w:rsidR="005C183A" w:rsidRPr="005C183A">
            <w:rPr>
              <w:rFonts w:ascii="Segoe UI Symbol" w:eastAsia="Times New Roman" w:hAnsi="Segoe UI Symbol" w:cs="Segoe UI Symbol"/>
              <w:sz w:val="24"/>
              <w:szCs w:val="24"/>
            </w:rPr>
            <w:t>☐</w:t>
          </w:r>
        </w:sdtContent>
      </w:sdt>
      <w:r w:rsidR="005C183A" w:rsidRPr="005C183A">
        <w:rPr>
          <w:rFonts w:eastAsia="Times New Roman"/>
          <w:sz w:val="24"/>
          <w:szCs w:val="24"/>
        </w:rPr>
        <w:t xml:space="preserve"> </w:t>
      </w:r>
      <w:r w:rsidR="000B3567" w:rsidRPr="005C183A">
        <w:rPr>
          <w:rFonts w:eastAsia="Times New Roman"/>
          <w:sz w:val="24"/>
          <w:szCs w:val="24"/>
        </w:rPr>
        <w:t>stanovenie vlastného plánu osobného profesij</w:t>
      </w:r>
      <w:r w:rsidR="005C183A" w:rsidRPr="005C183A">
        <w:rPr>
          <w:rFonts w:eastAsia="Times New Roman"/>
          <w:sz w:val="24"/>
          <w:szCs w:val="24"/>
        </w:rPr>
        <w:t xml:space="preserve">ného rastu </w:t>
      </w:r>
    </w:p>
    <w:p w:rsidR="005C183A" w:rsidRPr="005C183A" w:rsidRDefault="006829A1" w:rsidP="005C183A">
      <w:pPr>
        <w:shd w:val="clear" w:color="auto" w:fill="FFFFFF"/>
        <w:tabs>
          <w:tab w:val="left" w:pos="1134"/>
        </w:tabs>
        <w:spacing w:before="14" w:line="475" w:lineRule="exact"/>
        <w:ind w:left="1134" w:hanging="425"/>
        <w:rPr>
          <w:rFonts w:eastAsia="Times New Roman"/>
          <w:sz w:val="24"/>
          <w:szCs w:val="24"/>
        </w:rPr>
      </w:pPr>
      <w:sdt>
        <w:sdtPr>
          <w:rPr>
            <w:rFonts w:eastAsia="Times New Roman"/>
            <w:sz w:val="24"/>
            <w:szCs w:val="24"/>
          </w:rPr>
          <w:id w:val="-2113189395"/>
        </w:sdtPr>
        <w:sdtContent>
          <w:r w:rsidR="005C183A" w:rsidRPr="005C183A">
            <w:rPr>
              <w:rFonts w:ascii="Segoe UI Symbol" w:eastAsia="Times New Roman" w:hAnsi="Segoe UI Symbol" w:cs="Segoe UI Symbol"/>
              <w:sz w:val="24"/>
              <w:szCs w:val="24"/>
            </w:rPr>
            <w:t>☐</w:t>
          </w:r>
        </w:sdtContent>
      </w:sdt>
      <w:r w:rsidR="005C183A" w:rsidRPr="005C183A">
        <w:rPr>
          <w:rFonts w:eastAsia="Times New Roman"/>
          <w:sz w:val="24"/>
          <w:szCs w:val="24"/>
        </w:rPr>
        <w:t xml:space="preserve"> </w:t>
      </w:r>
      <w:r w:rsidR="000B3567" w:rsidRPr="0042567C">
        <w:rPr>
          <w:rFonts w:eastAsia="Times New Roman"/>
          <w:color w:val="FF0000"/>
          <w:sz w:val="24"/>
          <w:szCs w:val="24"/>
          <w:u w:val="single"/>
        </w:rPr>
        <w:t>využívanie IKT vo svojej práci a v profesijnom rozvoji</w:t>
      </w:r>
    </w:p>
    <w:p w:rsidR="006829A1" w:rsidRPr="005C183A" w:rsidRDefault="006829A1" w:rsidP="005C183A">
      <w:pPr>
        <w:shd w:val="clear" w:color="auto" w:fill="FFFFFF"/>
        <w:tabs>
          <w:tab w:val="left" w:pos="1134"/>
        </w:tabs>
        <w:spacing w:before="14" w:line="475" w:lineRule="exact"/>
        <w:ind w:left="1134" w:hanging="425"/>
        <w:rPr>
          <w:rFonts w:eastAsia="Times New Roman"/>
          <w:sz w:val="24"/>
          <w:szCs w:val="24"/>
        </w:rPr>
      </w:pPr>
      <w:sdt>
        <w:sdtPr>
          <w:rPr>
            <w:rFonts w:eastAsia="Times New Roman"/>
            <w:sz w:val="24"/>
            <w:szCs w:val="24"/>
          </w:rPr>
          <w:id w:val="1616718692"/>
        </w:sdtPr>
        <w:sdtContent>
          <w:r w:rsidR="005C183A" w:rsidRPr="005C183A">
            <w:rPr>
              <w:rFonts w:ascii="Segoe UI Symbol" w:eastAsia="Times New Roman" w:hAnsi="Segoe UI Symbol" w:cs="Segoe UI Symbol"/>
              <w:sz w:val="24"/>
              <w:szCs w:val="24"/>
            </w:rPr>
            <w:t>☐</w:t>
          </w:r>
        </w:sdtContent>
      </w:sdt>
      <w:r w:rsidR="005C183A" w:rsidRPr="005C183A">
        <w:rPr>
          <w:rFonts w:eastAsia="Times New Roman"/>
          <w:sz w:val="24"/>
          <w:szCs w:val="24"/>
        </w:rPr>
        <w:t xml:space="preserve"> </w:t>
      </w:r>
      <w:r w:rsidR="000B3567" w:rsidRPr="0042567C">
        <w:rPr>
          <w:rFonts w:eastAsia="Times New Roman"/>
          <w:color w:val="FF0000"/>
          <w:sz w:val="24"/>
          <w:szCs w:val="24"/>
          <w:u w:val="single"/>
        </w:rPr>
        <w:t>využívanie cudzieho jazyka vo svojej práci a v profesijnom rozvoji</w:t>
      </w:r>
    </w:p>
    <w:p w:rsidR="006829A1" w:rsidRPr="005C183A" w:rsidRDefault="000B3567" w:rsidP="005C183A">
      <w:pPr>
        <w:shd w:val="clear" w:color="auto" w:fill="FFFFFF"/>
        <w:tabs>
          <w:tab w:val="left" w:pos="1134"/>
        </w:tabs>
        <w:spacing w:before="14" w:line="475" w:lineRule="exact"/>
        <w:ind w:left="1134" w:hanging="425"/>
        <w:rPr>
          <w:rFonts w:eastAsia="Times New Roman"/>
          <w:sz w:val="24"/>
          <w:szCs w:val="24"/>
        </w:rPr>
      </w:pPr>
      <w:r w:rsidRPr="005C183A">
        <w:rPr>
          <w:rFonts w:eastAsia="Times New Roman"/>
          <w:sz w:val="24"/>
          <w:szCs w:val="24"/>
        </w:rPr>
        <w:t>Iné</w:t>
      </w:r>
      <w:r w:rsidR="005C183A" w:rsidRPr="005C183A">
        <w:rPr>
          <w:rFonts w:eastAsia="Times New Roman"/>
          <w:sz w:val="24"/>
          <w:szCs w:val="24"/>
        </w:rPr>
        <w:t xml:space="preserve"> (napíšte)</w:t>
      </w:r>
      <w:r w:rsidRPr="005C183A">
        <w:rPr>
          <w:rFonts w:eastAsia="Times New Roman"/>
          <w:sz w:val="24"/>
          <w:szCs w:val="24"/>
        </w:rPr>
        <w:t>:</w:t>
      </w:r>
      <w:r w:rsidR="005C183A" w:rsidRPr="005C183A">
        <w:rPr>
          <w:rFonts w:eastAsia="Times New Roman"/>
          <w:sz w:val="24"/>
          <w:szCs w:val="24"/>
        </w:rPr>
        <w:t xml:space="preserve">  </w:t>
      </w:r>
      <w:r>
        <w:rPr>
          <w:rFonts w:eastAsia="Times New Roman"/>
          <w:sz w:val="24"/>
          <w:szCs w:val="24"/>
        </w:rPr>
        <w:t>............</w:t>
      </w:r>
    </w:p>
    <w:p w:rsidR="006829A1" w:rsidRDefault="000B3567" w:rsidP="000B3567">
      <w:pPr>
        <w:pStyle w:val="Odsekzoznamu"/>
        <w:numPr>
          <w:ilvl w:val="0"/>
          <w:numId w:val="2"/>
        </w:numPr>
        <w:shd w:val="clear" w:color="auto" w:fill="FFFFFF"/>
        <w:tabs>
          <w:tab w:val="left" w:pos="426"/>
        </w:tabs>
        <w:spacing w:before="446" w:line="418" w:lineRule="exact"/>
        <w:rPr>
          <w:b/>
          <w:bCs/>
          <w:sz w:val="24"/>
          <w:szCs w:val="24"/>
        </w:rPr>
      </w:pPr>
      <w:r w:rsidRPr="000B3567">
        <w:rPr>
          <w:b/>
          <w:bCs/>
          <w:sz w:val="24"/>
          <w:szCs w:val="24"/>
        </w:rPr>
        <w:t>Navrhnite témy, v ktorých by ste sa chceli, resp. potrebovali vzdelávať</w:t>
      </w:r>
    </w:p>
    <w:p w:rsidR="000B3567" w:rsidRPr="00D75C6A" w:rsidRDefault="00D72674" w:rsidP="000E471D">
      <w:pPr>
        <w:pStyle w:val="Odsekzoznamu"/>
        <w:numPr>
          <w:ilvl w:val="0"/>
          <w:numId w:val="3"/>
        </w:numPr>
        <w:shd w:val="clear" w:color="auto" w:fill="FFFFFF"/>
        <w:tabs>
          <w:tab w:val="left" w:pos="426"/>
        </w:tabs>
        <w:spacing w:before="446" w:line="418" w:lineRule="exact"/>
        <w:rPr>
          <w:bCs/>
          <w:color w:val="FF0000"/>
          <w:sz w:val="24"/>
          <w:szCs w:val="24"/>
        </w:rPr>
      </w:pPr>
      <w:r w:rsidRPr="00D75C6A">
        <w:rPr>
          <w:bCs/>
          <w:color w:val="FF0000"/>
          <w:sz w:val="24"/>
          <w:szCs w:val="24"/>
        </w:rPr>
        <w:t xml:space="preserve">Zvýšenie úrovne kompetencií a zručností v práci s </w:t>
      </w:r>
      <w:r w:rsidR="0042567C" w:rsidRPr="00D75C6A">
        <w:rPr>
          <w:bCs/>
          <w:color w:val="FF0000"/>
          <w:sz w:val="24"/>
          <w:szCs w:val="24"/>
        </w:rPr>
        <w:t>n</w:t>
      </w:r>
      <w:r w:rsidR="00201A91" w:rsidRPr="00D75C6A">
        <w:rPr>
          <w:bCs/>
          <w:color w:val="FF0000"/>
          <w:sz w:val="24"/>
          <w:szCs w:val="24"/>
        </w:rPr>
        <w:t>ajnovš</w:t>
      </w:r>
      <w:r w:rsidRPr="00D75C6A">
        <w:rPr>
          <w:bCs/>
          <w:color w:val="FF0000"/>
          <w:sz w:val="24"/>
          <w:szCs w:val="24"/>
        </w:rPr>
        <w:t>ími</w:t>
      </w:r>
      <w:r w:rsidR="00201A91" w:rsidRPr="00D75C6A">
        <w:rPr>
          <w:bCs/>
          <w:color w:val="FF0000"/>
          <w:sz w:val="24"/>
          <w:szCs w:val="24"/>
        </w:rPr>
        <w:t xml:space="preserve"> </w:t>
      </w:r>
      <w:r w:rsidRPr="00D75C6A">
        <w:rPr>
          <w:bCs/>
          <w:color w:val="FF0000"/>
          <w:sz w:val="24"/>
          <w:szCs w:val="24"/>
        </w:rPr>
        <w:t xml:space="preserve">formami </w:t>
      </w:r>
      <w:proofErr w:type="spellStart"/>
      <w:r w:rsidR="00201A91" w:rsidRPr="00D75C6A">
        <w:rPr>
          <w:bCs/>
          <w:color w:val="FF0000"/>
          <w:sz w:val="24"/>
          <w:szCs w:val="24"/>
        </w:rPr>
        <w:t>videoprenosov</w:t>
      </w:r>
      <w:proofErr w:type="spellEnd"/>
      <w:r w:rsidR="0042567C" w:rsidRPr="00D75C6A">
        <w:rPr>
          <w:bCs/>
          <w:color w:val="FF0000"/>
          <w:sz w:val="24"/>
          <w:szCs w:val="24"/>
        </w:rPr>
        <w:t xml:space="preserve">, </w:t>
      </w:r>
      <w:r w:rsidR="00D75C6A">
        <w:rPr>
          <w:bCs/>
          <w:color w:val="FF0000"/>
          <w:sz w:val="24"/>
          <w:szCs w:val="24"/>
        </w:rPr>
        <w:t>video</w:t>
      </w:r>
      <w:r w:rsidR="0042567C" w:rsidRPr="00D75C6A">
        <w:rPr>
          <w:bCs/>
          <w:color w:val="FF0000"/>
          <w:sz w:val="24"/>
          <w:szCs w:val="24"/>
        </w:rPr>
        <w:t>konferencií, organizáci</w:t>
      </w:r>
      <w:r w:rsidRPr="00D75C6A">
        <w:rPr>
          <w:bCs/>
          <w:color w:val="FF0000"/>
          <w:sz w:val="24"/>
          <w:szCs w:val="24"/>
        </w:rPr>
        <w:t>e</w:t>
      </w:r>
      <w:r w:rsidR="0042567C" w:rsidRPr="00D75C6A">
        <w:rPr>
          <w:bCs/>
          <w:color w:val="FF0000"/>
          <w:sz w:val="24"/>
          <w:szCs w:val="24"/>
        </w:rPr>
        <w:t xml:space="preserve"> </w:t>
      </w:r>
      <w:proofErr w:type="spellStart"/>
      <w:r w:rsidR="0042567C" w:rsidRPr="00D75C6A">
        <w:rPr>
          <w:bCs/>
          <w:color w:val="FF0000"/>
          <w:sz w:val="24"/>
          <w:szCs w:val="24"/>
        </w:rPr>
        <w:t>homescholingu</w:t>
      </w:r>
      <w:proofErr w:type="spellEnd"/>
      <w:r w:rsidRPr="00D75C6A">
        <w:rPr>
          <w:bCs/>
          <w:color w:val="FF0000"/>
          <w:sz w:val="24"/>
          <w:szCs w:val="24"/>
        </w:rPr>
        <w:t xml:space="preserve"> </w:t>
      </w:r>
      <w:r w:rsidR="00D75C6A">
        <w:rPr>
          <w:bCs/>
          <w:color w:val="FF0000"/>
          <w:sz w:val="24"/>
          <w:szCs w:val="24"/>
        </w:rPr>
        <w:t xml:space="preserve">s celou skupinou </w:t>
      </w:r>
      <w:r w:rsidR="00201A91" w:rsidRPr="00D75C6A">
        <w:rPr>
          <w:bCs/>
          <w:color w:val="FF0000"/>
          <w:sz w:val="24"/>
          <w:szCs w:val="24"/>
        </w:rPr>
        <w:t>a</w:t>
      </w:r>
      <w:r w:rsidRPr="00D75C6A">
        <w:rPr>
          <w:bCs/>
          <w:color w:val="FF0000"/>
          <w:sz w:val="24"/>
          <w:szCs w:val="24"/>
        </w:rPr>
        <w:t xml:space="preserve"> tvorba </w:t>
      </w:r>
      <w:proofErr w:type="spellStart"/>
      <w:r w:rsidRPr="00D75C6A">
        <w:rPr>
          <w:bCs/>
          <w:color w:val="FF0000"/>
          <w:sz w:val="24"/>
          <w:szCs w:val="24"/>
        </w:rPr>
        <w:t>webinárov</w:t>
      </w:r>
      <w:proofErr w:type="spellEnd"/>
      <w:r w:rsidR="00201A91" w:rsidRPr="00D75C6A">
        <w:rPr>
          <w:bCs/>
          <w:color w:val="FF0000"/>
          <w:sz w:val="24"/>
          <w:szCs w:val="24"/>
        </w:rPr>
        <w:t xml:space="preserve"> </w:t>
      </w:r>
    </w:p>
    <w:p w:rsidR="000B3567" w:rsidRPr="000B3567" w:rsidRDefault="000B3567" w:rsidP="000B3567">
      <w:pPr>
        <w:pStyle w:val="Odsekzoznamu"/>
        <w:shd w:val="clear" w:color="auto" w:fill="FFFFFF"/>
        <w:tabs>
          <w:tab w:val="left" w:pos="426"/>
        </w:tabs>
        <w:spacing w:before="446" w:line="418" w:lineRule="exact"/>
        <w:ind w:left="398"/>
        <w:rPr>
          <w:bCs/>
          <w:sz w:val="24"/>
          <w:szCs w:val="24"/>
        </w:rPr>
      </w:pPr>
    </w:p>
    <w:p w:rsidR="006829A1" w:rsidRPr="000B3567" w:rsidRDefault="000B3567" w:rsidP="000B3567">
      <w:pPr>
        <w:pStyle w:val="Odsekzoznamu"/>
        <w:numPr>
          <w:ilvl w:val="0"/>
          <w:numId w:val="2"/>
        </w:numPr>
        <w:shd w:val="clear" w:color="auto" w:fill="FFFFFF"/>
        <w:tabs>
          <w:tab w:val="left" w:pos="426"/>
        </w:tabs>
        <w:spacing w:before="446" w:line="418" w:lineRule="exact"/>
        <w:rPr>
          <w:b/>
          <w:bCs/>
          <w:sz w:val="24"/>
          <w:szCs w:val="24"/>
        </w:rPr>
      </w:pPr>
      <w:r w:rsidRPr="000B3567">
        <w:rPr>
          <w:b/>
          <w:bCs/>
          <w:sz w:val="24"/>
          <w:szCs w:val="24"/>
        </w:rPr>
        <w:t>Čo vás motivuje k ďalšiemu vzdelávaniu?</w:t>
      </w:r>
    </w:p>
    <w:p w:rsidR="006829A1" w:rsidRDefault="006829A1">
      <w:pPr>
        <w:shd w:val="clear" w:color="auto" w:fill="FFFFFF"/>
        <w:spacing w:line="475" w:lineRule="exact"/>
        <w:ind w:left="312"/>
      </w:pPr>
      <w:sdt>
        <w:sdtPr>
          <w:rPr>
            <w:b/>
            <w:bCs/>
            <w:sz w:val="24"/>
            <w:szCs w:val="24"/>
          </w:rPr>
          <w:id w:val="1920441539"/>
        </w:sdtPr>
        <w:sdtContent>
          <w:r w:rsidR="000B3567">
            <w:rPr>
              <w:rFonts w:ascii="MS Gothic" w:eastAsia="MS Gothic" w:hAnsi="MS Gothic" w:hint="eastAsia"/>
              <w:b/>
              <w:bCs/>
              <w:sz w:val="24"/>
              <w:szCs w:val="24"/>
            </w:rPr>
            <w:t>☐</w:t>
          </w:r>
        </w:sdtContent>
      </w:sdt>
      <w:r w:rsidR="000B3567">
        <w:rPr>
          <w:b/>
          <w:bCs/>
          <w:smallCaps/>
          <w:spacing w:val="-9"/>
          <w:sz w:val="26"/>
          <w:szCs w:val="26"/>
        </w:rPr>
        <w:t xml:space="preserve"> </w:t>
      </w:r>
      <w:r w:rsidR="000B3567">
        <w:rPr>
          <w:spacing w:val="-9"/>
          <w:sz w:val="26"/>
          <w:szCs w:val="26"/>
        </w:rPr>
        <w:t>zaradenie do in</w:t>
      </w:r>
      <w:r w:rsidR="000B3567">
        <w:rPr>
          <w:rFonts w:eastAsia="Times New Roman"/>
          <w:spacing w:val="-9"/>
          <w:sz w:val="26"/>
          <w:szCs w:val="26"/>
        </w:rPr>
        <w:t xml:space="preserve">ého </w:t>
      </w:r>
      <w:proofErr w:type="spellStart"/>
      <w:r w:rsidR="000B3567">
        <w:rPr>
          <w:rFonts w:eastAsia="Times New Roman"/>
          <w:spacing w:val="-9"/>
          <w:sz w:val="26"/>
          <w:szCs w:val="26"/>
        </w:rPr>
        <w:t>kariérového</w:t>
      </w:r>
      <w:proofErr w:type="spellEnd"/>
      <w:r w:rsidR="000B3567">
        <w:rPr>
          <w:rFonts w:eastAsia="Times New Roman"/>
          <w:spacing w:val="-9"/>
          <w:sz w:val="26"/>
          <w:szCs w:val="26"/>
        </w:rPr>
        <w:t xml:space="preserve"> stupňa</w:t>
      </w:r>
    </w:p>
    <w:p w:rsidR="006829A1" w:rsidRDefault="006829A1">
      <w:pPr>
        <w:shd w:val="clear" w:color="auto" w:fill="FFFFFF"/>
        <w:spacing w:line="475" w:lineRule="exact"/>
        <w:ind w:left="317"/>
      </w:pPr>
      <w:sdt>
        <w:sdtPr>
          <w:rPr>
            <w:b/>
            <w:bCs/>
            <w:sz w:val="24"/>
            <w:szCs w:val="24"/>
          </w:rPr>
          <w:id w:val="1172291441"/>
        </w:sdtPr>
        <w:sdtContent>
          <w:r w:rsidR="000B3567">
            <w:rPr>
              <w:rFonts w:ascii="MS Gothic" w:eastAsia="MS Gothic" w:hAnsi="MS Gothic" w:hint="eastAsia"/>
              <w:b/>
              <w:bCs/>
              <w:sz w:val="24"/>
              <w:szCs w:val="24"/>
            </w:rPr>
            <w:t>☐</w:t>
          </w:r>
        </w:sdtContent>
      </w:sdt>
      <w:r w:rsidR="000B3567">
        <w:rPr>
          <w:spacing w:val="-7"/>
          <w:sz w:val="26"/>
          <w:szCs w:val="26"/>
        </w:rPr>
        <w:t xml:space="preserve"> zaradenie do inej </w:t>
      </w:r>
      <w:proofErr w:type="spellStart"/>
      <w:r w:rsidR="000B3567">
        <w:rPr>
          <w:spacing w:val="-7"/>
          <w:sz w:val="26"/>
          <w:szCs w:val="26"/>
        </w:rPr>
        <w:t>kari</w:t>
      </w:r>
      <w:r w:rsidR="000B3567">
        <w:rPr>
          <w:rFonts w:eastAsia="Times New Roman"/>
          <w:spacing w:val="-7"/>
          <w:sz w:val="26"/>
          <w:szCs w:val="26"/>
        </w:rPr>
        <w:t>érovej</w:t>
      </w:r>
      <w:proofErr w:type="spellEnd"/>
      <w:r w:rsidR="000B3567">
        <w:rPr>
          <w:rFonts w:eastAsia="Times New Roman"/>
          <w:spacing w:val="-7"/>
          <w:sz w:val="26"/>
          <w:szCs w:val="26"/>
        </w:rPr>
        <w:t xml:space="preserve"> pozície</w:t>
      </w:r>
    </w:p>
    <w:p w:rsidR="006829A1" w:rsidRDefault="006829A1">
      <w:pPr>
        <w:shd w:val="clear" w:color="auto" w:fill="FFFFFF"/>
        <w:spacing w:before="5" w:line="475" w:lineRule="exact"/>
        <w:ind w:left="312"/>
      </w:pPr>
      <w:sdt>
        <w:sdtPr>
          <w:rPr>
            <w:b/>
            <w:bCs/>
            <w:sz w:val="24"/>
            <w:szCs w:val="24"/>
          </w:rPr>
          <w:id w:val="-1085610587"/>
        </w:sdtPr>
        <w:sdtContent>
          <w:r w:rsidR="000B3567">
            <w:rPr>
              <w:rFonts w:ascii="MS Gothic" w:eastAsia="MS Gothic" w:hAnsi="MS Gothic" w:hint="eastAsia"/>
              <w:b/>
              <w:bCs/>
              <w:sz w:val="24"/>
              <w:szCs w:val="24"/>
            </w:rPr>
            <w:t>☐</w:t>
          </w:r>
        </w:sdtContent>
      </w:sdt>
      <w:r w:rsidR="000B3567">
        <w:rPr>
          <w:spacing w:val="-5"/>
          <w:sz w:val="26"/>
          <w:szCs w:val="26"/>
        </w:rPr>
        <w:t xml:space="preserve"> potreba vych</w:t>
      </w:r>
      <w:r w:rsidR="000B3567">
        <w:rPr>
          <w:rFonts w:eastAsia="Times New Roman"/>
          <w:spacing w:val="-5"/>
          <w:sz w:val="26"/>
          <w:szCs w:val="26"/>
        </w:rPr>
        <w:t>ádzajúca z cieľov školy</w:t>
      </w:r>
      <w:bookmarkStart w:id="0" w:name="_GoBack"/>
      <w:bookmarkEnd w:id="0"/>
    </w:p>
    <w:p w:rsidR="006829A1" w:rsidRPr="000E471D" w:rsidRDefault="006829A1">
      <w:pPr>
        <w:shd w:val="clear" w:color="auto" w:fill="FFFFFF"/>
        <w:spacing w:line="475" w:lineRule="exact"/>
        <w:ind w:left="312"/>
        <w:rPr>
          <w:color w:val="FF0000"/>
          <w:u w:val="single"/>
        </w:rPr>
      </w:pPr>
      <w:sdt>
        <w:sdtPr>
          <w:rPr>
            <w:b/>
            <w:bCs/>
            <w:sz w:val="24"/>
            <w:szCs w:val="24"/>
          </w:rPr>
          <w:id w:val="1447349853"/>
        </w:sdtPr>
        <w:sdtContent>
          <w:r w:rsidR="000B3567">
            <w:rPr>
              <w:rFonts w:ascii="MS Gothic" w:eastAsia="MS Gothic" w:hAnsi="MS Gothic" w:hint="eastAsia"/>
              <w:b/>
              <w:bCs/>
              <w:sz w:val="24"/>
              <w:szCs w:val="24"/>
            </w:rPr>
            <w:t>☐</w:t>
          </w:r>
        </w:sdtContent>
      </w:sdt>
      <w:r w:rsidR="000B3567">
        <w:rPr>
          <w:b/>
          <w:bCs/>
          <w:sz w:val="24"/>
          <w:szCs w:val="24"/>
        </w:rPr>
        <w:t xml:space="preserve"> </w:t>
      </w:r>
      <w:r w:rsidR="000B3567" w:rsidRPr="000E471D">
        <w:rPr>
          <w:color w:val="FF0000"/>
          <w:spacing w:val="-8"/>
          <w:sz w:val="26"/>
          <w:szCs w:val="26"/>
          <w:u w:val="single"/>
        </w:rPr>
        <w:t>vlastn</w:t>
      </w:r>
      <w:r w:rsidR="000B3567" w:rsidRPr="000E471D">
        <w:rPr>
          <w:rFonts w:eastAsia="Times New Roman"/>
          <w:color w:val="FF0000"/>
          <w:spacing w:val="-8"/>
          <w:sz w:val="26"/>
          <w:szCs w:val="26"/>
          <w:u w:val="single"/>
        </w:rPr>
        <w:t xml:space="preserve">ý </w:t>
      </w:r>
      <w:proofErr w:type="spellStart"/>
      <w:r w:rsidR="000B3567" w:rsidRPr="000E471D">
        <w:rPr>
          <w:rFonts w:eastAsia="Times New Roman"/>
          <w:color w:val="FF0000"/>
          <w:spacing w:val="-8"/>
          <w:sz w:val="26"/>
          <w:szCs w:val="26"/>
          <w:u w:val="single"/>
        </w:rPr>
        <w:t>sebarozvoj</w:t>
      </w:r>
      <w:proofErr w:type="spellEnd"/>
    </w:p>
    <w:p w:rsidR="00A53B4C" w:rsidRPr="00D75C6A" w:rsidRDefault="000B3567">
      <w:pPr>
        <w:shd w:val="clear" w:color="auto" w:fill="FFFFFF"/>
        <w:tabs>
          <w:tab w:val="left" w:leader="dot" w:pos="4853"/>
        </w:tabs>
        <w:spacing w:before="77"/>
        <w:ind w:left="298"/>
        <w:rPr>
          <w:color w:val="FF0000"/>
          <w:u w:val="single"/>
        </w:rPr>
      </w:pPr>
      <w:r w:rsidRPr="00D75C6A">
        <w:rPr>
          <w:color w:val="FF0000"/>
          <w:spacing w:val="-13"/>
          <w:sz w:val="26"/>
          <w:szCs w:val="26"/>
          <w:u w:val="single"/>
        </w:rPr>
        <w:t>In</w:t>
      </w:r>
      <w:r w:rsidRPr="00D75C6A">
        <w:rPr>
          <w:rFonts w:eastAsia="Times New Roman"/>
          <w:color w:val="FF0000"/>
          <w:spacing w:val="-13"/>
          <w:sz w:val="26"/>
          <w:szCs w:val="26"/>
          <w:u w:val="single"/>
        </w:rPr>
        <w:t>é (napíšte):</w:t>
      </w:r>
      <w:r w:rsidRPr="00D75C6A">
        <w:rPr>
          <w:rFonts w:eastAsia="Times New Roman"/>
          <w:color w:val="FF0000"/>
          <w:sz w:val="26"/>
          <w:szCs w:val="26"/>
          <w:u w:val="single"/>
        </w:rPr>
        <w:t xml:space="preserve"> ...</w:t>
      </w:r>
      <w:r w:rsidR="000E471D" w:rsidRPr="00D75C6A">
        <w:rPr>
          <w:rFonts w:eastAsia="Times New Roman"/>
          <w:color w:val="FF0000"/>
          <w:sz w:val="26"/>
          <w:szCs w:val="26"/>
          <w:u w:val="single"/>
        </w:rPr>
        <w:t>všetko je v prospech žiakov/študentov a efektivity a zvýšenia motivácie vyučovacieho procesu 21.storočia</w:t>
      </w:r>
      <w:r w:rsidRPr="00D75C6A">
        <w:rPr>
          <w:rFonts w:eastAsia="Times New Roman"/>
          <w:color w:val="FF0000"/>
          <w:sz w:val="26"/>
          <w:szCs w:val="26"/>
          <w:u w:val="single"/>
        </w:rPr>
        <w:t>..</w:t>
      </w:r>
    </w:p>
    <w:sectPr w:rsidR="00A53B4C" w:rsidRPr="00D75C6A" w:rsidSect="005C183A">
      <w:pgSz w:w="11909" w:h="16834"/>
      <w:pgMar w:top="1418" w:right="1418" w:bottom="1418" w:left="1418" w:header="709" w:footer="709" w:gutter="0"/>
      <w:cols w:space="60"/>
      <w:noEndnote/>
      <w:docGrid w:linePitch="27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EE"/>
    <w:family w:val="swiss"/>
    <w:pitch w:val="variable"/>
    <w:sig w:usb0="E1002AFF" w:usb1="C000605B" w:usb2="00000029" w:usb3="00000000" w:csb0="000101FF" w:csb1="00000000"/>
  </w:font>
  <w:font w:name="Segoe UI Symbol">
    <w:altName w:val="MS Mincho"/>
    <w:charset w:val="00"/>
    <w:family w:val="swiss"/>
    <w:pitch w:val="variable"/>
    <w:sig w:usb0="0000000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altName w:val="Arial"/>
    <w:charset w:val="EE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0CE894EC"/>
    <w:lvl w:ilvl="0">
      <w:numFmt w:val="bullet"/>
      <w:lvlText w:val="*"/>
      <w:lvlJc w:val="left"/>
    </w:lvl>
  </w:abstractNum>
  <w:abstractNum w:abstractNumId="1">
    <w:nsid w:val="2274740F"/>
    <w:multiLevelType w:val="hybridMultilevel"/>
    <w:tmpl w:val="523666FC"/>
    <w:lvl w:ilvl="0" w:tplc="8698D9FC">
      <w:numFmt w:val="bullet"/>
      <w:lvlText w:val="-"/>
      <w:lvlJc w:val="left"/>
      <w:pPr>
        <w:ind w:left="758" w:hanging="360"/>
      </w:pPr>
      <w:rPr>
        <w:rFonts w:ascii="Times New Roman" w:eastAsiaTheme="minorEastAsia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7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9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1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3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5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7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9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18" w:hanging="360"/>
      </w:pPr>
      <w:rPr>
        <w:rFonts w:ascii="Wingdings" w:hAnsi="Wingdings" w:hint="default"/>
      </w:rPr>
    </w:lvl>
  </w:abstractNum>
  <w:abstractNum w:abstractNumId="2">
    <w:nsid w:val="287A7B2A"/>
    <w:multiLevelType w:val="hybridMultilevel"/>
    <w:tmpl w:val="F0D6CC20"/>
    <w:lvl w:ilvl="0" w:tplc="45402FE0">
      <w:start w:val="1"/>
      <w:numFmt w:val="decimal"/>
      <w:lvlText w:val="%1."/>
      <w:lvlJc w:val="left"/>
      <w:pPr>
        <w:ind w:left="398" w:hanging="360"/>
      </w:pPr>
      <w:rPr>
        <w:rFonts w:hint="default"/>
        <w:b/>
        <w:sz w:val="24"/>
      </w:rPr>
    </w:lvl>
    <w:lvl w:ilvl="1" w:tplc="041B0019" w:tentative="1">
      <w:start w:val="1"/>
      <w:numFmt w:val="lowerLetter"/>
      <w:lvlText w:val="%2."/>
      <w:lvlJc w:val="left"/>
      <w:pPr>
        <w:ind w:left="1118" w:hanging="360"/>
      </w:pPr>
    </w:lvl>
    <w:lvl w:ilvl="2" w:tplc="041B001B" w:tentative="1">
      <w:start w:val="1"/>
      <w:numFmt w:val="lowerRoman"/>
      <w:lvlText w:val="%3."/>
      <w:lvlJc w:val="right"/>
      <w:pPr>
        <w:ind w:left="1838" w:hanging="180"/>
      </w:pPr>
    </w:lvl>
    <w:lvl w:ilvl="3" w:tplc="041B000F" w:tentative="1">
      <w:start w:val="1"/>
      <w:numFmt w:val="decimal"/>
      <w:lvlText w:val="%4."/>
      <w:lvlJc w:val="left"/>
      <w:pPr>
        <w:ind w:left="2558" w:hanging="360"/>
      </w:pPr>
    </w:lvl>
    <w:lvl w:ilvl="4" w:tplc="041B0019" w:tentative="1">
      <w:start w:val="1"/>
      <w:numFmt w:val="lowerLetter"/>
      <w:lvlText w:val="%5."/>
      <w:lvlJc w:val="left"/>
      <w:pPr>
        <w:ind w:left="3278" w:hanging="360"/>
      </w:pPr>
    </w:lvl>
    <w:lvl w:ilvl="5" w:tplc="041B001B" w:tentative="1">
      <w:start w:val="1"/>
      <w:numFmt w:val="lowerRoman"/>
      <w:lvlText w:val="%6."/>
      <w:lvlJc w:val="right"/>
      <w:pPr>
        <w:ind w:left="3998" w:hanging="180"/>
      </w:pPr>
    </w:lvl>
    <w:lvl w:ilvl="6" w:tplc="041B000F" w:tentative="1">
      <w:start w:val="1"/>
      <w:numFmt w:val="decimal"/>
      <w:lvlText w:val="%7."/>
      <w:lvlJc w:val="left"/>
      <w:pPr>
        <w:ind w:left="4718" w:hanging="360"/>
      </w:pPr>
    </w:lvl>
    <w:lvl w:ilvl="7" w:tplc="041B0019" w:tentative="1">
      <w:start w:val="1"/>
      <w:numFmt w:val="lowerLetter"/>
      <w:lvlText w:val="%8."/>
      <w:lvlJc w:val="left"/>
      <w:pPr>
        <w:ind w:left="5438" w:hanging="360"/>
      </w:pPr>
    </w:lvl>
    <w:lvl w:ilvl="8" w:tplc="041B001B" w:tentative="1">
      <w:start w:val="1"/>
      <w:numFmt w:val="lowerRoman"/>
      <w:lvlText w:val="%9."/>
      <w:lvlJc w:val="right"/>
      <w:pPr>
        <w:ind w:left="6158" w:hanging="180"/>
      </w:pPr>
    </w:lvl>
  </w:abstractNum>
  <w:num w:numId="1">
    <w:abstractNumId w:val="0"/>
    <w:lvlOverride w:ilvl="0">
      <w:lvl w:ilvl="0">
        <w:start w:val="65535"/>
        <w:numFmt w:val="bullet"/>
        <w:lvlText w:val="□"/>
        <w:legacy w:legacy="1" w:legacySpace="0" w:legacyIndent="331"/>
        <w:lvlJc w:val="left"/>
        <w:rPr>
          <w:rFonts w:ascii="Times New Roman" w:hAnsi="Times New Roman" w:cs="Times New Roman" w:hint="default"/>
        </w:rPr>
      </w:lvl>
    </w:lvlOverride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</w:compat>
  <w:rsids>
    <w:rsidRoot w:val="00A53B4C"/>
    <w:rsid w:val="000B3567"/>
    <w:rsid w:val="000E471D"/>
    <w:rsid w:val="00201A91"/>
    <w:rsid w:val="0042567C"/>
    <w:rsid w:val="005C183A"/>
    <w:rsid w:val="006829A1"/>
    <w:rsid w:val="008336CF"/>
    <w:rsid w:val="00A53B4C"/>
    <w:rsid w:val="00BE4CF9"/>
    <w:rsid w:val="00D72674"/>
    <w:rsid w:val="00D75C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6829A1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0"/>
      <w:szCs w:val="20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0B3567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201A91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201A9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321</Words>
  <Characters>2190</Characters>
  <Application>Microsoft Office Word</Application>
  <DocSecurity>0</DocSecurity>
  <Lines>18</Lines>
  <Paragraphs>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Dušan Andraško</dc:creator>
  <cp:lastModifiedBy>Gymgl</cp:lastModifiedBy>
  <cp:revision>2</cp:revision>
  <dcterms:created xsi:type="dcterms:W3CDTF">2020-03-15T19:08:00Z</dcterms:created>
  <dcterms:modified xsi:type="dcterms:W3CDTF">2020-03-15T19:08:00Z</dcterms:modified>
</cp:coreProperties>
</file>