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7DFF" w:rsidRDefault="00107DFF" w:rsidP="00107DF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Učenie</w:t>
      </w:r>
    </w:p>
    <w:p w:rsidR="00107DFF" w:rsidRDefault="00107DFF" w:rsidP="00107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Učenie</w:t>
      </w:r>
      <w:r>
        <w:rPr>
          <w:rFonts w:ascii="Times New Roman" w:hAnsi="Times New Roman" w:cs="Times New Roman"/>
          <w:sz w:val="24"/>
          <w:szCs w:val="24"/>
        </w:rPr>
        <w:t xml:space="preserve"> je získavanie skúseností a formovanie jedinca v priebehu jeho života. Predstavuje tendenciu k zmene správania na základe osvojenia si individuálnej skúsenosti.</w:t>
      </w:r>
    </w:p>
    <w:p w:rsidR="00107DFF" w:rsidRDefault="00107DFF" w:rsidP="00107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 širšom zmysle slova: </w:t>
      </w:r>
      <w:r>
        <w:rPr>
          <w:rFonts w:ascii="Times New Roman" w:hAnsi="Times New Roman" w:cs="Times New Roman"/>
          <w:sz w:val="24"/>
          <w:szCs w:val="24"/>
        </w:rPr>
        <w:t>učenie predstavuje</w:t>
      </w:r>
      <w:r w:rsidR="00570B30">
        <w:rPr>
          <w:rFonts w:ascii="Times New Roman" w:hAnsi="Times New Roman" w:cs="Times New Roman"/>
          <w:sz w:val="24"/>
          <w:szCs w:val="24"/>
        </w:rPr>
        <w:t xml:space="preserve"> nadobúdanie a obohacovanie individuálnych skúseností, ktoré ovplyvňujú správanie človeka</w:t>
      </w:r>
      <w:r w:rsidR="00F46936">
        <w:rPr>
          <w:rFonts w:ascii="Times New Roman" w:hAnsi="Times New Roman" w:cs="Times New Roman"/>
          <w:sz w:val="24"/>
          <w:szCs w:val="24"/>
        </w:rPr>
        <w:t>-získavanie poznatkov skúseností počas celého života. (Napr. Ak sa raz popálime na horúcom sporáku, viac sa ho nedotkneme).</w:t>
      </w:r>
    </w:p>
    <w:p w:rsidR="00F46936" w:rsidRDefault="00F46936" w:rsidP="00107DFF">
      <w:pPr>
        <w:jc w:val="both"/>
        <w:rPr>
          <w:rFonts w:ascii="Times New Roman" w:hAnsi="Times New Roman" w:cs="Times New Roman"/>
          <w:sz w:val="24"/>
          <w:szCs w:val="24"/>
        </w:rPr>
      </w:pPr>
      <w:r w:rsidRPr="00F46936">
        <w:rPr>
          <w:rFonts w:ascii="Times New Roman" w:hAnsi="Times New Roman" w:cs="Times New Roman"/>
          <w:b/>
          <w:bCs/>
          <w:sz w:val="24"/>
          <w:szCs w:val="24"/>
          <w:u w:val="single"/>
        </w:rPr>
        <w:t>V užšom zmysle slova:</w:t>
      </w:r>
      <w:r>
        <w:rPr>
          <w:rFonts w:ascii="Times New Roman" w:hAnsi="Times New Roman" w:cs="Times New Roman"/>
          <w:sz w:val="24"/>
          <w:szCs w:val="24"/>
        </w:rPr>
        <w:t xml:space="preserve"> učenie je cieľavedomé a systematické nadobúdanie vedomostí, návykov, zručností, ktoré sú typické pre činnosť človeka-osvojovanie si konkrétnych vedomostí.</w:t>
      </w:r>
    </w:p>
    <w:p w:rsidR="00F46936" w:rsidRDefault="00F46936" w:rsidP="00107DF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Druhy učenia</w:t>
      </w:r>
    </w:p>
    <w:p w:rsidR="00F46936" w:rsidRDefault="00F46936" w:rsidP="00F46936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936">
        <w:rPr>
          <w:rFonts w:ascii="Times New Roman" w:hAnsi="Times New Roman" w:cs="Times New Roman"/>
          <w:b/>
          <w:bCs/>
          <w:sz w:val="24"/>
          <w:szCs w:val="24"/>
        </w:rPr>
        <w:t>Habituácia</w:t>
      </w:r>
      <w:r>
        <w:rPr>
          <w:rFonts w:ascii="Times New Roman" w:hAnsi="Times New Roman" w:cs="Times New Roman"/>
          <w:sz w:val="24"/>
          <w:szCs w:val="24"/>
        </w:rPr>
        <w:t>-druh učenia, ktorým sa subjekt (zviera) prispôsobuje podnetom.</w:t>
      </w:r>
    </w:p>
    <w:p w:rsidR="00F46936" w:rsidRDefault="00F46936" w:rsidP="00F4693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  <w:r w:rsidRPr="00F46936">
        <w:rPr>
          <w:rFonts w:ascii="Times New Roman" w:hAnsi="Times New Roman" w:cs="Times New Roman"/>
          <w:sz w:val="24"/>
          <w:szCs w:val="24"/>
        </w:rPr>
        <w:t>(</w:t>
      </w:r>
      <w:r w:rsidR="008A0B28">
        <w:rPr>
          <w:rFonts w:ascii="Times New Roman" w:hAnsi="Times New Roman" w:cs="Times New Roman"/>
          <w:sz w:val="24"/>
          <w:szCs w:val="24"/>
        </w:rPr>
        <w:t xml:space="preserve"> Napr. </w:t>
      </w:r>
      <w:r>
        <w:rPr>
          <w:rFonts w:ascii="Times New Roman" w:hAnsi="Times New Roman" w:cs="Times New Roman"/>
          <w:sz w:val="24"/>
          <w:szCs w:val="24"/>
        </w:rPr>
        <w:t>reakcia psa na povely)</w:t>
      </w:r>
    </w:p>
    <w:p w:rsidR="008A0B28" w:rsidRDefault="008A0B28" w:rsidP="008A0B2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B28">
        <w:rPr>
          <w:rFonts w:ascii="Times New Roman" w:hAnsi="Times New Roman" w:cs="Times New Roman"/>
          <w:b/>
          <w:bCs/>
          <w:sz w:val="24"/>
          <w:szCs w:val="24"/>
        </w:rPr>
        <w:t>Asociačné</w:t>
      </w:r>
      <w:r>
        <w:rPr>
          <w:rFonts w:ascii="Times New Roman" w:hAnsi="Times New Roman" w:cs="Times New Roman"/>
          <w:sz w:val="24"/>
          <w:szCs w:val="24"/>
        </w:rPr>
        <w:t>-vytváranie istých spojení alebo súvislostí medzi podnetmi. (Napr. pri učení cudzích jazykov)</w:t>
      </w:r>
    </w:p>
    <w:p w:rsidR="008A0B28" w:rsidRDefault="008A0B28" w:rsidP="008A0B2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Intelektuálne</w:t>
      </w:r>
      <w:r w:rsidRPr="008A0B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je zamerané na získavanie individuálnych vedomostí. (Napr. Učenie sa v škole)</w:t>
      </w:r>
    </w:p>
    <w:p w:rsidR="008A0B28" w:rsidRDefault="008A0B28" w:rsidP="008A0B2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Motorické</w:t>
      </w:r>
      <w:r w:rsidRPr="008A0B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osvojovanie si zručností a rôznych návykov. (Napr. tanečné kroky, hra na husliach)</w:t>
      </w:r>
    </w:p>
    <w:p w:rsidR="008A0B28" w:rsidRDefault="008A0B28" w:rsidP="008A0B2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Sociálne</w:t>
      </w:r>
      <w:r w:rsidRPr="008A0B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učenie v rámci sociálnej skupiny. (Napr. osvojovanie si spoločenských noriem správania, spoločenských návykov...)</w:t>
      </w:r>
    </w:p>
    <w:p w:rsidR="008A0B28" w:rsidRDefault="008A0B28" w:rsidP="008A0B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0B2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 osvojovania závisí od:</w:t>
      </w:r>
    </w:p>
    <w:p w:rsidR="008A0B28" w:rsidRPr="008A0B28" w:rsidRDefault="008A0B28" w:rsidP="008A0B2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Materiálu.</w:t>
      </w:r>
    </w:p>
    <w:p w:rsidR="008A0B28" w:rsidRPr="008A0B28" w:rsidRDefault="008A0B28" w:rsidP="008A0B2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Skúsenosti s podobným učením v minulosti.</w:t>
      </w:r>
    </w:p>
    <w:p w:rsidR="008A0B28" w:rsidRPr="008A0B28" w:rsidRDefault="008A0B28" w:rsidP="008A0B2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Typy pamäti učiaceho.</w:t>
      </w:r>
    </w:p>
    <w:p w:rsidR="008A0B28" w:rsidRPr="008A0B28" w:rsidRDefault="008A0B28" w:rsidP="008A0B2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Toho či sa učebný text opakuje celý alebo po častiach.</w:t>
      </w:r>
    </w:p>
    <w:p w:rsidR="008A0B28" w:rsidRDefault="008A0B28" w:rsidP="008A0B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Zabúdanie ovplyvňuje:</w:t>
      </w:r>
    </w:p>
    <w:p w:rsidR="008A0B28" w:rsidRPr="008A0B28" w:rsidRDefault="008A0B28" w:rsidP="008A0B2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Spôsob osvojovania učiva.</w:t>
      </w:r>
    </w:p>
    <w:p w:rsidR="008A0B28" w:rsidRPr="008A0B28" w:rsidRDefault="008A0B28" w:rsidP="008A0B2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Opakovanie učiva.</w:t>
      </w:r>
    </w:p>
    <w:p w:rsidR="008A0B28" w:rsidRPr="008A0B28" w:rsidRDefault="008A0B28" w:rsidP="008A0B2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Vzťah učiaceho sa k učebnému materiálu.</w:t>
      </w:r>
    </w:p>
    <w:p w:rsidR="008A0B28" w:rsidRDefault="008A0B28" w:rsidP="008A0B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Odporúčania</w:t>
      </w:r>
    </w:p>
    <w:p w:rsidR="008A0B28" w:rsidRPr="008A0B28" w:rsidRDefault="008A0B28" w:rsidP="008A0B2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učiť sa častejšie,</w:t>
      </w:r>
    </w:p>
    <w:p w:rsidR="008A0B28" w:rsidRPr="008A0B28" w:rsidRDefault="008A0B28" w:rsidP="008A0B2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čo najviac striedať činnosti,</w:t>
      </w:r>
    </w:p>
    <w:p w:rsidR="008A0B28" w:rsidRPr="008A0B28" w:rsidRDefault="008A0B28" w:rsidP="008A0B2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vopred si pripraviť všetky materiály,</w:t>
      </w:r>
    </w:p>
    <w:p w:rsidR="008A0B28" w:rsidRPr="008A0B28" w:rsidRDefault="008A0B28" w:rsidP="008A0B2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príliš dlho sa neučiť jeden predmet,</w:t>
      </w:r>
    </w:p>
    <w:p w:rsidR="008A0B28" w:rsidRPr="00E60128" w:rsidRDefault="008A0B28" w:rsidP="008A0B2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posledný deň pred skúšaním sa neučiť nové učivo</w:t>
      </w:r>
      <w:r w:rsidR="00E60128">
        <w:rPr>
          <w:rFonts w:ascii="Times New Roman" w:hAnsi="Times New Roman" w:cs="Times New Roman"/>
          <w:sz w:val="24"/>
          <w:szCs w:val="24"/>
        </w:rPr>
        <w:t>,</w:t>
      </w:r>
    </w:p>
    <w:p w:rsidR="00E60128" w:rsidRPr="008A0B28" w:rsidRDefault="00E60128" w:rsidP="008A0B2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nezabúdať na odpočinok.</w:t>
      </w:r>
    </w:p>
    <w:p w:rsidR="00F46936" w:rsidRPr="00F46936" w:rsidRDefault="00F46936" w:rsidP="00F46936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sectPr w:rsidR="00F46936" w:rsidRPr="00F46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651F9"/>
    <w:multiLevelType w:val="hybridMultilevel"/>
    <w:tmpl w:val="AF3AEE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5F2C"/>
    <w:multiLevelType w:val="hybridMultilevel"/>
    <w:tmpl w:val="C44C1E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61A8"/>
    <w:multiLevelType w:val="hybridMultilevel"/>
    <w:tmpl w:val="56DEE7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F730A"/>
    <w:multiLevelType w:val="hybridMultilevel"/>
    <w:tmpl w:val="10C228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FF"/>
    <w:rsid w:val="00107DFF"/>
    <w:rsid w:val="00570B30"/>
    <w:rsid w:val="005B3B21"/>
    <w:rsid w:val="008A0B28"/>
    <w:rsid w:val="00E60128"/>
    <w:rsid w:val="00F4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28A7"/>
  <w15:chartTrackingRefBased/>
  <w15:docId w15:val="{9D0C0A9D-684B-48D2-A2E3-D459BA40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DABC8-F839-4043-ADB5-ACAC8CB7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</cp:revision>
  <dcterms:created xsi:type="dcterms:W3CDTF">2021-11-07T12:51:00Z</dcterms:created>
  <dcterms:modified xsi:type="dcterms:W3CDTF">2021-11-07T15:49:00Z</dcterms:modified>
</cp:coreProperties>
</file>