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A6" w:rsidRDefault="000D69A5" w:rsidP="00DC1DA6">
      <w:pPr>
        <w:jc w:val="center"/>
        <w:rPr>
          <w:color w:val="7030A0"/>
          <w:sz w:val="40"/>
          <w:szCs w:val="40"/>
        </w:rPr>
      </w:pPr>
      <w:r w:rsidRPr="000D69A5">
        <w:rPr>
          <w:color w:val="7030A0"/>
          <w:sz w:val="40"/>
          <w:szCs w:val="40"/>
        </w:rPr>
        <w:t>H</w:t>
      </w:r>
      <w:r w:rsidR="00DC1DA6">
        <w:rPr>
          <w:color w:val="7030A0"/>
          <w:sz w:val="40"/>
          <w:szCs w:val="40"/>
        </w:rPr>
        <w:t>ISTÓRIA VÝROBY PIVA VO SVETE</w:t>
      </w:r>
    </w:p>
    <w:p w:rsidR="00DC1DA6" w:rsidRPr="00E41D2D" w:rsidRDefault="000D69A5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Pivo je staré ako ľudská civilizácia. Jeho pôvod pravdepodobne predchádza vynájdeniu chleba. Pivo bude najskôr staršie ako 10 000 rokov a najstarší písomný záznam </w:t>
      </w:r>
      <w:r w:rsidR="00E772D6" w:rsidRPr="00E41D2D">
        <w:rPr>
          <w:rFonts w:ascii="Times New Roman" w:hAnsi="Times New Roman" w:cs="Times New Roman"/>
          <w:color w:val="343131"/>
          <w:sz w:val="24"/>
          <w:szCs w:val="24"/>
        </w:rPr>
        <w:t>o pive pochádza z roku 4000 p.</w:t>
      </w: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n. l. z Mezopotámie, kde sa píše o jačmennom pive. Z roku 2000 pred n. l. sa zachoval presný opis postupu varenia piva vo faraónových pivovaroch.</w:t>
      </w:r>
    </w:p>
    <w:p w:rsidR="000E10EF" w:rsidRPr="00E41D2D" w:rsidRDefault="000E10EF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V našich krajinách je úplne prvá zmienka o pivovaroch v zakladacej listine Vyšehradskej kapitoly z roku 1080. Píše sa v nej o chmeli a spomínajú sa traja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sládkovia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(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Sesulin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,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Sobik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,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Geston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>), ktorí mali právo variť pivo pre kapitolu a priľahlé obce. Od 13. storočia sa varilo pivo pre vlastnú potrebu v domácnostiach, neskôr v osobitných miestnostiach, ktoré boli predchodcami pivovarov. Postupne sa varenie piva stávalo výsadou štátu, šľachty, cirkvi a obcí.</w:t>
      </w:r>
    </w:p>
    <w:p w:rsidR="00DC1DA6" w:rsidRPr="00E41D2D" w:rsidRDefault="000E10EF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V roku 1407 sa spojili českí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sládkovia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a vytvorili cechy, ktoré dbali na čistotu pri varení piva, pretože staré pivovary boli zariadené na ručnú prácu. Pivo sa varilo v tmavej miestnosti plnej štipľavého dymu, vznikajúcom na priamom ohnisku. Sladovne boli zatuchnuté, podobajúce sa chlievom. </w:t>
      </w:r>
    </w:p>
    <w:p w:rsidR="000E10EF" w:rsidRPr="00E41D2D" w:rsidRDefault="000E10EF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Po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Bielohorskej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bitke nastal všeobecný finančný úpadok. V pivovarníctve sa rozšírili povery. Zlom nastal v druhej polovici 18. storočia, kedy český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sládek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Poupě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zaviedol a uplatnil do tej doby nevídaný poriadok a empirický spôsob výroby piva vyzdvihol na vedeckú úroveň. Zaviedol spodné kvasenie a určil presné prepočty a postup výroby. Jeho pokračovateľom bol ďalší uznávaný pivovarnícky </w:t>
      </w:r>
      <w:r w:rsidR="00863465"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odborník českého pôvodu Karel </w:t>
      </w:r>
      <w:proofErr w:type="spellStart"/>
      <w:r w:rsidR="00863465" w:rsidRPr="00E41D2D">
        <w:rPr>
          <w:rFonts w:ascii="Times New Roman" w:hAnsi="Times New Roman" w:cs="Times New Roman"/>
          <w:color w:val="343131"/>
          <w:sz w:val="24"/>
          <w:szCs w:val="24"/>
        </w:rPr>
        <w:t>Joseph</w:t>
      </w:r>
      <w:proofErr w:type="spellEnd"/>
      <w:r w:rsidR="00863465"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Napoleon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Balling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>, profesor</w:t>
      </w:r>
      <w:r w:rsidR="00863465"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chémii</w:t>
      </w:r>
      <w:r w:rsidR="007C17B4"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na českej technickej škole.</w:t>
      </w:r>
    </w:p>
    <w:p w:rsidR="007A10A7" w:rsidRPr="00E41D2D" w:rsidRDefault="007C17B4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Ten vynašiel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cukromer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a ako prvý na svete určil tzv. "pivnú váhu" a stupňovitosť. V období priemyselnej revolúcie v 19. storočí nastal priemyselný rozvoj pivovarníctva a vo väčší</w:t>
      </w:r>
      <w:r w:rsidR="00431017" w:rsidRPr="00E41D2D">
        <w:rPr>
          <w:rFonts w:ascii="Times New Roman" w:hAnsi="Times New Roman" w:cs="Times New Roman"/>
          <w:color w:val="343131"/>
          <w:sz w:val="24"/>
          <w:szCs w:val="24"/>
        </w:rPr>
        <w:t>ch mestách sa zakladali</w:t>
      </w: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meštiacke pivovary. V tom</w:t>
      </w:r>
      <w:r w:rsidR="00CA0206" w:rsidRPr="00E41D2D">
        <w:rPr>
          <w:rFonts w:ascii="Times New Roman" w:hAnsi="Times New Roman" w:cs="Times New Roman"/>
          <w:color w:val="343131"/>
          <w:sz w:val="24"/>
          <w:szCs w:val="24"/>
        </w:rPr>
        <w:t>to čase, v roku 1842, sa založil</w:t>
      </w:r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plzenský pivovar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Prazdroj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a v Bratislave to bol </w:t>
      </w:r>
      <w:proofErr w:type="spellStart"/>
      <w:r w:rsidRPr="00E41D2D">
        <w:rPr>
          <w:rFonts w:ascii="Times New Roman" w:hAnsi="Times New Roman" w:cs="Times New Roman"/>
          <w:color w:val="343131"/>
          <w:sz w:val="24"/>
          <w:szCs w:val="24"/>
        </w:rPr>
        <w:t>Steinov</w:t>
      </w:r>
      <w:proofErr w:type="spellEnd"/>
      <w:r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 pivovar, založený v roku 1870 a pôvodne umiestnený v priestoroch pod terajším Novým mo</w:t>
      </w:r>
      <w:r w:rsidR="00431017" w:rsidRPr="00E41D2D">
        <w:rPr>
          <w:rFonts w:ascii="Times New Roman" w:hAnsi="Times New Roman" w:cs="Times New Roman"/>
          <w:color w:val="343131"/>
          <w:sz w:val="24"/>
          <w:szCs w:val="24"/>
        </w:rPr>
        <w:t xml:space="preserve">stom (mostom SNP). </w:t>
      </w:r>
    </w:p>
    <w:p w:rsidR="007A10A7" w:rsidRPr="00E41D2D" w:rsidRDefault="007A10A7" w:rsidP="00E41D2D">
      <w:pPr>
        <w:spacing w:line="36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E41D2D">
        <w:rPr>
          <w:rFonts w:ascii="Times New Roman" w:hAnsi="Times New Roman" w:cs="Times New Roman"/>
          <w:color w:val="333333"/>
          <w:sz w:val="24"/>
          <w:szCs w:val="24"/>
        </w:rPr>
        <w:br/>
        <w:t xml:space="preserve">Až do roku 1400 hlavnými zložkami piva (svetlého) boli sladový jačmeň, voda a droždie. Rozmarín a </w:t>
      </w:r>
      <w:proofErr w:type="spellStart"/>
      <w:r w:rsidRPr="00E41D2D">
        <w:rPr>
          <w:rFonts w:ascii="Times New Roman" w:hAnsi="Times New Roman" w:cs="Times New Roman"/>
          <w:color w:val="333333"/>
          <w:sz w:val="24"/>
          <w:szCs w:val="24"/>
        </w:rPr>
        <w:t>tymián</w:t>
      </w:r>
      <w:proofErr w:type="spellEnd"/>
      <w:r w:rsidRPr="00E41D2D">
        <w:rPr>
          <w:rFonts w:ascii="Times New Roman" w:hAnsi="Times New Roman" w:cs="Times New Roman"/>
          <w:color w:val="333333"/>
          <w:sz w:val="24"/>
          <w:szCs w:val="24"/>
        </w:rPr>
        <w:t xml:space="preserve"> boli pridávané, aby predchádzali skazeniu piva a dodávali mu príchuť. </w:t>
      </w:r>
      <w:r w:rsidRPr="00E41D2D">
        <w:rPr>
          <w:rFonts w:ascii="Times New Roman" w:hAnsi="Times New Roman" w:cs="Times New Roman"/>
          <w:color w:val="333333"/>
          <w:sz w:val="24"/>
          <w:szCs w:val="24"/>
        </w:rPr>
        <w:lastRenderedPageBreak/>
        <w:t>Toto pivo bolo kalné, plné proteínov a uhľohydrátov, ktoré ho robili dobrým zdrojom živín rovnako pre sedliakov aj šľachtu.</w:t>
      </w:r>
    </w:p>
    <w:p w:rsidR="007A10A7" w:rsidRPr="00E41D2D" w:rsidRDefault="007A10A7" w:rsidP="00E41D2D">
      <w:pPr>
        <w:pStyle w:val="Normlnywebov"/>
        <w:shd w:val="clear" w:color="auto" w:fill="FFFFFF"/>
        <w:spacing w:line="360" w:lineRule="auto"/>
        <w:rPr>
          <w:color w:val="333333"/>
        </w:rPr>
      </w:pPr>
      <w:r w:rsidRPr="00E41D2D">
        <w:rPr>
          <w:color w:val="333333"/>
        </w:rPr>
        <w:t>Traduje sa, že v 15. storočí bola objavená nová verzia piva. Obchodníci z Holandska začali pridávať pri varení chmeľ a tým zvýšili horkosť piva. Tento druh s prídavkom chmeľu nazvali "pivo". Verzia s chmeľom sa ukázala byť taká populárna, že od 18 stor. sa všetky druhy piva varili s jeho prídavkom, pretože táto verzia bola veľmi populárna.</w:t>
      </w:r>
    </w:p>
    <w:p w:rsidR="007A10A7" w:rsidRPr="00E41D2D" w:rsidRDefault="007A10A7" w:rsidP="00E41D2D">
      <w:pPr>
        <w:pStyle w:val="Normlnywebov"/>
        <w:shd w:val="clear" w:color="auto" w:fill="FFFFFF"/>
        <w:spacing w:line="360" w:lineRule="auto"/>
        <w:rPr>
          <w:color w:val="333333"/>
        </w:rPr>
      </w:pPr>
      <w:r w:rsidRPr="00E41D2D">
        <w:rPr>
          <w:color w:val="333333"/>
        </w:rPr>
        <w:t xml:space="preserve">V stredoveku boli mnísi v Európe zástupcovia literatúry a vedy, rovnako ako majstri v umení výroby piva. Po šľachtení tohto výrobku, priviedli takmer k dokonalosti chuti a zaviedli používanie chmeľu na zlepšenie chuti aj ako konzervačný prostriedok. Takto to pokračovalo až do čias </w:t>
      </w:r>
      <w:proofErr w:type="spellStart"/>
      <w:r w:rsidRPr="00E41D2D">
        <w:rPr>
          <w:color w:val="333333"/>
        </w:rPr>
        <w:t>Louisa</w:t>
      </w:r>
      <w:proofErr w:type="spellEnd"/>
      <w:r w:rsidRPr="00E41D2D">
        <w:rPr>
          <w:color w:val="333333"/>
        </w:rPr>
        <w:t xml:space="preserve"> </w:t>
      </w:r>
      <w:proofErr w:type="spellStart"/>
      <w:r w:rsidRPr="00E41D2D">
        <w:rPr>
          <w:color w:val="333333"/>
        </w:rPr>
        <w:t>Pasteura</w:t>
      </w:r>
      <w:proofErr w:type="spellEnd"/>
      <w:r w:rsidRPr="00E41D2D">
        <w:rPr>
          <w:color w:val="333333"/>
        </w:rPr>
        <w:t xml:space="preserve">, dovtedy boli </w:t>
      </w:r>
      <w:proofErr w:type="spellStart"/>
      <w:r w:rsidRPr="00E41D2D">
        <w:rPr>
          <w:color w:val="333333"/>
        </w:rPr>
        <w:t>sládkovia</w:t>
      </w:r>
      <w:proofErr w:type="spellEnd"/>
      <w:r w:rsidRPr="00E41D2D">
        <w:rPr>
          <w:color w:val="333333"/>
        </w:rPr>
        <w:t xml:space="preserve"> závislí na divokom, nekontrolovanom vzdušnom kvasení droždia. Zistením, že droždie je živý m</w:t>
      </w:r>
      <w:r w:rsidR="00697DCB" w:rsidRPr="00E41D2D">
        <w:rPr>
          <w:color w:val="333333"/>
        </w:rPr>
        <w:t xml:space="preserve">ikroorganizmus, </w:t>
      </w:r>
      <w:proofErr w:type="spellStart"/>
      <w:r w:rsidR="00697DCB" w:rsidRPr="00E41D2D">
        <w:rPr>
          <w:color w:val="333333"/>
        </w:rPr>
        <w:t>Pasteur</w:t>
      </w:r>
      <w:proofErr w:type="spellEnd"/>
      <w:r w:rsidR="00697DCB" w:rsidRPr="00E41D2D">
        <w:rPr>
          <w:color w:val="333333"/>
        </w:rPr>
        <w:t xml:space="preserve"> vynašiel túto techniku, aby zabránil </w:t>
      </w:r>
      <w:proofErr w:type="spellStart"/>
      <w:r w:rsidR="00697DCB" w:rsidRPr="00E41D2D">
        <w:rPr>
          <w:color w:val="333333"/>
        </w:rPr>
        <w:t>skyslaniu</w:t>
      </w:r>
      <w:proofErr w:type="spellEnd"/>
      <w:r w:rsidR="00697DCB" w:rsidRPr="00E41D2D">
        <w:rPr>
          <w:color w:val="333333"/>
        </w:rPr>
        <w:t xml:space="preserve"> vína.</w:t>
      </w:r>
    </w:p>
    <w:p w:rsidR="00B0095B" w:rsidRPr="00E41D2D" w:rsidRDefault="00B0095B" w:rsidP="00E41D2D">
      <w:pPr>
        <w:pStyle w:val="Normlnywebov"/>
        <w:shd w:val="clear" w:color="auto" w:fill="FFFFFF"/>
        <w:spacing w:line="360" w:lineRule="auto"/>
        <w:jc w:val="center"/>
        <w:rPr>
          <w:color w:val="333333"/>
          <w:sz w:val="36"/>
          <w:szCs w:val="36"/>
        </w:rPr>
      </w:pPr>
    </w:p>
    <w:p w:rsidR="00697DCB" w:rsidRPr="00E41D2D" w:rsidRDefault="00B304E8" w:rsidP="00E41D2D">
      <w:pPr>
        <w:pStyle w:val="Normlnywebov"/>
        <w:shd w:val="clear" w:color="auto" w:fill="FFFFFF"/>
        <w:spacing w:line="360" w:lineRule="auto"/>
        <w:jc w:val="center"/>
        <w:rPr>
          <w:color w:val="7030A0"/>
          <w:sz w:val="36"/>
          <w:szCs w:val="36"/>
        </w:rPr>
      </w:pPr>
      <w:r w:rsidRPr="00E41D2D">
        <w:rPr>
          <w:color w:val="7030A0"/>
          <w:sz w:val="36"/>
          <w:szCs w:val="36"/>
        </w:rPr>
        <w:t>MÝTY O PIVE</w:t>
      </w:r>
    </w:p>
    <w:p w:rsidR="00B304E8" w:rsidRPr="00E41D2D" w:rsidRDefault="00B304E8" w:rsidP="00E41D2D">
      <w:pPr>
        <w:pStyle w:val="Nadpis3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41D2D">
        <w:rPr>
          <w:rFonts w:ascii="Times New Roman" w:hAnsi="Times New Roman" w:cs="Times New Roman"/>
          <w:color w:val="000000"/>
          <w:sz w:val="24"/>
          <w:szCs w:val="24"/>
        </w:rPr>
        <w:t>1. české pivo je najlepšie na svete</w:t>
      </w:r>
    </w:p>
    <w:p w:rsidR="00B304E8" w:rsidRPr="00E41D2D" w:rsidRDefault="00B304E8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>Ktoré auto je podľ</w:t>
      </w:r>
      <w:r w:rsidR="00025C72" w:rsidRPr="00E41D2D">
        <w:rPr>
          <w:color w:val="111111"/>
        </w:rPr>
        <w:t>a vás najlepšie na svete? Uhm takže ....</w:t>
      </w:r>
      <w:r w:rsidRPr="00E41D2D">
        <w:rPr>
          <w:color w:val="111111"/>
        </w:rPr>
        <w:t xml:space="preserve"> A podľa vášho kamaráta?</w:t>
      </w:r>
      <w:r w:rsidR="00025C72" w:rsidRPr="00E41D2D">
        <w:rPr>
          <w:color w:val="111111"/>
        </w:rPr>
        <w:t xml:space="preserve"> ...... No a tak to je aj s pivom. Na svete existuje veľa</w:t>
      </w:r>
      <w:r w:rsidRPr="00E41D2D">
        <w:rPr>
          <w:color w:val="111111"/>
        </w:rPr>
        <w:t xml:space="preserve"> druhov piva a každému chutí niečo iné. Nie je ted</w:t>
      </w:r>
      <w:r w:rsidR="00025C72" w:rsidRPr="00E41D2D">
        <w:rPr>
          <w:color w:val="111111"/>
        </w:rPr>
        <w:t>a na mieste povedať,</w:t>
      </w:r>
      <w:r w:rsidRPr="00E41D2D">
        <w:rPr>
          <w:color w:val="111111"/>
        </w:rPr>
        <w:t xml:space="preserve"> ktoré je najlepš</w:t>
      </w:r>
      <w:r w:rsidR="00025C72" w:rsidRPr="00E41D2D">
        <w:rPr>
          <w:color w:val="111111"/>
        </w:rPr>
        <w:t>ie. Tak ako Ferrari nebude nikdy</w:t>
      </w:r>
      <w:r w:rsidRPr="00E41D2D">
        <w:rPr>
          <w:color w:val="111111"/>
        </w:rPr>
        <w:t xml:space="preserve"> dobré na jazd</w:t>
      </w:r>
      <w:r w:rsidR="00025C72" w:rsidRPr="00E41D2D">
        <w:rPr>
          <w:color w:val="111111"/>
        </w:rPr>
        <w:t xml:space="preserve">enie po meste alebo Lada Niva nebude dobrá </w:t>
      </w:r>
      <w:r w:rsidRPr="00E41D2D">
        <w:rPr>
          <w:color w:val="111111"/>
        </w:rPr>
        <w:t>na pretekárskom okruhu, rovnako aj každý pivný štýl má svoje špecifické chuťové vlastnosti a každému chutí niečo iné.</w:t>
      </w:r>
    </w:p>
    <w:p w:rsidR="00025C72" w:rsidRPr="00E41D2D" w:rsidRDefault="00025C72" w:rsidP="00E41D2D">
      <w:pPr>
        <w:pStyle w:val="Nadpis3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41D2D">
        <w:rPr>
          <w:rFonts w:ascii="Times New Roman" w:hAnsi="Times New Roman" w:cs="Times New Roman"/>
          <w:color w:val="000000"/>
          <w:sz w:val="24"/>
          <w:szCs w:val="24"/>
        </w:rPr>
        <w:t>2. pivo by sa malo podávať ľadovo vychladené</w:t>
      </w:r>
    </w:p>
    <w:p w:rsidR="00025C72" w:rsidRPr="00E41D2D" w:rsidRDefault="00025C72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Každý pivný štýl má svoje požiadavky na teplotu podávania. Najnižšiu teplotu požadujú ležiaky </w:t>
      </w:r>
      <w:proofErr w:type="spellStart"/>
      <w:r w:rsidRPr="00E41D2D">
        <w:rPr>
          <w:color w:val="111111"/>
        </w:rPr>
        <w:t>plzeňského</w:t>
      </w:r>
      <w:proofErr w:type="spellEnd"/>
      <w:r w:rsidRPr="00E41D2D">
        <w:rPr>
          <w:color w:val="111111"/>
        </w:rPr>
        <w:t xml:space="preserve"> typu – okolo 5°C. Vyššia teplota je odporúčaná pre vrchne kvasené pivá typu ale a tmavé </w:t>
      </w:r>
      <w:proofErr w:type="spellStart"/>
      <w:r w:rsidRPr="00E41D2D">
        <w:rPr>
          <w:color w:val="111111"/>
        </w:rPr>
        <w:t>porter</w:t>
      </w:r>
      <w:proofErr w:type="spellEnd"/>
      <w:r w:rsidRPr="00E41D2D">
        <w:rPr>
          <w:color w:val="111111"/>
        </w:rPr>
        <w:t xml:space="preserve"> a </w:t>
      </w:r>
      <w:proofErr w:type="spellStart"/>
      <w:r w:rsidRPr="00E41D2D">
        <w:rPr>
          <w:color w:val="111111"/>
        </w:rPr>
        <w:t>stout</w:t>
      </w:r>
      <w:proofErr w:type="spellEnd"/>
      <w:r w:rsidRPr="00E41D2D">
        <w:rPr>
          <w:color w:val="111111"/>
        </w:rPr>
        <w:t xml:space="preserve"> – je to okolo 6 - 8°C. Najvyššiu teplotu požadujú silné vrchne kvasené a chuťovo komplexné pivá typu </w:t>
      </w:r>
      <w:proofErr w:type="spellStart"/>
      <w:r w:rsidRPr="00E41D2D">
        <w:rPr>
          <w:color w:val="111111"/>
        </w:rPr>
        <w:t>strong</w:t>
      </w:r>
      <w:proofErr w:type="spellEnd"/>
      <w:r w:rsidRPr="00E41D2D">
        <w:rPr>
          <w:color w:val="111111"/>
        </w:rPr>
        <w:t xml:space="preserve"> ale, </w:t>
      </w:r>
      <w:proofErr w:type="spellStart"/>
      <w:r w:rsidRPr="00E41D2D">
        <w:rPr>
          <w:color w:val="111111"/>
        </w:rPr>
        <w:t>barley</w:t>
      </w:r>
      <w:proofErr w:type="spellEnd"/>
      <w:r w:rsidRPr="00E41D2D">
        <w:rPr>
          <w:color w:val="111111"/>
        </w:rPr>
        <w:t xml:space="preserve"> </w:t>
      </w:r>
      <w:proofErr w:type="spellStart"/>
      <w:r w:rsidRPr="00E41D2D">
        <w:rPr>
          <w:color w:val="111111"/>
        </w:rPr>
        <w:t>wine</w:t>
      </w:r>
      <w:proofErr w:type="spellEnd"/>
      <w:r w:rsidRPr="00E41D2D">
        <w:rPr>
          <w:color w:val="111111"/>
        </w:rPr>
        <w:t xml:space="preserve">, </w:t>
      </w:r>
      <w:proofErr w:type="spellStart"/>
      <w:r w:rsidRPr="00E41D2D">
        <w:rPr>
          <w:color w:val="111111"/>
        </w:rPr>
        <w:t>imperial</w:t>
      </w:r>
      <w:proofErr w:type="spellEnd"/>
      <w:r w:rsidRPr="00E41D2D">
        <w:rPr>
          <w:color w:val="111111"/>
        </w:rPr>
        <w:t xml:space="preserve"> </w:t>
      </w:r>
      <w:proofErr w:type="spellStart"/>
      <w:r w:rsidRPr="00E41D2D">
        <w:rPr>
          <w:color w:val="111111"/>
        </w:rPr>
        <w:t>stout</w:t>
      </w:r>
      <w:proofErr w:type="spellEnd"/>
      <w:r w:rsidRPr="00E41D2D">
        <w:rPr>
          <w:color w:val="111111"/>
        </w:rPr>
        <w:t xml:space="preserve"> –  je to okolo 8 - 12°C.</w:t>
      </w:r>
    </w:p>
    <w:p w:rsidR="00025C72" w:rsidRPr="00E41D2D" w:rsidRDefault="00025C72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Platí tu, že čím je pivo teplejšie, tým viac sa prejavia jeho jednotlivé chuťové zložky. Platí to len pre spomenuté odporúčané teploty. </w:t>
      </w:r>
    </w:p>
    <w:p w:rsidR="00025C72" w:rsidRPr="00E41D2D" w:rsidRDefault="00025C72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</w:p>
    <w:p w:rsidR="00672BDD" w:rsidRPr="00E41D2D" w:rsidRDefault="00672BDD" w:rsidP="00E41D2D">
      <w:pPr>
        <w:pStyle w:val="Nadpis3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41D2D">
        <w:rPr>
          <w:rFonts w:ascii="Times New Roman" w:hAnsi="Times New Roman" w:cs="Times New Roman"/>
          <w:color w:val="000000"/>
          <w:sz w:val="24"/>
          <w:szCs w:val="24"/>
        </w:rPr>
        <w:t>3. India pale ale (IPA) je indické pivo</w:t>
      </w:r>
    </w:p>
    <w:p w:rsidR="00B0095B" w:rsidRPr="00E41D2D" w:rsidRDefault="00672BDD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IPA je asi najobľúbenejším druhom piva, hneď po </w:t>
      </w:r>
      <w:proofErr w:type="spellStart"/>
      <w:r w:rsidRPr="00E41D2D">
        <w:rPr>
          <w:color w:val="111111"/>
        </w:rPr>
        <w:t>plzeňskom</w:t>
      </w:r>
      <w:proofErr w:type="spellEnd"/>
      <w:r w:rsidRPr="00E41D2D">
        <w:rPr>
          <w:color w:val="111111"/>
        </w:rPr>
        <w:t xml:space="preserve"> ležiaku. Svoj pôvod má v Anglicku v 18. stor., kedy bola India kolóniou Veľkej Británie. V Indii žilo mnoho </w:t>
      </w:r>
      <w:proofErr w:type="spellStart"/>
      <w:r w:rsidRPr="00E41D2D">
        <w:rPr>
          <w:color w:val="111111"/>
        </w:rPr>
        <w:t>angličanov</w:t>
      </w:r>
      <w:proofErr w:type="spellEnd"/>
      <w:r w:rsidRPr="00E41D2D">
        <w:rPr>
          <w:color w:val="111111"/>
        </w:rPr>
        <w:t xml:space="preserve"> a mnohí to nemohli bez svojich tradičných anglických ale-</w:t>
      </w:r>
      <w:proofErr w:type="spellStart"/>
      <w:r w:rsidRPr="00E41D2D">
        <w:rPr>
          <w:color w:val="111111"/>
        </w:rPr>
        <w:t>ov</w:t>
      </w:r>
      <w:proofErr w:type="spellEnd"/>
      <w:r w:rsidRPr="00E41D2D">
        <w:rPr>
          <w:color w:val="111111"/>
        </w:rPr>
        <w:t xml:space="preserve"> vydržať, a tak si na tom niektoré pivovary postavili biznis. Začali toto pivo vyvážať do Indie. Pre tieto pivá sa preto postupne zaužíval názov India pale ale.</w:t>
      </w:r>
    </w:p>
    <w:p w:rsidR="00B0095B" w:rsidRPr="00E41D2D" w:rsidRDefault="00672BDD" w:rsidP="00E41D2D">
      <w:pPr>
        <w:pStyle w:val="Normlnywebov"/>
        <w:shd w:val="clear" w:color="auto" w:fill="FFFFFF"/>
        <w:spacing w:line="360" w:lineRule="auto"/>
        <w:textAlignment w:val="baseline"/>
        <w:rPr>
          <w:b/>
          <w:color w:val="000000"/>
        </w:rPr>
      </w:pPr>
      <w:r w:rsidRPr="00E41D2D">
        <w:rPr>
          <w:b/>
          <w:color w:val="000000"/>
        </w:rPr>
        <w:t>4. americké pivo je vodové</w:t>
      </w:r>
    </w:p>
    <w:p w:rsidR="00672BDD" w:rsidRPr="00E41D2D" w:rsidRDefault="00672BDD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 Americké pivá sú chuťovo najvydarenejšie remeselné pivá na svete. Moderné remeselné pivovarníctvo má pôvod v USA. Americkí pivovarníci vytvorili niekoľko druhov pív, ktoré sa tešia medzi pivármi mimoriadne veľkej obľube ako napríklad American IPA, American pale ale, atď. Ich pivá sú plné sladov a chmeľov. Sú pravým opakom mýtov, ktoré o nich kolujú.</w:t>
      </w:r>
    </w:p>
    <w:p w:rsidR="00672BDD" w:rsidRPr="00E41D2D" w:rsidRDefault="00672BDD" w:rsidP="00E41D2D">
      <w:pPr>
        <w:pStyle w:val="Nadpis3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41D2D">
        <w:rPr>
          <w:rFonts w:ascii="Times New Roman" w:hAnsi="Times New Roman" w:cs="Times New Roman"/>
          <w:color w:val="000000"/>
          <w:sz w:val="24"/>
          <w:szCs w:val="24"/>
        </w:rPr>
        <w:t>5. pivo z fľašky je lepšie ako z plechovky</w:t>
      </w:r>
    </w:p>
    <w:p w:rsidR="00672BDD" w:rsidRPr="00E41D2D" w:rsidRDefault="00672BDD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>Keď vidím sklenený pohár alebo fľašu, predstavím si, ako ich v sklárňach vyrábajú. Sklenené fľaše sú s nami už po stáročia, naopak plechovka je spájaná s „priemyselnou“ veľkovýrobou. P</w:t>
      </w:r>
      <w:r w:rsidR="00EC0CA4" w:rsidRPr="00E41D2D">
        <w:rPr>
          <w:color w:val="111111"/>
        </w:rPr>
        <w:t>otom si p</w:t>
      </w:r>
      <w:r w:rsidRPr="00E41D2D">
        <w:rPr>
          <w:color w:val="111111"/>
        </w:rPr>
        <w:t>rirodze</w:t>
      </w:r>
      <w:r w:rsidR="00EC0CA4" w:rsidRPr="00E41D2D">
        <w:rPr>
          <w:color w:val="111111"/>
        </w:rPr>
        <w:t>ne mnoho ľudí myslí</w:t>
      </w:r>
      <w:r w:rsidRPr="00E41D2D">
        <w:rPr>
          <w:color w:val="111111"/>
        </w:rPr>
        <w:t>, že remeselné pivo patrí do remeselného obalu –</w:t>
      </w:r>
      <w:r w:rsidR="00EC0CA4" w:rsidRPr="00E41D2D">
        <w:rPr>
          <w:color w:val="111111"/>
        </w:rPr>
        <w:t xml:space="preserve"> do</w:t>
      </w:r>
      <w:r w:rsidRPr="00E41D2D">
        <w:rPr>
          <w:color w:val="111111"/>
        </w:rPr>
        <w:t xml:space="preserve"> skla.</w:t>
      </w:r>
    </w:p>
    <w:p w:rsidR="00672BDD" w:rsidRPr="00E41D2D" w:rsidRDefault="00672BDD" w:rsidP="00E41D2D">
      <w:pPr>
        <w:pStyle w:val="Normlnywebov"/>
        <w:shd w:val="clear" w:color="auto" w:fill="FFFFFF"/>
        <w:spacing w:line="360" w:lineRule="auto"/>
        <w:textAlignment w:val="baseline"/>
        <w:rPr>
          <w:color w:val="000000" w:themeColor="text1"/>
          <w:sz w:val="19"/>
          <w:szCs w:val="19"/>
        </w:rPr>
      </w:pPr>
      <w:r w:rsidRPr="00E41D2D">
        <w:rPr>
          <w:color w:val="000000" w:themeColor="text1"/>
        </w:rPr>
        <w:t>Čo sa týka konzervačných vlastnos</w:t>
      </w:r>
      <w:r w:rsidR="00EC0CA4" w:rsidRPr="00E41D2D">
        <w:rPr>
          <w:color w:val="000000" w:themeColor="text1"/>
        </w:rPr>
        <w:t xml:space="preserve">tí, je to pravý </w:t>
      </w:r>
      <w:r w:rsidRPr="00E41D2D">
        <w:rPr>
          <w:color w:val="000000" w:themeColor="text1"/>
        </w:rPr>
        <w:t>opak. Pivo v obale m</w:t>
      </w:r>
      <w:r w:rsidR="00EC0CA4" w:rsidRPr="00E41D2D">
        <w:rPr>
          <w:color w:val="000000" w:themeColor="text1"/>
        </w:rPr>
        <w:t>ôžu negatívne ovplyvniť</w:t>
      </w:r>
      <w:r w:rsidR="00FE3E3C" w:rsidRPr="00E41D2D">
        <w:rPr>
          <w:color w:val="000000" w:themeColor="text1"/>
        </w:rPr>
        <w:t xml:space="preserve"> dva faktory-m</w:t>
      </w:r>
      <w:r w:rsidRPr="00E41D2D">
        <w:rPr>
          <w:color w:val="000000" w:themeColor="text1"/>
        </w:rPr>
        <w:t>nožstvo kyslíka a slnečné žiarenie.</w:t>
      </w:r>
      <w:r w:rsidR="00FE3E3C" w:rsidRPr="00E41D2D">
        <w:rPr>
          <w:color w:val="000000" w:themeColor="text1"/>
        </w:rPr>
        <w:t xml:space="preserve"> Pod korunkový vrchnák</w:t>
      </w:r>
      <w:r w:rsidRPr="00E41D2D">
        <w:rPr>
          <w:color w:val="000000" w:themeColor="text1"/>
        </w:rPr>
        <w:t xml:space="preserve"> fľaše môže uniknúť isté</w:t>
      </w:r>
      <w:r w:rsidR="00FE3E3C" w:rsidRPr="00E41D2D">
        <w:rPr>
          <w:color w:val="000000" w:themeColor="text1"/>
        </w:rPr>
        <w:t xml:space="preserve">, aj keď </w:t>
      </w:r>
      <w:r w:rsidRPr="00E41D2D">
        <w:rPr>
          <w:color w:val="000000" w:themeColor="text1"/>
        </w:rPr>
        <w:t>nepatrné mn</w:t>
      </w:r>
      <w:r w:rsidR="00FE3E3C" w:rsidRPr="00E41D2D">
        <w:rPr>
          <w:color w:val="000000" w:themeColor="text1"/>
        </w:rPr>
        <w:t>ožstvo kyslíka, ktorý</w:t>
      </w:r>
      <w:r w:rsidRPr="00E41D2D">
        <w:rPr>
          <w:color w:val="000000" w:themeColor="text1"/>
        </w:rPr>
        <w:t xml:space="preserve"> obsahuje baktérie. Tie premnožením postupne</w:t>
      </w:r>
      <w:r w:rsidR="00FE3E3C" w:rsidRPr="00E41D2D">
        <w:rPr>
          <w:color w:val="000000" w:themeColor="text1"/>
        </w:rPr>
        <w:t xml:space="preserve"> kazia pivo</w:t>
      </w:r>
      <w:r w:rsidRPr="00E41D2D">
        <w:rPr>
          <w:color w:val="000000" w:themeColor="text1"/>
        </w:rPr>
        <w:t>. Slnečné UV žiarenie prenikajúce cez sklo fľaše naproti tomu degraduje chmeľové konzervačné látky v pive, ktoré udržujú trvanlivosť piva. Najlepšie sú na tom fľaše</w:t>
      </w:r>
      <w:r w:rsidR="00FE3E3C" w:rsidRPr="00E41D2D">
        <w:rPr>
          <w:color w:val="000000" w:themeColor="text1"/>
        </w:rPr>
        <w:t>, ktoré majú hnedú farbu,</w:t>
      </w:r>
      <w:r w:rsidRPr="00E41D2D">
        <w:rPr>
          <w:color w:val="000000" w:themeColor="text1"/>
        </w:rPr>
        <w:t xml:space="preserve"> horšie</w:t>
      </w:r>
      <w:r w:rsidR="00FE3E3C" w:rsidRPr="00E41D2D">
        <w:rPr>
          <w:color w:val="000000" w:themeColor="text1"/>
        </w:rPr>
        <w:t xml:space="preserve"> sú na tom</w:t>
      </w:r>
      <w:r w:rsidRPr="00E41D2D">
        <w:rPr>
          <w:color w:val="000000" w:themeColor="text1"/>
        </w:rPr>
        <w:t xml:space="preserve"> zelené a absolútnou katastrofou sú fľaše priesvitné. Našťastie</w:t>
      </w:r>
      <w:r w:rsidR="00FE3E3C" w:rsidRPr="00E41D2D">
        <w:rPr>
          <w:color w:val="000000" w:themeColor="text1"/>
        </w:rPr>
        <w:t xml:space="preserve"> sa do priesvitných nedáva</w:t>
      </w:r>
      <w:r w:rsidRPr="00E41D2D">
        <w:rPr>
          <w:color w:val="000000" w:themeColor="text1"/>
        </w:rPr>
        <w:t xml:space="preserve"> pi</w:t>
      </w:r>
      <w:r w:rsidR="00FE3E3C" w:rsidRPr="00E41D2D">
        <w:rPr>
          <w:color w:val="000000" w:themeColor="text1"/>
        </w:rPr>
        <w:t>vo, ktoré by bolo vhodné na vypitie.</w:t>
      </w:r>
      <w:r w:rsidR="00FE3E3C" w:rsidRPr="00E41D2D">
        <w:rPr>
          <w:color w:val="000000" w:themeColor="text1"/>
          <w:sz w:val="19"/>
          <w:szCs w:val="19"/>
        </w:rPr>
        <w:t xml:space="preserve"> </w:t>
      </w:r>
    </w:p>
    <w:p w:rsidR="00EC0CA4" w:rsidRPr="00E41D2D" w:rsidRDefault="00EC0CA4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  <w:sz w:val="19"/>
          <w:szCs w:val="19"/>
        </w:rPr>
      </w:pPr>
    </w:p>
    <w:p w:rsidR="00EC0CA4" w:rsidRPr="00E41D2D" w:rsidRDefault="00EC0CA4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  <w:sz w:val="19"/>
          <w:szCs w:val="19"/>
        </w:rPr>
      </w:pPr>
    </w:p>
    <w:p w:rsidR="00672BDD" w:rsidRPr="00E41D2D" w:rsidRDefault="00305726" w:rsidP="00E41D2D">
      <w:pPr>
        <w:pStyle w:val="Normlnywebov"/>
        <w:shd w:val="clear" w:color="auto" w:fill="FFFFFF"/>
        <w:spacing w:line="360" w:lineRule="auto"/>
        <w:jc w:val="center"/>
        <w:textAlignment w:val="baseline"/>
        <w:rPr>
          <w:color w:val="7030A0"/>
          <w:sz w:val="40"/>
          <w:szCs w:val="40"/>
        </w:rPr>
      </w:pPr>
      <w:r w:rsidRPr="00E41D2D">
        <w:rPr>
          <w:color w:val="7030A0"/>
          <w:sz w:val="40"/>
          <w:szCs w:val="40"/>
        </w:rPr>
        <w:t>CHARAKTERISTIKA SLADOVNÍCKEHO JAČMEŇA</w:t>
      </w:r>
    </w:p>
    <w:p w:rsidR="00025C72" w:rsidRPr="00E41D2D" w:rsidRDefault="00305726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>Sladovnícky jačmeň je jednou z najvýznamnejších poľnohospodárskych plodín, ktoré sa pestujú na Slovensku. Od roku 1998</w:t>
      </w:r>
      <w:r w:rsidR="00325351" w:rsidRPr="00E41D2D">
        <w:rPr>
          <w:color w:val="111111"/>
        </w:rPr>
        <w:t xml:space="preserve"> Slovenská republika zvyšuje a stabilizuje export sladu, pretože je to dôsledok tradície pestovania. </w:t>
      </w:r>
    </w:p>
    <w:p w:rsidR="00325351" w:rsidRPr="00E41D2D" w:rsidRDefault="00325351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Jačmeň sa zaraďuje medzi najstaršie známe obilniny. Dosť veľkým predpokladom je, že </w:t>
      </w:r>
      <w:r w:rsidR="0025652E" w:rsidRPr="00E41D2D">
        <w:rPr>
          <w:color w:val="111111"/>
        </w:rPr>
        <w:t>jačmeň sa do Európy dostal z Prednej Ázie. Množstvo arc</w:t>
      </w:r>
      <w:r w:rsidR="00FC4054" w:rsidRPr="00E41D2D">
        <w:rPr>
          <w:color w:val="111111"/>
        </w:rPr>
        <w:t>heologických nálezov potvrdzuje, že</w:t>
      </w:r>
      <w:r w:rsidR="00433D9B" w:rsidRPr="00E41D2D">
        <w:rPr>
          <w:color w:val="111111"/>
        </w:rPr>
        <w:t xml:space="preserve"> </w:t>
      </w:r>
      <w:r w:rsidR="00FC4054" w:rsidRPr="00E41D2D">
        <w:rPr>
          <w:color w:val="111111"/>
        </w:rPr>
        <w:t xml:space="preserve">sa jačmeň na našom území pestoval už veľmi dávno. </w:t>
      </w:r>
    </w:p>
    <w:p w:rsidR="00FC4054" w:rsidRPr="00E41D2D" w:rsidRDefault="00FC4054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V 16. A 17. Storočí nastal rozmach </w:t>
      </w:r>
      <w:r w:rsidR="001D7E81" w:rsidRPr="00E41D2D">
        <w:rPr>
          <w:color w:val="111111"/>
        </w:rPr>
        <w:t xml:space="preserve">v pestovaní. Zásluhou intenzívnejšieho obilninárstva, </w:t>
      </w:r>
      <w:r w:rsidR="00FD2D2E" w:rsidRPr="00E41D2D">
        <w:rPr>
          <w:color w:val="111111"/>
        </w:rPr>
        <w:t xml:space="preserve">ktoré vytváralo predpoklady na spracovanie jačmeňa na slad a aj na varenie piva. V rokoch Prvej svetovej vojny bol u nás narušený priaznivý rozvoj piva. Pestovanie sa však rýchlo obnovilo po jej skončení. </w:t>
      </w:r>
    </w:p>
    <w:p w:rsidR="0022622C" w:rsidRPr="00E41D2D" w:rsidRDefault="00FD2D2E" w:rsidP="00E41D2D">
      <w:pPr>
        <w:pStyle w:val="Normlnywebov"/>
        <w:shd w:val="clear" w:color="auto" w:fill="FFFFFF"/>
        <w:spacing w:line="360" w:lineRule="auto"/>
        <w:textAlignment w:val="baseline"/>
        <w:rPr>
          <w:color w:val="111111"/>
        </w:rPr>
      </w:pPr>
      <w:r w:rsidRPr="00E41D2D">
        <w:rPr>
          <w:color w:val="111111"/>
        </w:rPr>
        <w:t xml:space="preserve">Zrno sladovníckeho jačmeňa musí byť vysoko kvalitnou surovinou. Z technologického hľadiska sa za najlepšie považujú ľahko klíčiace odrody jačmeňa, ktoré pri klíčení strácajú </w:t>
      </w:r>
      <w:r w:rsidR="003E211C" w:rsidRPr="00E41D2D">
        <w:rPr>
          <w:color w:val="111111"/>
        </w:rPr>
        <w:t>čo najmenej výživn</w:t>
      </w:r>
      <w:r w:rsidR="00565506" w:rsidRPr="00E41D2D">
        <w:rPr>
          <w:color w:val="111111"/>
        </w:rPr>
        <w:t>ých látok. Farba zrna by mala by</w:t>
      </w:r>
      <w:r w:rsidR="003E211C" w:rsidRPr="00E41D2D">
        <w:rPr>
          <w:color w:val="111111"/>
        </w:rPr>
        <w:t xml:space="preserve">ť žltá alebo svetlo-žltá. </w:t>
      </w:r>
      <w:r w:rsidR="0022622C" w:rsidRPr="00E41D2D">
        <w:rPr>
          <w:color w:val="111111"/>
        </w:rPr>
        <w:t xml:space="preserve">Zrno má byť s čo najmenším mechanickým poškodením a bez hnedých špičiek. </w:t>
      </w:r>
      <w:r w:rsidR="00565506" w:rsidRPr="00E41D2D">
        <w:rPr>
          <w:color w:val="111111"/>
        </w:rPr>
        <w:t xml:space="preserve">Zrno jačmeňa má mať čerstvú vôňu. Vyžaduje sa zaguľatený a vyrovnaný tvar zŕn. Plevy sú jemne zvrásnené, jemné a tenké. Je to dôležité v procese </w:t>
      </w:r>
      <w:proofErr w:type="spellStart"/>
      <w:r w:rsidR="00565506" w:rsidRPr="00E41D2D">
        <w:rPr>
          <w:color w:val="111111"/>
        </w:rPr>
        <w:t>sladovania</w:t>
      </w:r>
      <w:proofErr w:type="spellEnd"/>
      <w:r w:rsidR="00565506" w:rsidRPr="00E41D2D">
        <w:rPr>
          <w:color w:val="111111"/>
        </w:rPr>
        <w:t xml:space="preserve"> z hľadiska schopnosti zŕn prijímať vodu a prerastať pri klíčení. Veľkosť všetkých zŕn musí spĺňať </w:t>
      </w:r>
      <w:r w:rsidR="004714AA" w:rsidRPr="00E41D2D">
        <w:rPr>
          <w:color w:val="111111"/>
        </w:rPr>
        <w:t xml:space="preserve">STN 461100-5/2004. </w:t>
      </w:r>
      <w:r w:rsidR="00C22256" w:rsidRPr="00E41D2D">
        <w:rPr>
          <w:color w:val="111111"/>
        </w:rPr>
        <w:t>Podiel zŕn nad sitom 2,5 mm x 20 mm predstavuje štandardne 90%. Klíčivosť zŕn by sa mala pohybovať nad 98% a obsah celkových bielkovín v sušine by sa mala pohybovať v rozmedzí 10,5-11,5%.</w:t>
      </w:r>
    </w:p>
    <w:p w:rsidR="00B304E8" w:rsidRPr="00E41D2D" w:rsidRDefault="00C03C3C" w:rsidP="00E41D2D">
      <w:pPr>
        <w:pStyle w:val="Normlnywebov"/>
        <w:shd w:val="clear" w:color="auto" w:fill="FFFFFF"/>
        <w:spacing w:line="360" w:lineRule="auto"/>
        <w:rPr>
          <w:color w:val="333333"/>
        </w:rPr>
      </w:pPr>
      <w:r w:rsidRPr="00E41D2D">
        <w:rPr>
          <w:color w:val="333333"/>
        </w:rPr>
        <w:t xml:space="preserve">Veľmi dôležitá je taktiež odrodová čistota z hľadiska výroby </w:t>
      </w:r>
      <w:proofErr w:type="spellStart"/>
      <w:r w:rsidRPr="00E41D2D">
        <w:rPr>
          <w:color w:val="333333"/>
        </w:rPr>
        <w:t>jednorodých</w:t>
      </w:r>
      <w:proofErr w:type="spellEnd"/>
      <w:r w:rsidRPr="00E41D2D">
        <w:rPr>
          <w:color w:val="333333"/>
        </w:rPr>
        <w:t xml:space="preserve"> homogénnych sladov. </w:t>
      </w:r>
    </w:p>
    <w:p w:rsidR="00431017" w:rsidRPr="00E41D2D" w:rsidRDefault="007A10A7" w:rsidP="00E41D2D">
      <w:pPr>
        <w:spacing w:line="360" w:lineRule="auto"/>
        <w:rPr>
          <w:rFonts w:ascii="Times New Roman" w:hAnsi="Times New Roman" w:cs="Times New Roman"/>
          <w:color w:val="343131"/>
          <w:sz w:val="18"/>
          <w:szCs w:val="18"/>
        </w:rPr>
      </w:pPr>
      <w:r w:rsidRPr="00E41D2D">
        <w:rPr>
          <w:rFonts w:ascii="Times New Roman" w:hAnsi="Times New Roman" w:cs="Times New Roman"/>
          <w:color w:val="343131"/>
          <w:sz w:val="18"/>
          <w:szCs w:val="18"/>
        </w:rPr>
        <w:t xml:space="preserve"> </w:t>
      </w:r>
      <w:r w:rsidR="00C03C3C" w:rsidRPr="00E41D2D">
        <w:rPr>
          <w:rFonts w:ascii="Times New Roman" w:hAnsi="Times New Roman" w:cs="Times New Roman"/>
          <w:noProof/>
        </w:rPr>
        <w:drawing>
          <wp:inline distT="0" distB="0" distL="0" distR="0">
            <wp:extent cx="4666615" cy="2553335"/>
            <wp:effectExtent l="19050" t="0" r="635" b="0"/>
            <wp:docPr id="1" name="Obrázok 1" descr="Jačme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čmeň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DB" w:rsidRPr="00E41D2D" w:rsidRDefault="00237FDB" w:rsidP="00E41D2D">
      <w:pPr>
        <w:spacing w:line="360" w:lineRule="auto"/>
        <w:rPr>
          <w:rFonts w:ascii="Times New Roman" w:hAnsi="Times New Roman" w:cs="Times New Roman"/>
          <w:color w:val="343131"/>
          <w:sz w:val="18"/>
          <w:szCs w:val="18"/>
        </w:rPr>
      </w:pPr>
    </w:p>
    <w:tbl>
      <w:tblPr>
        <w:tblpPr w:leftFromText="141" w:rightFromText="141" w:vertAnchor="text" w:horzAnchor="margin" w:tblpXSpec="center" w:tblpY="999"/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923"/>
        <w:gridCol w:w="2097"/>
        <w:gridCol w:w="1515"/>
        <w:gridCol w:w="1545"/>
        <w:gridCol w:w="1519"/>
        <w:gridCol w:w="1601"/>
      </w:tblGrid>
      <w:tr w:rsidR="00C5792A" w:rsidRPr="00E41D2D" w:rsidTr="00C5792A">
        <w:trPr>
          <w:trHeight w:val="330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ZBEROVÁ PLOCHA V HEKTÁROCH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ÚRODA V TONÁCH </w:t>
            </w:r>
          </w:p>
        </w:tc>
        <w:tc>
          <w:tcPr>
            <w:tcW w:w="31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ÚRODA V TONÁCH NA 1 HEKTÁR</w:t>
            </w:r>
          </w:p>
        </w:tc>
      </w:tr>
      <w:tr w:rsidR="00C5792A" w:rsidRPr="00E41D2D" w:rsidTr="00C5792A">
        <w:trPr>
          <w:trHeight w:val="33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ROK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JAČMEŇ JARMÝ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   JAČMEŇ SPOLU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 JAČMEŇ JARNÝ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 JAČMEŇ SPOLU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 JAČMEŇ JARNÝ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 xml:space="preserve">  JAČMEŇ SPOLU</w:t>
            </w:r>
          </w:p>
        </w:tc>
      </w:tr>
      <w:tr w:rsidR="00C5792A" w:rsidRPr="00E41D2D" w:rsidTr="00C5792A">
        <w:trPr>
          <w:trHeight w:val="31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129 463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147 994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412 666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470 482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3,18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120 511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135 728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466 105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525 001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3,87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3,87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117 868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133 008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313 445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361 390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2,66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2,72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178 019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195 826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607 327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675 475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3,45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193 756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213 050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813 298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891 317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4,20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4,18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190 203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209 928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587 663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659 621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3,09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3,14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166 137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184 519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584 241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641 768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3,52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3,48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185 817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204 245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673 284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739 311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3,62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3,62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203 501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221 987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839 530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915 903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4,13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4,13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249 302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269 271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757 889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804 200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3,04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2,99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163 863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194 691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611 682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695 017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3,73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3,57</w:t>
            </w:r>
          </w:p>
        </w:tc>
      </w:tr>
      <w:tr w:rsidR="00C5792A" w:rsidRPr="00E41D2D" w:rsidTr="00C5792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158 292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186 424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509 395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613 295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3,22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2A" w:rsidRPr="00E41D2D" w:rsidRDefault="00C5792A" w:rsidP="00E41D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D2D">
              <w:rPr>
                <w:rFonts w:ascii="Times New Roman" w:eastAsia="Times New Roman" w:hAnsi="Times New Roman" w:cs="Times New Roman"/>
                <w:color w:val="000000"/>
              </w:rPr>
              <w:t>3,29</w:t>
            </w:r>
          </w:p>
        </w:tc>
      </w:tr>
    </w:tbl>
    <w:p w:rsidR="00237FDB" w:rsidRPr="00E41D2D" w:rsidRDefault="00237FDB" w:rsidP="00E41D2D">
      <w:pPr>
        <w:spacing w:line="360" w:lineRule="auto"/>
        <w:rPr>
          <w:rFonts w:ascii="Times New Roman" w:hAnsi="Times New Roman" w:cs="Times New Roman"/>
          <w:color w:val="343131"/>
          <w:sz w:val="18"/>
          <w:szCs w:val="18"/>
        </w:rPr>
      </w:pPr>
    </w:p>
    <w:p w:rsidR="004047DB" w:rsidRPr="00E41D2D" w:rsidRDefault="004047DB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32"/>
          <w:szCs w:val="32"/>
        </w:rPr>
      </w:pPr>
    </w:p>
    <w:p w:rsidR="004047DB" w:rsidRPr="00E41D2D" w:rsidRDefault="004047DB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32"/>
          <w:szCs w:val="32"/>
        </w:rPr>
      </w:pPr>
    </w:p>
    <w:p w:rsidR="004047DB" w:rsidRPr="00E41D2D" w:rsidRDefault="004047DB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32"/>
          <w:szCs w:val="32"/>
        </w:rPr>
      </w:pPr>
    </w:p>
    <w:p w:rsidR="00237FDB" w:rsidRPr="00E41D2D" w:rsidRDefault="00C50DB3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32"/>
          <w:szCs w:val="32"/>
        </w:rPr>
      </w:pPr>
      <w:r w:rsidRPr="00E41D2D">
        <w:rPr>
          <w:rFonts w:ascii="Times New Roman" w:hAnsi="Times New Roman" w:cs="Times New Roman"/>
          <w:color w:val="7030A0"/>
          <w:sz w:val="32"/>
          <w:szCs w:val="32"/>
        </w:rPr>
        <w:t>PESTOVANIE CHMEĽU NA SLOVENSKU</w:t>
      </w:r>
    </w:p>
    <w:p w:rsidR="00E8022C" w:rsidRPr="00E41D2D" w:rsidRDefault="00116CA9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Chmeľ je spolu s vodou a sladom jednou z nenahraditeľných surovín pre výrobu piva. Pivu dodáva typickú</w:t>
      </w:r>
      <w:r w:rsidR="009937EF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7EF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nahorklú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chuť a ovplyvňuje jeho penivosť, priezračnosť a trvanlivosť. </w:t>
      </w:r>
      <w:r w:rsidR="009937EF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Chmeľ sa pestuje na chmeľniciach, pestujú sa výhradne vybrané vyšľachtené odrody samičích rastlín, z ktorých sa zberajú kvetenstvá (</w:t>
      </w:r>
      <w:r w:rsidR="00C47E26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9937EF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chmeľové šišky), tvorené zväčšenými liste</w:t>
      </w:r>
      <w:r w:rsidR="00E8022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ňmi, ktoré nesú </w:t>
      </w:r>
      <w:proofErr w:type="spellStart"/>
      <w:r w:rsidR="00E8022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lupulínové</w:t>
      </w:r>
      <w:proofErr w:type="spellEnd"/>
      <w:r w:rsidR="00E8022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žliazky s obsahom hor</w:t>
      </w:r>
      <w:r w:rsidR="00C47E26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kých látok, silíc, živíc a </w:t>
      </w:r>
      <w:proofErr w:type="spellStart"/>
      <w:r w:rsidR="00C47E26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terpenoidov</w:t>
      </w:r>
      <w:proofErr w:type="spellEnd"/>
      <w:r w:rsidR="00C47E26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(= sú prírodné zlúčeniny, hojne rozšíren</w:t>
      </w:r>
      <w:r w:rsidR="00433D9B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C47E26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rastlinách). Tieto látky majú baktericídne, sedatívne a konzervačné látky. </w:t>
      </w:r>
      <w:r w:rsidR="001C6F32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Využíva sa tiež vo farmaceutickom priemysle a kozmetike. </w:t>
      </w:r>
    </w:p>
    <w:p w:rsidR="001C6F32" w:rsidRPr="00E41D2D" w:rsidRDefault="001C6F32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 pôvodnú pravlasť chmeľu môžeme považovať úrodnú Mezopotámiu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medyi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riekami Eufrat a 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Tygris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, alebo dnešnú východnú a strednú Eur</w:t>
      </w:r>
      <w:r w:rsidR="004E49F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ópu. Podobne ako pri mnohých iných kultúrnych rastlinách aj pri chmeli sa prešlo od zberu hlávok postupne k jeho priamemu vysádzaniu a pestovaniu.</w:t>
      </w:r>
      <w:r w:rsidR="0049665B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Nevieme však zatiaľ </w:t>
      </w:r>
      <w:r w:rsidR="004E49F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určiť, kedy sa to stalo. </w:t>
      </w:r>
      <w:r w:rsidR="0049665B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Nakoľko sa chmeľ stal postupom času jednou z hlavných surovín pre výrobu piva, spájame históriu jeho pestovania s dejinami prípravy </w:t>
      </w:r>
      <w:proofErr w:type="spellStart"/>
      <w:r w:rsidR="0049665B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chmelených</w:t>
      </w:r>
      <w:proofErr w:type="spellEnd"/>
      <w:r w:rsidR="0049665B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nápojov. </w:t>
      </w:r>
    </w:p>
    <w:p w:rsidR="0049665B" w:rsidRPr="00E41D2D" w:rsidRDefault="0049665B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Ako prví pravdepodobne využili chmeľ na korenenie a konzervovanie jačmenného piva východní Slovania. Dá sa predpokladať, že v období prenikania slovanských kmeňov </w:t>
      </w:r>
      <w:r w:rsidR="00FB3D03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oblasti dnešnej strednej Európy bolo už známe </w:t>
      </w:r>
      <w:proofErr w:type="spellStart"/>
      <w:r w:rsidR="00FB3D03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chmelenie</w:t>
      </w:r>
      <w:proofErr w:type="spellEnd"/>
      <w:r w:rsidR="00FB3D03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nápojov v juhozápadných a západných krajoch bývalého Ruska a až potom sa rozšírilo do ostatných častí Európy. </w:t>
      </w:r>
    </w:p>
    <w:p w:rsidR="00D85601" w:rsidRPr="00E41D2D" w:rsidRDefault="00FB3D03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Po vzniku prvej Československej repub</w:t>
      </w:r>
      <w:r w:rsidR="00D8560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liky prešla časť repatriantov z tejto oblasti na Slovensko a začali pestovať chmeľ v okolí Galanty, Piešťan a Trnavy. V Trnave a Galante založili </w:t>
      </w:r>
      <w:proofErr w:type="spellStart"/>
      <w:r w:rsidR="00D8560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chmelianske</w:t>
      </w:r>
      <w:proofErr w:type="spellEnd"/>
      <w:r w:rsidR="00D8560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družstvo. Pokusné pestovanie chmeľu bolo úspešné, ale bolo zabrzdené v období hospodárskej krízy a najmä snahou neumožniť ochrannú známku. </w:t>
      </w:r>
    </w:p>
    <w:p w:rsidR="00B0095B" w:rsidRPr="00E41D2D" w:rsidRDefault="00B0095B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*Výmera chmeľníc každoročne narastala. V roku 1962 dosiahla 40 ha a v roku 1963 už 70 ha.*</w:t>
      </w:r>
    </w:p>
    <w:p w:rsidR="00D85601" w:rsidRPr="00E41D2D" w:rsidRDefault="00FF59B0" w:rsidP="00E41D2D">
      <w:pPr>
        <w:spacing w:line="36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41D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„</w:t>
      </w:r>
      <w:r w:rsidR="00A215A5" w:rsidRPr="00E41D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Štyri veľké pivovary, desiatky menších. Tri milióny uvarených hektolitrov, viac ako štyri milióny vypité. Šesťsto miliónov eur spotrebiteľských výdajov, šesťdesiat percent z toho v obchodoch, kde v priemere stojí liter piva euro. 17 600 priamych aj nepriamych pracovných pozícii a dvesto miliónov vybratých na daniach a odvodoch.</w:t>
      </w:r>
      <w:r w:rsidRPr="00E41D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“</w:t>
      </w:r>
    </w:p>
    <w:p w:rsidR="00FF59B0" w:rsidRPr="00E41D2D" w:rsidRDefault="00064D01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Pivovarnícky trh na Slovensku je výrazne ovplyvnený dominanciou dvoch najväčších pivovarníckych spoločností. Tuzemská trhová jednotka Heineken Slovensko má podiel 45 % a dvojka Pivovary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Topvar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28 %. </w:t>
      </w:r>
    </w:p>
    <w:p w:rsidR="00064D01" w:rsidRPr="00E41D2D" w:rsidRDefault="00064D01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Dve firmy, pod ktoré patria značky piva ako Corgoň, Zlatý Bažant, Kelt, </w:t>
      </w:r>
      <w:proofErr w:type="spellStart"/>
      <w:r w:rsidR="006E5C5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Martiner</w:t>
      </w:r>
      <w:proofErr w:type="spellEnd"/>
      <w:r w:rsidR="006E5C5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Gemer, Šariš a Smädný Mních tak zaberajú takmer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  <w:r w:rsidR="006E5C5C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celého trhu. </w:t>
      </w:r>
      <w:r w:rsidR="00FF6AE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Obe spoločnosti sú navyše vlastnené zahraničnými investormi. Heineken Slovensko spadá pod svetovú trojku Heineken International, Pivovary </w:t>
      </w:r>
      <w:proofErr w:type="spellStart"/>
      <w:r w:rsidR="00FF6AE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Topvar</w:t>
      </w:r>
      <w:proofErr w:type="spellEnd"/>
      <w:r w:rsidR="00FF6AE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patria do svetovej dvojky </w:t>
      </w:r>
      <w:proofErr w:type="spellStart"/>
      <w:r w:rsidR="00FF6AE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SABMiller</w:t>
      </w:r>
      <w:proofErr w:type="spellEnd"/>
      <w:r w:rsidR="00FF6AE1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F6AE1" w:rsidRPr="00E41D2D" w:rsidRDefault="00FF6AE1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Podobne je na tom aj tretí najväčší a na Slovensku najstarší Pivovar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Steiger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ktorý väčšinou vlastní britská firma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Endemit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46017" w:rsidRPr="00E41D2D" w:rsidRDefault="00FF6AE1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 menované spoločnosti spolu s Banskobystrickým pivovarom </w:t>
      </w:r>
      <w:r w:rsidR="00F46017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(= </w:t>
      </w:r>
      <w:proofErr w:type="spellStart"/>
      <w:r w:rsidR="00F46017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Urpiner</w:t>
      </w:r>
      <w:proofErr w:type="spellEnd"/>
      <w:r w:rsidR="00F46017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, Kaprál), ktorý vlastnia Ľubomír Vančo a Branislav Cvik, uzatvárajú štvoricu najdominantnejších hráčov, o ostatnú produkciu sa stará okolo 30 mini</w:t>
      </w:r>
      <w:r w:rsidR="00977325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017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pivovarov. </w:t>
      </w:r>
    </w:p>
    <w:p w:rsidR="00E47D20" w:rsidRPr="00E41D2D" w:rsidRDefault="007E4C3C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Zahraničné vlastníctvo podľa</w:t>
      </w:r>
      <w:r w:rsidR="007F4AD9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bývalej</w:t>
      </w: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prezidentky Slovenského združenia výroby piva a</w:t>
      </w:r>
      <w:r w:rsidR="007F4AD9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sladu</w:t>
      </w:r>
      <w:r w:rsidR="007F4AD9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Júlie </w:t>
      </w:r>
      <w:proofErr w:type="spellStart"/>
      <w:r w:rsidR="007F4AD9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Hurnej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nie je problémom = „ Možno to nie je tak známe, ale napríklad 85% surovín, z ktorých vyrábajú pivo naše členské pivovary</w:t>
      </w:r>
      <w:r w:rsidR="00EE37B0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pochádza zo Slovenska.</w:t>
      </w:r>
      <w:r w:rsidR="00E47D20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Globálne spoločnosti do pivovarov priniesli nemalé investície do obnovy, technologické inovácie, nový štýl riadenia a firemnej obnovy.“ </w:t>
      </w:r>
    </w:p>
    <w:p w:rsidR="00E33EAB" w:rsidRPr="00E41D2D" w:rsidRDefault="00E33EAB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EAB" w:rsidRPr="00E41D2D" w:rsidRDefault="007F4AD9" w:rsidP="00A622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Slovenské združenie výroby piva a sladu má však novú prezidentku= Jana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Shepperd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F4AD9" w:rsidRPr="00E41D2D" w:rsidRDefault="007F4AD9" w:rsidP="00A62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2D">
        <w:rPr>
          <w:rStyle w:val="Zvraznenie"/>
          <w:rFonts w:ascii="Times New Roman" w:hAnsi="Times New Roman" w:cs="Times New Roman"/>
          <w:sz w:val="24"/>
          <w:szCs w:val="24"/>
          <w:shd w:val="clear" w:color="auto" w:fill="FFFFFF"/>
        </w:rPr>
        <w:t>„Na prácu v SZVPS sa teším, lebo mám rada nové výzvy,</w:t>
      </w:r>
      <w:r w:rsidRPr="00E41D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1D2D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E41D2D">
        <w:rPr>
          <w:rStyle w:val="Zvraznenie"/>
          <w:rFonts w:ascii="Times New Roman" w:hAnsi="Times New Roman" w:cs="Times New Roman"/>
          <w:sz w:val="24"/>
          <w:szCs w:val="24"/>
          <w:shd w:val="clear" w:color="auto" w:fill="FFFFFF"/>
        </w:rPr>
        <w:t xml:space="preserve">a jednej strane preto, lebo pivovarníctvo a sladovníctvo je súčasťou viacerých kľúčových tém, ako sú ekonomika, zamestnanosť, pôdohospodárstvo, dane, verejné zdravie – takže odborne to bude veľmi obohacujúca práca. Na druhej strane je pivo veľmi populárna téma, lebo jeho výroba a konzumácia je súčasťou života ľudí už od nepamäti. Príležitosť zastupovať záujmy slovenských pivovarníkov a sladovníkov je tým pádom pre mňa nielen česť, ale myslím, že to bude aj príjemná úloha. V neposlednom rade sa teším na to, že lepšie spoznám Slovensko, keďže sa chystám navštevovať nielen členov SZVPS, ale aj menšie remeselné pivovary, ktoré sú dôležitou súčasťou tohto sektora.“ </w:t>
      </w:r>
      <w:r w:rsidR="00061FDD" w:rsidRPr="00E41D2D">
        <w:rPr>
          <w:rStyle w:val="Zvrazneni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41D2D">
        <w:rPr>
          <w:rStyle w:val="Zvrazneni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hovorí Júlia </w:t>
      </w:r>
      <w:proofErr w:type="spellStart"/>
      <w:r w:rsidRPr="00E41D2D">
        <w:rPr>
          <w:rStyle w:val="Zvrazneni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Shepperd</w:t>
      </w:r>
      <w:proofErr w:type="spellEnd"/>
      <w:r w:rsidRPr="00E41D2D">
        <w:rPr>
          <w:rStyle w:val="Zvrazneni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.</w:t>
      </w:r>
      <w:r w:rsidRPr="00E41D2D">
        <w:rPr>
          <w:rStyle w:val="Zvrazneni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1FDD" w:rsidRPr="00E41D2D">
        <w:rPr>
          <w:rStyle w:val="Zvraznenie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E33EAB" w:rsidRPr="00E41D2D" w:rsidRDefault="00E33EAB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47D20" w:rsidRPr="00E41D2D" w:rsidRDefault="00E47D20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Proti zahraničným vlastníkom bojuje Asociácia malých nezávislých pivovarov Slovenska, ktoré roku 2012 založilo hnutie </w:t>
      </w:r>
      <w:proofErr w:type="spellStart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>Pivobrana</w:t>
      </w:r>
      <w:proofErr w:type="spellEnd"/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(= na obranu nášho nezávislého slovenského piva, ktoré nie je vo vlastníctve nadnárodných spoločností. V súčasnosti má toto hnutie 16 členov. </w:t>
      </w:r>
    </w:p>
    <w:p w:rsidR="00E47D20" w:rsidRPr="00E41D2D" w:rsidRDefault="00E47D20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7325" w:rsidRPr="00E41D2D" w:rsidRDefault="00E47D20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E41D2D">
        <w:rPr>
          <w:rFonts w:ascii="Times New Roman" w:hAnsi="Times New Roman" w:cs="Times New Roman"/>
          <w:color w:val="7030A0"/>
          <w:sz w:val="44"/>
          <w:szCs w:val="44"/>
        </w:rPr>
        <w:t xml:space="preserve">KVALITNEJŠIE PIVO </w:t>
      </w:r>
    </w:p>
    <w:p w:rsidR="00E47D20" w:rsidRPr="00E41D2D" w:rsidRDefault="00E47D20" w:rsidP="00E41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D2D">
        <w:rPr>
          <w:rFonts w:ascii="Times New Roman" w:hAnsi="Times New Roman" w:cs="Times New Roman"/>
          <w:sz w:val="24"/>
          <w:szCs w:val="24"/>
        </w:rPr>
        <w:t>Počas posledných rokoch p</w:t>
      </w:r>
      <w:r w:rsidR="001F2CF5" w:rsidRPr="00E41D2D">
        <w:rPr>
          <w:rFonts w:ascii="Times New Roman" w:hAnsi="Times New Roman" w:cs="Times New Roman"/>
          <w:sz w:val="24"/>
          <w:szCs w:val="24"/>
        </w:rPr>
        <w:t xml:space="preserve">rišiel pivovarnícky priemysel výraznými zmenami spôsobenými najmä krízou a s ňou súvisiacim klesajúcim dopytom po zlatistom moku. </w:t>
      </w:r>
    </w:p>
    <w:p w:rsidR="001F2CF5" w:rsidRPr="00E41D2D" w:rsidRDefault="001F2CF5" w:rsidP="00E41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D2D">
        <w:rPr>
          <w:rFonts w:ascii="Times New Roman" w:hAnsi="Times New Roman" w:cs="Times New Roman"/>
          <w:sz w:val="24"/>
          <w:szCs w:val="24"/>
        </w:rPr>
        <w:t xml:space="preserve">Spotrebitelia obmedzili popíjanie v baroch a vo väčšej miere začali uprednostňovať pivá z obchodov. Dôležitou cieľovou skupinou boli muži, navyše medzi nimi popularita piva klesala. </w:t>
      </w:r>
    </w:p>
    <w:p w:rsidR="001F2CF5" w:rsidRPr="00E41D2D" w:rsidRDefault="001F2CF5" w:rsidP="00E41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D2D">
        <w:rPr>
          <w:rFonts w:ascii="Times New Roman" w:hAnsi="Times New Roman" w:cs="Times New Roman"/>
          <w:sz w:val="24"/>
          <w:szCs w:val="24"/>
        </w:rPr>
        <w:t xml:space="preserve">Trend sa otočil po roku 2011 a v súčasnosti spotreba piva ale aj jeho výroba opäť rastie, aj keď ešte stále nedosiahla predkrízové hodnoty. Pivovarníkom pomohlo uvedenie noviniek (=napríklad </w:t>
      </w:r>
      <w:proofErr w:type="spellStart"/>
      <w:r w:rsidRPr="00E41D2D">
        <w:rPr>
          <w:rFonts w:ascii="Times New Roman" w:hAnsi="Times New Roman" w:cs="Times New Roman"/>
          <w:sz w:val="24"/>
          <w:szCs w:val="24"/>
        </w:rPr>
        <w:t>radler</w:t>
      </w:r>
      <w:proofErr w:type="spellEnd"/>
      <w:r w:rsidRPr="00E41D2D">
        <w:rPr>
          <w:rFonts w:ascii="Times New Roman" w:hAnsi="Times New Roman" w:cs="Times New Roman"/>
          <w:sz w:val="24"/>
          <w:szCs w:val="24"/>
        </w:rPr>
        <w:t xml:space="preserve">) </w:t>
      </w:r>
      <w:r w:rsidR="00110ADB" w:rsidRPr="00E41D2D">
        <w:rPr>
          <w:rFonts w:ascii="Times New Roman" w:hAnsi="Times New Roman" w:cs="Times New Roman"/>
          <w:sz w:val="24"/>
          <w:szCs w:val="24"/>
        </w:rPr>
        <w:t xml:space="preserve">alebo rôznych prémiových pív či špeciálov. V posledných rokoch rastie dopyt po takýchto produktoch, čo výrobcov núti orientovať sa vo väčšej miere na kvalitu piva. </w:t>
      </w:r>
    </w:p>
    <w:p w:rsidR="00E47D20" w:rsidRPr="00E41D2D" w:rsidRDefault="00110ADB" w:rsidP="00E41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D2D">
        <w:rPr>
          <w:rFonts w:ascii="Times New Roman" w:hAnsi="Times New Roman" w:cs="Times New Roman"/>
          <w:sz w:val="24"/>
          <w:szCs w:val="24"/>
        </w:rPr>
        <w:t xml:space="preserve">Ani Slovensko neobišiel celoeurópsky trend= zakladanie </w:t>
      </w:r>
      <w:proofErr w:type="spellStart"/>
      <w:r w:rsidRPr="00E41D2D">
        <w:rPr>
          <w:rFonts w:ascii="Times New Roman" w:hAnsi="Times New Roman" w:cs="Times New Roman"/>
          <w:sz w:val="24"/>
          <w:szCs w:val="24"/>
        </w:rPr>
        <w:t>minipivovarov</w:t>
      </w:r>
      <w:proofErr w:type="spellEnd"/>
      <w:r w:rsidRPr="00E41D2D">
        <w:rPr>
          <w:rFonts w:ascii="Times New Roman" w:hAnsi="Times New Roman" w:cs="Times New Roman"/>
          <w:sz w:val="24"/>
          <w:szCs w:val="24"/>
        </w:rPr>
        <w:t xml:space="preserve">. Zatiaľ, čo v roku 2008 ich na našom trhu bolo len 7, v roku 2013 ich bolo 26 a v súčasnosti ich je 30. </w:t>
      </w:r>
      <w:r w:rsidR="005F1EC9" w:rsidRPr="00E41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FDD" w:rsidRPr="00E41D2D" w:rsidRDefault="00061FDD" w:rsidP="00E41D2D">
      <w:pPr>
        <w:spacing w:line="360" w:lineRule="auto"/>
        <w:rPr>
          <w:rFonts w:ascii="Times New Roman" w:hAnsi="Times New Roman" w:cs="Times New Roman"/>
          <w:color w:val="7030A0"/>
          <w:sz w:val="40"/>
          <w:szCs w:val="40"/>
        </w:rPr>
      </w:pPr>
    </w:p>
    <w:p w:rsidR="005F1EC9" w:rsidRPr="00E41D2D" w:rsidRDefault="005F1EC9" w:rsidP="00E41D2D">
      <w:pPr>
        <w:spacing w:line="360" w:lineRule="auto"/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E41D2D">
        <w:rPr>
          <w:rFonts w:ascii="Times New Roman" w:hAnsi="Times New Roman" w:cs="Times New Roman"/>
          <w:color w:val="7030A0"/>
          <w:sz w:val="40"/>
          <w:szCs w:val="40"/>
        </w:rPr>
        <w:t>TISÍCE MIEST, STOVKY MILIÓNOV EUR</w:t>
      </w:r>
    </w:p>
    <w:p w:rsidR="00FF6AE1" w:rsidRPr="00E41D2D" w:rsidRDefault="005F1EC9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Rastúci dopyt, produkcia a spotreba piva tak ekonomike pomáha aj v oblasti zamestnanosti a celé odvetvie na Slovensku prináša </w:t>
      </w:r>
      <w:r w:rsidR="00767D17"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približne 17 600 pracovných miest. V pivovaroch (priamy efekt) pracuje okolo 1 700 ľudí a dodávateľský sektor (nepriamy efekt) zamestnáva ďalších 3 800 ľudí. </w:t>
      </w:r>
    </w:p>
    <w:p w:rsidR="00767D17" w:rsidRPr="00E41D2D" w:rsidRDefault="00767D17" w:rsidP="00E41D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Najvýraznejší príspevok na trhu práce však prináša odvodený efekt v sektore pohostinstiev a v obchodoch, ktorého prírastok je orientovaný na viac ako 12 100 pozícií. </w:t>
      </w:r>
    </w:p>
    <w:p w:rsidR="00767D17" w:rsidRPr="00E41D2D" w:rsidRDefault="00767D17" w:rsidP="00E41D2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1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Majitelia spoza hraníc Slovensku priniesli veľké investície. </w:t>
      </w:r>
      <w:r w:rsidRPr="00E41D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„Dve zahraničné spoločnosti pôsobiace na Slovensku za posledných 14 rokov preinvestovali viac ako 330 miliónov eur do rozvoja pivovarov, a to bez daňových prázdnin alebo iných úľav. Vďaka výrobe piva v objeme, aký dnes dosahujú, sa podarilo udržať pracovné miesta v ekonomicky najslabších regiónoch Slovenska,“</w:t>
      </w:r>
      <w:r w:rsidRPr="00E41D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</w:t>
      </w:r>
      <w:r w:rsidR="00061FDD" w:rsidRPr="00E41D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</w:t>
      </w:r>
      <w:r w:rsidR="00061FDD" w:rsidRPr="00E41D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popisuje Júlia </w:t>
      </w:r>
      <w:proofErr w:type="spellStart"/>
      <w:r w:rsidR="00061FDD" w:rsidRPr="00E41D2D">
        <w:rPr>
          <w:rFonts w:ascii="Times New Roman" w:hAnsi="Times New Roman" w:cs="Times New Roman"/>
          <w:sz w:val="24"/>
          <w:szCs w:val="24"/>
          <w:shd w:val="clear" w:color="auto" w:fill="FFFFFF"/>
        </w:rPr>
        <w:t>Hurná</w:t>
      </w:r>
      <w:proofErr w:type="spellEnd"/>
      <w:r w:rsidR="00061FDD" w:rsidRPr="00E41D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A16848" w:rsidRPr="00E41D2D" w:rsidRDefault="00A16848" w:rsidP="00E41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25BF" w:rsidRPr="00E41D2D" w:rsidRDefault="002625BF" w:rsidP="00E41D2D">
      <w:pPr>
        <w:spacing w:line="360" w:lineRule="auto"/>
        <w:jc w:val="center"/>
        <w:rPr>
          <w:rFonts w:ascii="Times New Roman" w:eastAsia="Yu Gothic UI Semilight" w:hAnsi="Times New Roman" w:cs="Times New Roman"/>
          <w:color w:val="000000" w:themeColor="text1"/>
          <w:sz w:val="24"/>
          <w:szCs w:val="24"/>
        </w:rPr>
      </w:pPr>
      <w:r w:rsidRPr="00E41D2D">
        <w:rPr>
          <w:rFonts w:ascii="Times New Roman" w:eastAsia="Yu Gothic UI Semilight" w:hAnsi="Times New Roman" w:cs="Times New Roman"/>
          <w:color w:val="7030A0"/>
          <w:sz w:val="40"/>
          <w:szCs w:val="40"/>
        </w:rPr>
        <w:t>SLOVENSKÉ ZDRUĚNIE VÝROBCOV PIVA A SLADU</w:t>
      </w:r>
    </w:p>
    <w:p w:rsidR="001774E1" w:rsidRPr="00E41D2D" w:rsidRDefault="002625BF" w:rsidP="00E41D2D">
      <w:pPr>
        <w:spacing w:line="360" w:lineRule="auto"/>
        <w:rPr>
          <w:rFonts w:ascii="Times New Roman" w:eastAsia="Yu Gothic UI Semilight" w:hAnsi="Times New Roman" w:cs="Times New Roman"/>
          <w:sz w:val="24"/>
          <w:szCs w:val="24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>Toto združenie vzniklo v roku 1991</w:t>
      </w:r>
      <w:r w:rsidR="001774E1" w:rsidRPr="00E41D2D">
        <w:rPr>
          <w:rFonts w:ascii="Times New Roman" w:eastAsia="Yu Gothic UI Semilight" w:hAnsi="Times New Roman" w:cs="Times New Roman"/>
          <w:sz w:val="24"/>
          <w:szCs w:val="24"/>
        </w:rPr>
        <w:t>. SZVPAS má aj ďalšie spolupracujúce organizácie a 11 členských spoločností, ktorými sú: pivovary, sladovne a už spomínané spolupracujúce organizácie, ktoré pracujú v týchto sekciách:</w:t>
      </w:r>
    </w:p>
    <w:p w:rsidR="001774E1" w:rsidRPr="00E41D2D" w:rsidRDefault="001774E1" w:rsidP="00E41D2D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 xml:space="preserve">Pivovarnícka sekcia </w:t>
      </w:r>
    </w:p>
    <w:p w:rsidR="001774E1" w:rsidRPr="00E41D2D" w:rsidRDefault="001774E1" w:rsidP="00E41D2D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 xml:space="preserve">Sladovnícka sekcia </w:t>
      </w:r>
    </w:p>
    <w:p w:rsidR="001774E1" w:rsidRPr="00E41D2D" w:rsidRDefault="001774E1" w:rsidP="00E41D2D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>V špecializovaných pracovných (pod)skupinách (= pracovná skupina jačmeň, mediálna a marketingová rada a podobne)</w:t>
      </w:r>
    </w:p>
    <w:p w:rsidR="001774E1" w:rsidRPr="00E41D2D" w:rsidRDefault="001774E1" w:rsidP="00E41D2D">
      <w:pPr>
        <w:spacing w:line="360" w:lineRule="auto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</w:p>
    <w:p w:rsidR="001774E1" w:rsidRPr="00E41D2D" w:rsidRDefault="001774E1" w:rsidP="00E41D2D">
      <w:pPr>
        <w:spacing w:line="360" w:lineRule="auto"/>
        <w:jc w:val="center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color w:val="7030A0"/>
          <w:sz w:val="40"/>
          <w:szCs w:val="40"/>
        </w:rPr>
        <w:t>KATEGORIZÁCIA PIVOVAROV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58E0" w:rsidRPr="00E41D2D" w:rsidTr="002B58E0">
        <w:tc>
          <w:tcPr>
            <w:tcW w:w="4606" w:type="dxa"/>
            <w:shd w:val="clear" w:color="auto" w:fill="7030A0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24"/>
                <w:szCs w:val="24"/>
              </w:rPr>
              <w:t>KATEGÓRIA</w:t>
            </w:r>
          </w:p>
        </w:tc>
        <w:tc>
          <w:tcPr>
            <w:tcW w:w="4606" w:type="dxa"/>
            <w:shd w:val="clear" w:color="auto" w:fill="7030A0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24"/>
                <w:szCs w:val="24"/>
              </w:rPr>
              <w:t>POČET NA SLOVENSKU</w:t>
            </w:r>
          </w:p>
        </w:tc>
      </w:tr>
      <w:tr w:rsidR="002B58E0" w:rsidRPr="00E41D2D" w:rsidTr="002B58E0"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VEĽKÉ PIVOVARY(NAD 200 000 hl ROČNEJ VÝROBY </w:t>
            </w:r>
          </w:p>
        </w:tc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</w:t>
            </w:r>
          </w:p>
        </w:tc>
      </w:tr>
      <w:tr w:rsidR="002B58E0" w:rsidRPr="00E41D2D" w:rsidTr="002B58E0"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MALÉ SAMOSTATNÉ PIVOVARY S ROČNOU VÝROBOU DO 200 000 hl</w:t>
            </w:r>
          </w:p>
        </w:tc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</w:t>
            </w:r>
          </w:p>
        </w:tc>
      </w:tr>
      <w:tr w:rsidR="002B58E0" w:rsidRPr="00E41D2D" w:rsidTr="002B58E0"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MALÉ PIVOVARY REŠTAURAČNÉHO TYPU </w:t>
            </w:r>
          </w:p>
        </w:tc>
        <w:tc>
          <w:tcPr>
            <w:tcW w:w="4606" w:type="dxa"/>
          </w:tcPr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  <w:p w:rsidR="002B58E0" w:rsidRPr="00E41D2D" w:rsidRDefault="002B58E0" w:rsidP="00E41D2D">
            <w:pPr>
              <w:spacing w:line="360" w:lineRule="auto"/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30</w:t>
            </w:r>
          </w:p>
        </w:tc>
      </w:tr>
    </w:tbl>
    <w:p w:rsidR="001774E1" w:rsidRPr="00E41D2D" w:rsidRDefault="001774E1" w:rsidP="00E41D2D">
      <w:pPr>
        <w:spacing w:line="360" w:lineRule="auto"/>
        <w:rPr>
          <w:rFonts w:ascii="Times New Roman" w:eastAsia="Yu Gothic UI Semilight" w:hAnsi="Times New Roman" w:cs="Times New Roman"/>
          <w:sz w:val="24"/>
          <w:szCs w:val="24"/>
        </w:rPr>
      </w:pPr>
    </w:p>
    <w:p w:rsidR="002625BF" w:rsidRPr="00E41D2D" w:rsidRDefault="002B58E0" w:rsidP="00E41D2D">
      <w:pPr>
        <w:spacing w:line="360" w:lineRule="auto"/>
        <w:rPr>
          <w:rFonts w:ascii="Times New Roman" w:eastAsia="Yu Gothic UI Semilight" w:hAnsi="Times New Roman" w:cs="Times New Roman"/>
          <w:sz w:val="24"/>
          <w:szCs w:val="24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>VÝROBA PIVA ZA ROK 2012- 3206 177 hl</w:t>
      </w:r>
    </w:p>
    <w:p w:rsidR="002B58E0" w:rsidRPr="00E41D2D" w:rsidRDefault="002B58E0" w:rsidP="00E41D2D">
      <w:pPr>
        <w:spacing w:line="360" w:lineRule="auto"/>
        <w:rPr>
          <w:rFonts w:ascii="Times New Roman" w:eastAsia="Yu Gothic UI Semilight" w:hAnsi="Times New Roman" w:cs="Times New Roman"/>
          <w:sz w:val="24"/>
          <w:szCs w:val="24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>SPOTREBA PIVA ZA ROK 2012- 78,2 litra</w:t>
      </w:r>
    </w:p>
    <w:p w:rsidR="002B58E0" w:rsidRPr="00E41D2D" w:rsidRDefault="0037564B" w:rsidP="00E41D2D">
      <w:pPr>
        <w:spacing w:line="360" w:lineRule="auto"/>
        <w:jc w:val="center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color w:val="7030A0"/>
          <w:sz w:val="40"/>
          <w:szCs w:val="40"/>
        </w:rPr>
        <w:t>SLAD</w:t>
      </w:r>
    </w:p>
    <w:p w:rsidR="0037564B" w:rsidRPr="00E41D2D" w:rsidRDefault="0037564B" w:rsidP="00E41D2D">
      <w:pPr>
        <w:spacing w:line="360" w:lineRule="auto"/>
        <w:rPr>
          <w:rFonts w:ascii="Times New Roman" w:eastAsia="Yu Gothic UI Semilight" w:hAnsi="Times New Roman" w:cs="Times New Roman"/>
          <w:sz w:val="24"/>
          <w:szCs w:val="24"/>
        </w:rPr>
      </w:pPr>
      <w:r w:rsidRPr="00E41D2D">
        <w:rPr>
          <w:rFonts w:ascii="Times New Roman" w:eastAsia="Yu Gothic UI Semilight" w:hAnsi="Times New Roman" w:cs="Times New Roman"/>
          <w:sz w:val="24"/>
          <w:szCs w:val="24"/>
        </w:rPr>
        <w:t xml:space="preserve">V posledných rokoch si výroba sladu udržiava stabilnú pozíciu. Jeho základnou surovinou na výrobu je sladovnícky jačmeň, prevažne z domácej produkcie. Je to najvýznamnejšia exportná komodita agropotravinárskeho priemyslu. V súčasnosti sa slad vyrába na Slovensku v siedmich sladovniach s ročnou kapacitou 289 000 ton.  </w:t>
      </w:r>
    </w:p>
    <w:p w:rsidR="000B3364" w:rsidRPr="00E41D2D" w:rsidRDefault="000B3364" w:rsidP="00E41D2D">
      <w:pPr>
        <w:spacing w:line="360" w:lineRule="auto"/>
        <w:jc w:val="center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</w:p>
    <w:p w:rsidR="0037564B" w:rsidRPr="00E41D2D" w:rsidRDefault="0037564B" w:rsidP="00E41D2D">
      <w:pPr>
        <w:spacing w:line="360" w:lineRule="auto"/>
        <w:jc w:val="center"/>
        <w:rPr>
          <w:rFonts w:ascii="Times New Roman" w:eastAsia="Yu Gothic UI Semilight" w:hAnsi="Times New Roman" w:cs="Times New Roman"/>
          <w:color w:val="7030A0"/>
          <w:sz w:val="40"/>
          <w:szCs w:val="40"/>
        </w:rPr>
      </w:pPr>
      <w:r w:rsidRPr="00E41D2D">
        <w:rPr>
          <w:rFonts w:ascii="Times New Roman" w:eastAsia="Yu Gothic UI Semilight" w:hAnsi="Times New Roman" w:cs="Times New Roman"/>
          <w:color w:val="7030A0"/>
          <w:sz w:val="40"/>
          <w:szCs w:val="40"/>
        </w:rPr>
        <w:t>VÝROBA SLADU OD ROKU 2001 PO ROK 2012 (V TONÁCH)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B3364" w:rsidRPr="00E41D2D" w:rsidTr="000B3364">
        <w:tc>
          <w:tcPr>
            <w:tcW w:w="2303" w:type="dxa"/>
            <w:shd w:val="clear" w:color="auto" w:fill="7030A0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  <w:t>ROK</w:t>
            </w:r>
          </w:p>
        </w:tc>
        <w:tc>
          <w:tcPr>
            <w:tcW w:w="2303" w:type="dxa"/>
            <w:shd w:val="clear" w:color="auto" w:fill="7030A0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  <w:t>TON</w:t>
            </w:r>
          </w:p>
        </w:tc>
        <w:tc>
          <w:tcPr>
            <w:tcW w:w="2303" w:type="dxa"/>
            <w:shd w:val="clear" w:color="auto" w:fill="7030A0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  <w:t>ROK</w:t>
            </w:r>
          </w:p>
        </w:tc>
        <w:tc>
          <w:tcPr>
            <w:tcW w:w="2303" w:type="dxa"/>
            <w:shd w:val="clear" w:color="auto" w:fill="7030A0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</w:pPr>
            <w:r w:rsidRPr="00E41D2D">
              <w:rPr>
                <w:rFonts w:ascii="Times New Roman" w:eastAsia="Yu Gothic UI Semilight" w:hAnsi="Times New Roman" w:cs="Times New Roman"/>
                <w:color w:val="FFFFFF" w:themeColor="background1"/>
                <w:sz w:val="40"/>
                <w:szCs w:val="40"/>
              </w:rPr>
              <w:t xml:space="preserve">TON 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0B3364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211 998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260 429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233 342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267 959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278 145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224 571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249 835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228 171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251 109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217 019</w:t>
            </w:r>
          </w:p>
        </w:tc>
      </w:tr>
      <w:tr w:rsidR="000B3364" w:rsidRPr="00E41D2D" w:rsidTr="000B3364"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265 051</w:t>
            </w:r>
          </w:p>
        </w:tc>
        <w:tc>
          <w:tcPr>
            <w:tcW w:w="2303" w:type="dxa"/>
          </w:tcPr>
          <w:p w:rsidR="000B3364" w:rsidRPr="00E41D2D" w:rsidRDefault="000B3364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03" w:type="dxa"/>
          </w:tcPr>
          <w:p w:rsidR="000B3364" w:rsidRPr="00E41D2D" w:rsidRDefault="004047DB" w:rsidP="0037564B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E41D2D">
              <w:rPr>
                <w:rFonts w:ascii="Times New Roman" w:eastAsia="Yu Gothic UI Semilight" w:hAnsi="Times New Roman" w:cs="Times New Roman"/>
                <w:sz w:val="24"/>
                <w:szCs w:val="24"/>
              </w:rPr>
              <w:t>251 127</w:t>
            </w:r>
          </w:p>
        </w:tc>
      </w:tr>
    </w:tbl>
    <w:p w:rsidR="0037564B" w:rsidRDefault="0037564B" w:rsidP="004047DB">
      <w:pPr>
        <w:rPr>
          <w:rFonts w:ascii="Helvetica" w:eastAsia="Yu Gothic UI Semilight" w:hAnsi="Helvetica" w:cs="Helvetica"/>
          <w:color w:val="7030A0"/>
          <w:sz w:val="40"/>
          <w:szCs w:val="40"/>
        </w:rPr>
      </w:pPr>
    </w:p>
    <w:p w:rsidR="0050062A" w:rsidRDefault="0050062A">
      <w:pPr>
        <w:rPr>
          <w:rFonts w:ascii="Helvetica" w:eastAsia="Yu Gothic UI Semilight" w:hAnsi="Helvetica" w:cs="Helvetica"/>
          <w:color w:val="7030A0"/>
          <w:sz w:val="40"/>
          <w:szCs w:val="40"/>
        </w:rPr>
      </w:pPr>
    </w:p>
    <w:sectPr w:rsidR="0050062A" w:rsidSect="001D4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909FF"/>
    <w:multiLevelType w:val="hybridMultilevel"/>
    <w:tmpl w:val="B4A25FAE"/>
    <w:lvl w:ilvl="0" w:tplc="8FCCEB40">
      <w:numFmt w:val="bullet"/>
      <w:lvlText w:val="-"/>
      <w:lvlJc w:val="left"/>
      <w:pPr>
        <w:ind w:left="720" w:hanging="360"/>
      </w:pPr>
      <w:rPr>
        <w:rFonts w:ascii="Helvetica" w:eastAsia="Yu Gothic UI Semilight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26A6"/>
    <w:multiLevelType w:val="hybridMultilevel"/>
    <w:tmpl w:val="8DF2E362"/>
    <w:lvl w:ilvl="0" w:tplc="FFCCC456">
      <w:numFmt w:val="bullet"/>
      <w:lvlText w:val="-"/>
      <w:lvlJc w:val="left"/>
      <w:pPr>
        <w:ind w:left="720" w:hanging="360"/>
      </w:pPr>
      <w:rPr>
        <w:rFonts w:ascii="Helvetica" w:eastAsia="Yu Gothic UI Semilight" w:hAnsi="Helvetica" w:cs="Helvetica" w:hint="default"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69A5"/>
    <w:rsid w:val="00025C72"/>
    <w:rsid w:val="00061FDD"/>
    <w:rsid w:val="00064D01"/>
    <w:rsid w:val="000B3364"/>
    <w:rsid w:val="000D69A5"/>
    <w:rsid w:val="000E10EF"/>
    <w:rsid w:val="00110ADB"/>
    <w:rsid w:val="00116CA9"/>
    <w:rsid w:val="00173552"/>
    <w:rsid w:val="001774E1"/>
    <w:rsid w:val="001C6F32"/>
    <w:rsid w:val="001D45CD"/>
    <w:rsid w:val="001D7E81"/>
    <w:rsid w:val="001E0B5F"/>
    <w:rsid w:val="001F2CF5"/>
    <w:rsid w:val="0022622C"/>
    <w:rsid w:val="00237FDB"/>
    <w:rsid w:val="0025652E"/>
    <w:rsid w:val="002625BF"/>
    <w:rsid w:val="002B58E0"/>
    <w:rsid w:val="002D6EAA"/>
    <w:rsid w:val="0030244F"/>
    <w:rsid w:val="00305726"/>
    <w:rsid w:val="00325351"/>
    <w:rsid w:val="0037564B"/>
    <w:rsid w:val="003E211C"/>
    <w:rsid w:val="003E6130"/>
    <w:rsid w:val="003F68E5"/>
    <w:rsid w:val="004044EA"/>
    <w:rsid w:val="004047DB"/>
    <w:rsid w:val="00431017"/>
    <w:rsid w:val="00433D9B"/>
    <w:rsid w:val="004714AA"/>
    <w:rsid w:val="0049665B"/>
    <w:rsid w:val="004E49F1"/>
    <w:rsid w:val="0050062A"/>
    <w:rsid w:val="00565506"/>
    <w:rsid w:val="005769B5"/>
    <w:rsid w:val="005F1EC9"/>
    <w:rsid w:val="00620482"/>
    <w:rsid w:val="00672BDD"/>
    <w:rsid w:val="00697DCB"/>
    <w:rsid w:val="006E5C5C"/>
    <w:rsid w:val="007512D2"/>
    <w:rsid w:val="00767D17"/>
    <w:rsid w:val="007A10A7"/>
    <w:rsid w:val="007A4EAB"/>
    <w:rsid w:val="007B7EF7"/>
    <w:rsid w:val="007C17B4"/>
    <w:rsid w:val="007E4C3C"/>
    <w:rsid w:val="007F4AD9"/>
    <w:rsid w:val="007F7FBB"/>
    <w:rsid w:val="00863465"/>
    <w:rsid w:val="008821E1"/>
    <w:rsid w:val="00897756"/>
    <w:rsid w:val="00960F2A"/>
    <w:rsid w:val="009656FF"/>
    <w:rsid w:val="00977325"/>
    <w:rsid w:val="009937EF"/>
    <w:rsid w:val="009A2E1B"/>
    <w:rsid w:val="009B1C44"/>
    <w:rsid w:val="00A16848"/>
    <w:rsid w:val="00A215A5"/>
    <w:rsid w:val="00A31E6C"/>
    <w:rsid w:val="00A6229E"/>
    <w:rsid w:val="00AC215D"/>
    <w:rsid w:val="00AF0509"/>
    <w:rsid w:val="00B00544"/>
    <w:rsid w:val="00B0095B"/>
    <w:rsid w:val="00B304E8"/>
    <w:rsid w:val="00BA44EC"/>
    <w:rsid w:val="00C03C3C"/>
    <w:rsid w:val="00C22256"/>
    <w:rsid w:val="00C47E26"/>
    <w:rsid w:val="00C50DB3"/>
    <w:rsid w:val="00C51EAF"/>
    <w:rsid w:val="00C5792A"/>
    <w:rsid w:val="00CA0206"/>
    <w:rsid w:val="00D85601"/>
    <w:rsid w:val="00DB09DC"/>
    <w:rsid w:val="00DC1DA6"/>
    <w:rsid w:val="00E33EAB"/>
    <w:rsid w:val="00E41D2D"/>
    <w:rsid w:val="00E47D20"/>
    <w:rsid w:val="00E772D6"/>
    <w:rsid w:val="00E8022C"/>
    <w:rsid w:val="00EC0CA4"/>
    <w:rsid w:val="00EE37B0"/>
    <w:rsid w:val="00F4334C"/>
    <w:rsid w:val="00F44C6D"/>
    <w:rsid w:val="00F46017"/>
    <w:rsid w:val="00FB3D03"/>
    <w:rsid w:val="00FB7E43"/>
    <w:rsid w:val="00FC4054"/>
    <w:rsid w:val="00FD2D2E"/>
    <w:rsid w:val="00FE3E3C"/>
    <w:rsid w:val="00FF59B0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ED873-404F-431B-8C95-7F996966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45CD"/>
  </w:style>
  <w:style w:type="paragraph" w:styleId="Nadpis2">
    <w:name w:val="heading 2"/>
    <w:basedOn w:val="Normlny"/>
    <w:link w:val="Nadpis2Char"/>
    <w:uiPriority w:val="9"/>
    <w:qFormat/>
    <w:rsid w:val="00DC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30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qFormat/>
    <w:rsid w:val="00DC1D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C1D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4Char">
    <w:name w:val="Nadpis 4 Char"/>
    <w:basedOn w:val="Predvolenpsmoodseku"/>
    <w:link w:val="Nadpis4"/>
    <w:uiPriority w:val="9"/>
    <w:rsid w:val="00DC1D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DC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title">
    <w:name w:val="greentitle"/>
    <w:basedOn w:val="Predvolenpsmoodseku"/>
    <w:rsid w:val="007A10A7"/>
  </w:style>
  <w:style w:type="character" w:customStyle="1" w:styleId="Nadpis3Char">
    <w:name w:val="Nadpis 3 Char"/>
    <w:basedOn w:val="Predvolenpsmoodseku"/>
    <w:link w:val="Nadpis3"/>
    <w:uiPriority w:val="9"/>
    <w:rsid w:val="00B30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redvolenpsmoodseku"/>
    <w:rsid w:val="00EC0CA4"/>
  </w:style>
  <w:style w:type="character" w:styleId="Hypertextovprepojenie">
    <w:name w:val="Hyperlink"/>
    <w:basedOn w:val="Predvolenpsmoodseku"/>
    <w:uiPriority w:val="99"/>
    <w:unhideWhenUsed/>
    <w:rsid w:val="00EC0CA4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C0CA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3C3C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FF6AE1"/>
    <w:rPr>
      <w:color w:val="808080"/>
    </w:rPr>
  </w:style>
  <w:style w:type="character" w:styleId="Zvraznenie">
    <w:name w:val="Emphasis"/>
    <w:basedOn w:val="Predvolenpsmoodseku"/>
    <w:uiPriority w:val="20"/>
    <w:qFormat/>
    <w:rsid w:val="007F4AD9"/>
    <w:rPr>
      <w:i/>
      <w:iCs/>
    </w:rPr>
  </w:style>
  <w:style w:type="paragraph" w:styleId="Odsekzoznamu">
    <w:name w:val="List Paragraph"/>
    <w:basedOn w:val="Normlny"/>
    <w:uiPriority w:val="34"/>
    <w:qFormat/>
    <w:rsid w:val="001774E1"/>
    <w:pPr>
      <w:ind w:left="720"/>
      <w:contextualSpacing/>
    </w:pPr>
  </w:style>
  <w:style w:type="table" w:styleId="Mriekatabuky">
    <w:name w:val="Table Grid"/>
    <w:basedOn w:val="Normlnatabuka"/>
    <w:uiPriority w:val="59"/>
    <w:rsid w:val="002B5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58BD-4347-4CB3-A57F-8E43F765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10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uzivatel</cp:lastModifiedBy>
  <cp:revision>32</cp:revision>
  <dcterms:created xsi:type="dcterms:W3CDTF">2016-12-05T19:00:00Z</dcterms:created>
  <dcterms:modified xsi:type="dcterms:W3CDTF">2017-03-20T13:45:00Z</dcterms:modified>
</cp:coreProperties>
</file>