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33B" w:rsidRPr="001F1EB6" w:rsidRDefault="001F1EB6" w:rsidP="001F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Siln"/>
          <w:rFonts w:ascii="Times New Roman" w:hAnsi="Times New Roman" w:cs="Times New Roman"/>
          <w:sz w:val="28"/>
          <w:szCs w:val="28"/>
        </w:rPr>
      </w:pPr>
      <w:r w:rsidRPr="001F1EB6">
        <w:rPr>
          <w:rStyle w:val="Siln"/>
          <w:rFonts w:ascii="Times New Roman" w:hAnsi="Times New Roman" w:cs="Times New Roman"/>
          <w:sz w:val="28"/>
          <w:szCs w:val="28"/>
        </w:rPr>
        <w:t>Pôdne rozbory a ich význam</w:t>
      </w:r>
    </w:p>
    <w:p w:rsidR="00716079" w:rsidRPr="001F1EB6" w:rsidRDefault="00C7433B">
      <w:pPr>
        <w:rPr>
          <w:rStyle w:val="Siln"/>
          <w:rFonts w:ascii="Times New Roman" w:hAnsi="Times New Roman" w:cs="Times New Roman"/>
        </w:rPr>
      </w:pPr>
      <w:r w:rsidRPr="001F1EB6">
        <w:rPr>
          <w:rStyle w:val="Siln"/>
          <w:rFonts w:ascii="Times New Roman" w:hAnsi="Times New Roman" w:cs="Times New Roman"/>
        </w:rPr>
        <w:t>Môžeme preveriť fyzikálne, chemické i biologické vlastnosti záhradnej pôdy. Najdôležitejšie je poznať jej pH hodnotu. V domácich podmienkach majú pôdy hodnotu pH od 4,0 až po 9,0. V poslednom čase sa pôdy stávajú kyslými. Pre záhradné porasty sú najvhodnejšie neutrálne zeminy.</w:t>
      </w:r>
    </w:p>
    <w:p w:rsidR="002864EC" w:rsidRPr="001F1EB6" w:rsidRDefault="002864EC">
      <w:pPr>
        <w:rPr>
          <w:rFonts w:ascii="Times New Roman" w:hAnsi="Times New Roman" w:cs="Times New Roman"/>
        </w:rPr>
      </w:pPr>
      <w:r w:rsidRPr="001F1EB6">
        <w:rPr>
          <w:rFonts w:ascii="Times New Roman" w:hAnsi="Times New Roman" w:cs="Times New Roman"/>
        </w:rPr>
        <w:t xml:space="preserve">Agrochemické rozbory chránia pôdu v záhradke pred prehnojením a </w:t>
      </w:r>
      <w:proofErr w:type="spellStart"/>
      <w:r w:rsidRPr="001F1EB6">
        <w:rPr>
          <w:rFonts w:ascii="Times New Roman" w:hAnsi="Times New Roman" w:cs="Times New Roman"/>
        </w:rPr>
        <w:t>prevápnením</w:t>
      </w:r>
      <w:proofErr w:type="spellEnd"/>
      <w:r w:rsidRPr="001F1EB6">
        <w:rPr>
          <w:rFonts w:ascii="Times New Roman" w:hAnsi="Times New Roman" w:cs="Times New Roman"/>
        </w:rPr>
        <w:t>. Umožňujú nám aplikovať hnojivá podľa potreby, a tak šetria naše peniaze. Pri aplikácii priemyselných hnojív nikdy nehnojíme šablónovite, ani odhadom. K tomu nás často navádzajú účelovo vyrábané hnojivá pre určité plodiny. Dávky hnojív musíme prispôsobiť nielen nárokom rastlín, ale aj zásobám živín v pôde. Záhradkári však podceňujú význam agrochemických rozborov. Kupovaním a aplikáciou viaczložkových hnojív zbytočne plytváme peniazmi. Platíme aj za živiny, ktorých je v pôde dostatok alebo aj nadbytok. Pôdna reakcia je dôležitá pre vápnenie kyslých pôd. Spravidla vápnime pôdy, ktoré majú pH nižšie ako 5,0.</w:t>
      </w:r>
    </w:p>
    <w:p w:rsidR="00D979BB" w:rsidRPr="00D979BB" w:rsidRDefault="00D979BB" w:rsidP="00D97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79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Priemernú vzorku pôdy</w:t>
      </w: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odoberáme z plochy s približne rovnakými pôdnymi podmienkami a rovnakým druhom pestovaných plodín do hĺbky: </w:t>
      </w:r>
    </w:p>
    <w:p w:rsidR="00D979BB" w:rsidRPr="00D979BB" w:rsidRDefault="00D979BB" w:rsidP="00D97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>orná pôda (zelenina, poľné plodiny): 0 – 0,3m,</w:t>
      </w:r>
    </w:p>
    <w:p w:rsidR="00D979BB" w:rsidRPr="00D979BB" w:rsidRDefault="00D979BB" w:rsidP="00D97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>ovocné stromy: 0 – 0,4m,vinič: 0 – 0,6m.</w:t>
      </w:r>
    </w:p>
    <w:p w:rsidR="00D979BB" w:rsidRPr="00D979BB" w:rsidRDefault="00D979BB" w:rsidP="00D97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Jednotlivé pôdne vzorky (z nich vytvoríme priemernú vzorku) odoberieme najlepšie rýľom asi z 10 miest rozmiestnených </w:t>
      </w:r>
      <w:proofErr w:type="spellStart"/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>šachovnicovite</w:t>
      </w:r>
      <w:proofErr w:type="spellEnd"/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 celej skúmanej ploche. Rýľom vyhĺbime sondu (kolmú jamu) do hĺbky podľa plodiny. </w:t>
      </w: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Zo vzniknutej kolmej steny potom rýľom „zrežeme“ podľa možnosti kompaktný list pôdy hrubý 2 – 5 cm. Bočné okraje pôdnej vrstvy na rýle väčším nožom odstránime, takže nám ostane hranolček pôdy široký 2 – 5 cm a príslušnej dĺžky. Takýchto asi 10 čiastkových vzoriek potom spolu dokonale premiešame, odstránime kamene a zvyšky rastlín. </w:t>
      </w: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Priemernú vzorku pôdy potom necháme v tenkej vrstve voľne vyschnúť. Vysušenú zeminu rozdrvíme, preosejeme cez približne 2 mm sito a odoberieme z nej 0,3 kg. Túto vzorku pôdy zabalíme, označíme presnou adresou a číslom vzorky s vyplnenou objednávkou (žiadosťou) o rozbor a pod. a buď osobne ju doručíme alebo zašleme poštou podľa miesta bydliska na: </w:t>
      </w: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Ústredný kontrolný a skúšobný ústav poľnohospodársky, odd. AVR, </w:t>
      </w:r>
    </w:p>
    <w:p w:rsidR="00D979BB" w:rsidRPr="00D979BB" w:rsidRDefault="00D979BB" w:rsidP="00D97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>833 16 Bratislava, Matúškova 2</w:t>
      </w:r>
    </w:p>
    <w:p w:rsidR="00D979BB" w:rsidRPr="00D979BB" w:rsidRDefault="00D979BB" w:rsidP="00D97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>061 09 Zvolen, ul. J. Kráľa 2223</w:t>
      </w:r>
    </w:p>
    <w:p w:rsidR="00D979BB" w:rsidRPr="00D979BB" w:rsidRDefault="00D979BB" w:rsidP="00D97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79BB">
        <w:rPr>
          <w:rFonts w:ascii="Times New Roman" w:eastAsia="Times New Roman" w:hAnsi="Times New Roman" w:cs="Times New Roman"/>
          <w:sz w:val="24"/>
          <w:szCs w:val="24"/>
          <w:lang w:eastAsia="sk-SK"/>
        </w:rPr>
        <w:t>041 39 Košice, Letná ul. 3</w:t>
      </w:r>
    </w:p>
    <w:p w:rsidR="00D979BB" w:rsidRPr="001F1EB6" w:rsidRDefault="00D979BB" w:rsidP="00D979B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t>Na uvedených pracoviskách vykonajú rozbor pôdy a spolu s výsledkami zašlú aj odborný posudok na hnojenie v najbližšom období.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Jednoduchý prieskum pôdy Vyššie množstvo vápnika spôsobuje kyslosť pôdy a jej hodnota pH je vyššia ako 7,5. Približnú hodnotu môžeme zistiť jednoduchou octovou skúškou. 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Na čistý tanier dáme trošku zeminy a kvapneme na ňu obyčajný ocot. Ak je v pôde vápnik, začne vzorka zeminy onedlho šumieť. Podobnú skúšku môžeme urobiť aj s lakmusovým 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papierikom. Zeminu necháme vylúhovať v odstátej vode. 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Do vody ponoríme lakmusový papierik a jej sfarbenie porovnáme so </w:t>
      </w:r>
      <w:proofErr w:type="spellStart"/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t>vzorkovníkom</w:t>
      </w:r>
      <w:proofErr w:type="spellEnd"/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t>. Presnejší rozbor i s návodom na vylepšenie kvality však požadujeme od pôdoznaleckých organizácií.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1EB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--&gt;</w:t>
      </w:r>
      <w:r w:rsidRPr="001F1EB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>Pôdna reakcia a jej určenie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Pre vývoj a rast rastlín v záhradke je dôležitým činiteľom reakcia pôdneho roztoku. Od nej závisia fyzikálne a biologické vlastnosti pôdy. Reakcia pôdneho roztoku je kyslá alebo alkalická, môže byť aj neutrálna.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Reakciu vyjadrujeme hodnotou pH a to pH: </w:t>
      </w:r>
    </w:p>
    <w:p w:rsidR="0029139A" w:rsidRPr="0029139A" w:rsidRDefault="0029139A" w:rsidP="00291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4,6 až 5,0 – </w:t>
      </w:r>
      <w:r w:rsidRPr="0029139A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silne kyslá</w:t>
      </w: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29139A" w:rsidRPr="0029139A" w:rsidRDefault="0029139A" w:rsidP="00291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5,1 až 5,5 – </w:t>
      </w:r>
      <w:r w:rsidRPr="0029139A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kyslá</w:t>
      </w: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29139A" w:rsidRPr="0029139A" w:rsidRDefault="0029139A" w:rsidP="00291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7,0 – </w:t>
      </w:r>
      <w:r w:rsidRPr="0029139A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neutrálna</w:t>
      </w: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29139A" w:rsidRPr="0029139A" w:rsidRDefault="0029139A" w:rsidP="00291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8,0 až 9,0 – </w:t>
      </w:r>
      <w:r w:rsidRPr="0029139A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alkalická</w:t>
      </w: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29139A" w:rsidRPr="0029139A" w:rsidRDefault="0029139A" w:rsidP="00291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nad 9,1 – </w:t>
      </w:r>
      <w:r w:rsidRPr="0029139A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silne alkalická</w:t>
      </w:r>
      <w:r w:rsidRPr="0029139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9139A" w:rsidRPr="00076427" w:rsidRDefault="0029139A" w:rsidP="0029139A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217883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Silne kyslá reakcia pôdy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najčastejšie objavuje v trvale zamokrených pôdach, tieto pôdy majú nekvalitnú štruktúru.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7883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Alkalické pôdy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neštruktúrne, málo úrodné a v záhrade predstavujú nevhodné prostredie pre väčšinu pestovaných rastlín.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Medzi typicky </w:t>
      </w:r>
      <w:proofErr w:type="spellStart"/>
      <w:r w:rsidRPr="00076427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kyslomilné</w:t>
      </w:r>
      <w:proofErr w:type="spellEnd"/>
      <w:r w:rsidRPr="00076427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rastliny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patria: azalky, rododendrony, vresy a vresovce, čučoriedky, brusnice, jedlé gaštany </w:t>
      </w:r>
      <w:proofErr w:type="spellStart"/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t>vápnomilné</w:t>
      </w:r>
      <w:proofErr w:type="spellEnd"/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rastliny sú: chren, fazuľa, orech.</w:t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1E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Väčšine pestovaných rastlín – zelenine, ovocným drevinám a kvetom – vyhovuje </w:t>
      </w:r>
      <w:r w:rsidRPr="00076427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neutrálna pôdna reakcia</w:t>
      </w:r>
    </w:p>
    <w:p w:rsidR="00CA0CF8" w:rsidRPr="001F1EB6" w:rsidRDefault="001F1EB6" w:rsidP="0029139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F1EB6">
        <w:rPr>
          <w:rStyle w:val="Siln"/>
          <w:rFonts w:ascii="Times New Roman" w:hAnsi="Times New Roman" w:cs="Times New Roman"/>
        </w:rPr>
        <w:t>Ako zistíme, či máme v záhradke kyslú alebo alkalickú pôdu?</w:t>
      </w:r>
    </w:p>
    <w:p w:rsidR="00CA0CF8" w:rsidRPr="001F1EB6" w:rsidRDefault="00CA0CF8" w:rsidP="0029139A">
      <w:pPr>
        <w:rPr>
          <w:rFonts w:ascii="Times New Roman" w:hAnsi="Times New Roman" w:cs="Times New Roman"/>
        </w:rPr>
      </w:pPr>
      <w:r w:rsidRPr="00FC02CD">
        <w:rPr>
          <w:rFonts w:ascii="Times New Roman" w:hAnsi="Times New Roman" w:cs="Times New Roman"/>
          <w:u w:val="single"/>
        </w:rPr>
        <w:t>Kyslosť pôdy</w:t>
      </w:r>
      <w:r w:rsidRPr="001F1EB6">
        <w:rPr>
          <w:rFonts w:ascii="Times New Roman" w:hAnsi="Times New Roman" w:cs="Times New Roman"/>
        </w:rPr>
        <w:t xml:space="preserve"> stanovíme indikačnými reagenčnými papierikmi. Ak sa tieto vo výluhu pôdy vodou zafarbia načerveno, tak je pôda silno kyslá. </w:t>
      </w:r>
      <w:r w:rsidRPr="001F1EB6">
        <w:rPr>
          <w:rFonts w:ascii="Times New Roman" w:hAnsi="Times New Roman" w:cs="Times New Roman"/>
        </w:rPr>
        <w:br/>
      </w:r>
      <w:r w:rsidRPr="001F1EB6">
        <w:rPr>
          <w:rFonts w:ascii="Times New Roman" w:hAnsi="Times New Roman" w:cs="Times New Roman"/>
        </w:rPr>
        <w:br/>
      </w:r>
      <w:r w:rsidRPr="00B0026C">
        <w:rPr>
          <w:rFonts w:ascii="Times New Roman" w:hAnsi="Times New Roman" w:cs="Times New Roman"/>
          <w:b/>
        </w:rPr>
        <w:t>Žltá farba</w:t>
      </w:r>
      <w:r w:rsidRPr="001F1EB6">
        <w:rPr>
          <w:rFonts w:ascii="Times New Roman" w:hAnsi="Times New Roman" w:cs="Times New Roman"/>
        </w:rPr>
        <w:t xml:space="preserve"> značí slabo kyslú a</w:t>
      </w:r>
      <w:r w:rsidRPr="00B0026C">
        <w:rPr>
          <w:rFonts w:ascii="Times New Roman" w:hAnsi="Times New Roman" w:cs="Times New Roman"/>
          <w:b/>
        </w:rPr>
        <w:t xml:space="preserve"> zelená</w:t>
      </w:r>
      <w:r w:rsidRPr="001F1EB6">
        <w:rPr>
          <w:rFonts w:ascii="Times New Roman" w:hAnsi="Times New Roman" w:cs="Times New Roman"/>
        </w:rPr>
        <w:t xml:space="preserve"> neutrálnu až alkalickú pôdu. Navyše alkalická pôda sa po nakvapkaní octu pokryje bublinkami.</w:t>
      </w:r>
    </w:p>
    <w:sectPr w:rsidR="00CA0CF8" w:rsidRPr="001F1EB6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55C4C"/>
    <w:multiLevelType w:val="multilevel"/>
    <w:tmpl w:val="56DC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F45C6"/>
    <w:multiLevelType w:val="multilevel"/>
    <w:tmpl w:val="0366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A10D84"/>
    <w:multiLevelType w:val="multilevel"/>
    <w:tmpl w:val="501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433B"/>
    <w:rsid w:val="00076427"/>
    <w:rsid w:val="001F1EB6"/>
    <w:rsid w:val="00217883"/>
    <w:rsid w:val="00270A95"/>
    <w:rsid w:val="002864EC"/>
    <w:rsid w:val="0029139A"/>
    <w:rsid w:val="00716079"/>
    <w:rsid w:val="00885B19"/>
    <w:rsid w:val="00A366C3"/>
    <w:rsid w:val="00B0026C"/>
    <w:rsid w:val="00C21200"/>
    <w:rsid w:val="00C7433B"/>
    <w:rsid w:val="00CA0CF8"/>
    <w:rsid w:val="00D979BB"/>
    <w:rsid w:val="00FC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743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6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83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2014-02-07T08:03:00Z</dcterms:created>
  <dcterms:modified xsi:type="dcterms:W3CDTF">2014-02-07T08:04:00Z</dcterms:modified>
</cp:coreProperties>
</file>