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vertAnchor="text" w:horzAnchor="page" w:tblpX="1" w:tblpY="182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5772"/>
      </w:tblGrid>
      <w:tr>
        <w:trPr>
          <w:trHeight w:val="268"/>
        </w:trPr>
        <w:tc>
          <w:tcPr>
            <w:tcW w:w="20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  <w:bookmarkStart w:id="0" w:name="_Toc390942110"/>
          </w:p>
        </w:tc>
        <w:tc>
          <w:tcPr>
            <w:tcW w:w="20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772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>
      <w:pPr>
        <w:pStyle w:val="Nadpis1"/>
        <w:spacing w:after="240"/>
        <w:rPr>
          <w:rFonts w:asciiTheme="minorHAnsi" w:hAnsiTheme="minorHAnsi"/>
          <w:sz w:val="32"/>
        </w:rPr>
      </w:pPr>
    </w:p>
    <w:p>
      <w:pPr>
        <w:pStyle w:val="Nadpis1"/>
        <w:spacing w:after="240"/>
        <w:rPr>
          <w:rFonts w:asciiTheme="minorHAnsi" w:hAnsiTheme="minorHAnsi"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-396240</wp:posOffset>
                </wp:positionV>
                <wp:extent cx="4493260" cy="463550"/>
                <wp:effectExtent l="0" t="0" r="0" b="0"/>
                <wp:wrapNone/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9326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4.8pt;margin-top:-31.2pt;width:353.8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ZÁVEREČNÁ SPRÁVA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sz w:val="24"/>
          <w:szCs w:val="24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Poradca</w:t>
            </w:r>
            <w:r>
              <w:rPr>
                <w:sz w:val="24"/>
                <w:szCs w:val="24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>:</w:t>
            </w:r>
            <w:r>
              <w:rPr>
                <w:sz w:val="24"/>
                <w:szCs w:val="24"/>
              </w:rPr>
              <w:t xml:space="preserve"> Anna </w:t>
            </w:r>
            <w:proofErr w:type="spellStart"/>
            <w:r>
              <w:rPr>
                <w:sz w:val="24"/>
                <w:szCs w:val="24"/>
              </w:rPr>
              <w:t>Hausová</w:t>
            </w:r>
            <w:proofErr w:type="spellEnd"/>
          </w:p>
        </w:tc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PaedDr.Miroslav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Schvarcz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Podpis:</w:t>
            </w:r>
          </w:p>
        </w:tc>
        <w:tc>
          <w:tcPr>
            <w:tcW w:w="2500" w:type="pct"/>
          </w:tcPr>
          <w:p>
            <w:pPr>
              <w:rPr>
                <w:sz w:val="20"/>
                <w:u w:val="single"/>
              </w:rPr>
            </w:pPr>
            <w:r>
              <w:rPr>
                <w:sz w:val="24"/>
                <w:szCs w:val="24"/>
              </w:rPr>
              <w:t>Podpis</w:t>
            </w:r>
            <w:r>
              <w:rPr>
                <w:sz w:val="20"/>
              </w:rPr>
              <w:t>:</w:t>
            </w:r>
          </w:p>
        </w:tc>
      </w:tr>
    </w:tbl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Dátum vyhotovenia záverečnej správy</w:t>
      </w:r>
      <w:r>
        <w:rPr>
          <w:sz w:val="20"/>
        </w:rPr>
        <w:t xml:space="preserve">: </w:t>
      </w:r>
      <w:r>
        <w:rPr>
          <w:sz w:val="24"/>
          <w:szCs w:val="24"/>
        </w:rPr>
        <w:t>29.7.2019</w:t>
      </w:r>
    </w:p>
    <w:p>
      <w:pPr>
        <w:spacing w:after="0"/>
        <w:rPr>
          <w:sz w:val="20"/>
        </w:rPr>
      </w:pPr>
    </w:p>
    <w:p>
      <w:pPr>
        <w:spacing w:after="0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2. Priebeh a ciele bilancie kompetencií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Bilancia kompetencií prebehla v období od 5.6.2019 do 14.8.2019  v rozsahu 38 hodín a boli pri nej použité nasledovné nástroje: </w:t>
      </w:r>
    </w:p>
    <w:p>
      <w:pPr>
        <w:ind w:right="-141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Kompetenčné portfólio, rozhovory s ľuďmi z praxe,   osobnostné predpoklady B3, kľúčové kompetencie D4, moje zručnosti D3, nepoznané stránky osobnosti, </w:t>
      </w:r>
      <w:r>
        <w:rPr>
          <w:rFonts w:cs="Calibri"/>
          <w:sz w:val="20"/>
          <w:szCs w:val="20"/>
        </w:rPr>
        <w:t>A5- Otázky na pracovný rozhovor,  B2- Rob to, čo najlepšie vieš,  B4 – zoznam vlastností,  C1 -Profesijné okruhy RIASEC – „</w:t>
      </w:r>
      <w:proofErr w:type="spellStart"/>
      <w:r>
        <w:rPr>
          <w:rFonts w:cs="Calibri"/>
          <w:sz w:val="20"/>
          <w:szCs w:val="20"/>
        </w:rPr>
        <w:t>Párty</w:t>
      </w:r>
      <w:proofErr w:type="spellEnd"/>
      <w:r>
        <w:rPr>
          <w:rFonts w:cs="Calibri"/>
          <w:sz w:val="20"/>
          <w:szCs w:val="20"/>
        </w:rPr>
        <w:t xml:space="preserve"> C2-Profesijné okruhy RIASEC – Dotazník, C5-Moje profesijné hodnoty,  D5- Kľúčové kompetencie</w:t>
      </w:r>
      <w:r>
        <w:rPr>
          <w:rFonts w:cs="Calibri"/>
          <w:b/>
          <w:sz w:val="20"/>
          <w:szCs w:val="20"/>
        </w:rPr>
        <w:t xml:space="preserve">, </w:t>
      </w:r>
      <w:proofErr w:type="spellStart"/>
      <w:r>
        <w:rPr>
          <w:rFonts w:cs="Calibri"/>
          <w:sz w:val="20"/>
          <w:szCs w:val="20"/>
        </w:rPr>
        <w:t>Karierový</w:t>
      </w:r>
      <w:proofErr w:type="spellEnd"/>
      <w:r>
        <w:rPr>
          <w:rFonts w:cs="Calibri"/>
          <w:sz w:val="20"/>
          <w:szCs w:val="20"/>
        </w:rPr>
        <w:t xml:space="preserve"> kvietok.</w:t>
      </w:r>
    </w:p>
    <w:p>
      <w:pPr>
        <w:ind w:right="-1417"/>
        <w:jc w:val="both"/>
        <w:rPr>
          <w:sz w:val="20"/>
          <w:szCs w:val="20"/>
        </w:rPr>
      </w:pPr>
      <w:r>
        <w:rPr>
          <w:sz w:val="20"/>
          <w:szCs w:val="20"/>
        </w:rPr>
        <w:t>Všetky aktivity smerovali k analýze nadobudnutých vedomostí a zručností klienta, ako aj jeho profesijných motivácií a osobnostných vlastností.</w:t>
      </w: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59055</wp:posOffset>
                </wp:positionH>
                <wp:positionV relativeFrom="paragraph">
                  <wp:posOffset>465455</wp:posOffset>
                </wp:positionV>
                <wp:extent cx="6248400" cy="2238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Uviedla ste, že v evidencii úradu práce ste cca 18 mesiacov, je to Vaša opakovaná   evidencia. Na základe pracovnej zmluvy ste už dlhšiu dobu nepracovala, poberala ste materský a rodičovský príspevok   počas evidencií na úrade práce ste vykonávala  aktivačnú činnosť. Máte ukončené  stredné odborné vzdelanie - krajčírka. Ako ste uviedla nerady by ste pracovala vo svojej pôvodnej profesii.  </w:t>
                            </w:r>
                          </w:p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Na základe  zhrnutia a analýzy  vstupného rozhovoru ste vyjadrila, že by ste chcela vedieť pomenovať svoje pracovné a mimopracovné kompetencie. Chcete sa naučiť orientovať na regionálnom trhu práce, chcete si ujasniť kariérny cieľ, zhodnotiť možnosť ďalšieho vzdelávania.</w:t>
                            </w:r>
                          </w:p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Vyjadrila ste potrebu pomoci pri tvorbe životopisu, žiadosti o prijatie do zamestnania a pomoc pri hľadaní  zamestnania – vyhľadávaní voľných pracovných miest. 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.65pt;margin-top:36.65pt;width:492pt;height:17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">
                <v:textbox>
                  <w:txbxContent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Uviedla ste, že v evidencii úradu práce ste cca 18 mesiacov, je to Vaša opakovaná   evidencia. Na základe pracovnej zmluvy ste už dlhšiu dobu nepracovala, poberala ste materský a rodičovský príspevok   počas evidencií na úrade práce ste vykonávala  aktivačnú činnosť. Máte ukončené  stredné odborné vzdelanie - krajčírka. Ako ste uviedla nerady by ste pracovala vo svojej pôvodnej profesii.  </w:t>
                      </w:r>
                    </w:p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Na základe  zhrnutia a analýzy  vstupného rozhovoru ste vyjadrila, že by ste chcela vedieť pomenovať svoje pracovné a mimopracovné kompetencie. Chcete sa naučiť orientovať na regionálnom trhu práce, chcete si ujasniť kariérny cieľ, zhodnotiť možnosť ďalšieho vzdelávania.</w:t>
                      </w:r>
                    </w:p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Vyjadrila ste potrebu pomoci pri tvorbe životopisu, žiadosti o prijatie do zamestnania a pomoc pri hľadaní  zamestnania – vyhľadávaní voľných pracovných miest. </w:t>
                      </w:r>
                    </w:p>
                    <w:p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  <w:szCs w:val="20"/>
        </w:rPr>
        <w:t>Bilancia kompetencií bola prispôsobená nasledovným očakávaniam a vyjadreným potrebám.</w:t>
      </w: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bookmarkStart w:id="1" w:name="_Toc390942113"/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>3.Motivácia</w:t>
      </w:r>
    </w:p>
    <w:p>
      <w:pPr>
        <w:jc w:val="both"/>
      </w:pPr>
      <w:r>
        <w:t xml:space="preserve">V portfóliu kompetencií uvádzate, že medzi Vaše hlavné kompetencie  patria sociálne a komunikačné  zručnosti. Váš prejav je </w:t>
      </w:r>
      <w:bookmarkStart w:id="2" w:name="_GoBack"/>
      <w:bookmarkEnd w:id="2"/>
      <w:r>
        <w:t xml:space="preserve"> plynulý.  Ste dobrý poslucháč, viete  pochopiť druhého, mate sklon pomáhať a podporovať  druhých. Za svoje zručnosti označujete :   uskladňovanie potravín, čistenie a pripravovanie, varenie, pečenie, umývanie, udržiavanie čistoty- poriadku , servírovanie, viete obsluhovať jednoduché kuchynské stroje. Ďalej k Vašim zručnostiam patria:   leštenie, zametanie, starostlivosť o domácnosť – zametanie, zabezpečovanie hygieny v domácnosti.   Máte záujem nájsť si zamestnanie, ktoré by bolo v súlade s hodnotami ako je stabilita,  dobré medziľudské vzťahy, v ktorom budete vedieť využiť svoje mimopracovné zručnosti, ktoré ste nadobudla starostlivosťou o maloleté deti a domácnosť. Ale tiež zručnosti nadobudnuté pri vykonávaní aktivačných činností. Zamestnanie by malo byť v mieste bydliska.  Práca v jednozmennej  prevádzke. Nájsť si zamestnanie  by Vám mali umožniť aj Vaše silné stránky :          precíznosť, trpezlivosť, pozornosť, spoľahlivosť,   </w:t>
      </w:r>
      <w:proofErr w:type="spellStart"/>
      <w:r>
        <w:t>nekonfliktnosť</w:t>
      </w:r>
      <w:proofErr w:type="spellEnd"/>
      <w:r>
        <w:t xml:space="preserve">,   zodpovednosť.  Za prvá cielené zamestnanie  ste si stanovila:  </w:t>
      </w:r>
      <w:r>
        <w:rPr>
          <w:b/>
          <w:i/>
        </w:rPr>
        <w:t xml:space="preserve">pomocná kuchárka </w:t>
      </w:r>
      <w:r>
        <w:t xml:space="preserve"> </w:t>
      </w:r>
      <w:r>
        <w:rPr>
          <w:sz w:val="20"/>
        </w:rPr>
        <w:t xml:space="preserve"> </w:t>
      </w:r>
      <w:r>
        <w:t xml:space="preserve">a druhé cielené zamestnanie: </w:t>
      </w:r>
      <w:r>
        <w:rPr>
          <w:b/>
          <w:i/>
        </w:rPr>
        <w:t>upratovačka</w:t>
      </w:r>
      <w:r>
        <w:t>.</w:t>
      </w:r>
    </w:p>
    <w:p>
      <w:pPr>
        <w:pStyle w:val="Nadpis1"/>
        <w:spacing w:before="24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4. </w:t>
      </w:r>
      <w:bookmarkEnd w:id="1"/>
      <w:r>
        <w:rPr>
          <w:rFonts w:asciiTheme="minorHAnsi" w:eastAsia="Arial" w:hAnsiTheme="minorHAnsi"/>
          <w:sz w:val="24"/>
          <w:szCs w:val="24"/>
        </w:rPr>
        <w:t>Cielené povolania</w:t>
      </w:r>
    </w:p>
    <w:p>
      <w:pPr>
        <w:spacing w:after="0"/>
        <w:rPr>
          <w:rFonts w:eastAsia="Arial" w:cs="Arial"/>
          <w:b/>
          <w:sz w:val="20"/>
        </w:rPr>
      </w:pPr>
      <w:r>
        <w:rPr>
          <w:rFonts w:eastAsia="Arial" w:cs="Arial"/>
          <w:b/>
          <w:sz w:val="24"/>
          <w:szCs w:val="24"/>
        </w:rPr>
        <w:t>Analýza získaných vedomostí, zručností a predpokladov</w:t>
      </w:r>
      <w:r>
        <w:rPr>
          <w:rFonts w:eastAsia="Arial" w:cs="Arial"/>
          <w:b/>
          <w:sz w:val="20"/>
        </w:rPr>
        <w:t>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61"/>
        <w:gridCol w:w="3447"/>
        <w:gridCol w:w="3447"/>
      </w:tblGrid>
      <w:tr>
        <w:trPr>
          <w:trHeight w:val="121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bookmarkStart w:id="3" w:name="_Toc390942116"/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436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Názov (povolanie/zamestnanie)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Pomocná kuchárka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upratovačka</w:t>
            </w:r>
          </w:p>
        </w:tc>
      </w:tr>
      <w:tr>
        <w:trPr>
          <w:trHeight w:val="172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Nadobudnuté odborné vedomosti a zručnosti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t>uskladňovanie  potravín, čistenie, pripravovanie, varenie, pečenie, umývanie, udržiavanie  poriadku , servírovanie, obsluha jednoduchých  kuchynských  strojov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t>leštenie, zametanie, udržiavanie poriadku,  zabezpečovanie hygieny v priestoroch , vysávanie, triedenie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Osobnostné predpoklady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t xml:space="preserve">precíznosť, trpezlivosť, pozornosť, spoľahlivosť,   </w:t>
            </w:r>
            <w:proofErr w:type="spellStart"/>
            <w:r>
              <w:t>nekonfliktnosť</w:t>
            </w:r>
            <w:proofErr w:type="spellEnd"/>
            <w:r>
              <w:t>,   zodpovednosť, komunikatívnosť, vnímavosť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t xml:space="preserve">precíznosť, trpezlivosť, pozornosť, spoľahlivosť,   </w:t>
            </w:r>
            <w:proofErr w:type="spellStart"/>
            <w:r>
              <w:t>nekonfliktnosť</w:t>
            </w:r>
            <w:proofErr w:type="spellEnd"/>
            <w:r>
              <w:t>,   zodpovednosť, komunikatívnosť,  vnímavosť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Vedomosti a zručnosti potrebné nadobudnúť, prekážky...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ind w:firstLine="708"/>
              <w:rPr>
                <w:sz w:val="20"/>
                <w:szCs w:val="20"/>
              </w:rPr>
            </w:pP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Absentuje prax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Nemožnosť mobility – starostlivosť o maloleté dieťa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KUR: Odborná spôsobilosť pre prácu s potravinami </w:t>
            </w:r>
          </w:p>
          <w:p>
            <w:pPr>
              <w:spacing w:after="60"/>
              <w:rPr>
                <w:sz w:val="20"/>
                <w:szCs w:val="20"/>
              </w:rPr>
            </w:pP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Nemožnosť mobility – starostlivosť o maloleté dieťa </w:t>
            </w:r>
          </w:p>
          <w:p>
            <w:pPr>
              <w:spacing w:after="60"/>
              <w:rPr>
                <w:sz w:val="20"/>
                <w:szCs w:val="20"/>
              </w:rPr>
            </w:pPr>
          </w:p>
        </w:tc>
      </w:tr>
    </w:tbl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bookmarkStart w:id="4" w:name="_Toc390942114"/>
      <w:r>
        <w:rPr>
          <w:rFonts w:ascii="Calibri" w:hAnsi="Calibri"/>
          <w:sz w:val="24"/>
          <w:szCs w:val="24"/>
        </w:rPr>
        <w:lastRenderedPageBreak/>
        <w:t>5. Situácia na trhu práce</w:t>
      </w:r>
      <w:bookmarkEnd w:id="4"/>
      <w:r>
        <w:rPr>
          <w:rFonts w:ascii="Calibri" w:hAnsi="Calibri"/>
          <w:sz w:val="24"/>
          <w:szCs w:val="24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95"/>
        <w:gridCol w:w="3731"/>
        <w:gridCol w:w="3729"/>
      </w:tblGrid>
      <w:tr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ZŠ s MŠ Gelnica (všetky základné školy v okrese)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Gastrocentrum</w:t>
            </w:r>
            <w:proofErr w:type="spellEnd"/>
            <w:r>
              <w:rPr>
                <w:sz w:val="20"/>
                <w:szCs w:val="20"/>
              </w:rPr>
              <w:t xml:space="preserve"> Gelnica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Reštaurácia Tatran Gelnica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SOŠ internátna Prakovce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Gymnázium Gelnica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 DSS Prakovce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Building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Lifestyle</w:t>
            </w:r>
            <w:proofErr w:type="spellEnd"/>
            <w:r>
              <w:rPr>
                <w:sz w:val="20"/>
                <w:szCs w:val="20"/>
              </w:rPr>
              <w:t xml:space="preserve"> s. r. </w:t>
            </w:r>
            <w:proofErr w:type="spellStart"/>
            <w:r>
              <w:rPr>
                <w:sz w:val="20"/>
                <w:szCs w:val="20"/>
              </w:rPr>
              <w:t>o,GelnicaVKP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Group</w:t>
            </w:r>
            <w:proofErr w:type="spellEnd"/>
            <w:r>
              <w:rPr>
                <w:sz w:val="20"/>
                <w:szCs w:val="20"/>
              </w:rPr>
              <w:t xml:space="preserve"> s.r.o.</w:t>
            </w:r>
            <w:r>
              <w:rPr>
                <w:sz w:val="20"/>
                <w:szCs w:val="20"/>
              </w:rPr>
              <w:tab/>
              <w:t>Helcmanovce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Všetky väčšie firmy –súkromné, verejný a štátny sektor: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Okresný úrad Gelnica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Gymnázium Gelnica</w:t>
            </w:r>
          </w:p>
          <w:p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Provitae</w:t>
            </w:r>
            <w:proofErr w:type="spellEnd"/>
            <w:r>
              <w:rPr>
                <w:sz w:val="20"/>
                <w:szCs w:val="20"/>
              </w:rPr>
              <w:t xml:space="preserve"> – nemocnica, Gelnica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Mestský úrad Gelnica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Penzión </w:t>
            </w:r>
            <w:proofErr w:type="spellStart"/>
            <w:r>
              <w:rPr>
                <w:sz w:val="20"/>
                <w:szCs w:val="20"/>
              </w:rPr>
              <w:t>Erihof</w:t>
            </w:r>
            <w:proofErr w:type="spellEnd"/>
            <w:r>
              <w:rPr>
                <w:sz w:val="20"/>
                <w:szCs w:val="20"/>
              </w:rPr>
              <w:t xml:space="preserve"> Gelnica</w:t>
            </w:r>
          </w:p>
          <w:p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Prakon</w:t>
            </w:r>
            <w:proofErr w:type="spellEnd"/>
            <w:r>
              <w:rPr>
                <w:sz w:val="20"/>
                <w:szCs w:val="20"/>
              </w:rPr>
              <w:t xml:space="preserve"> s.r.o., Prakovce</w:t>
            </w:r>
          </w:p>
          <w:p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Prako</w:t>
            </w:r>
            <w:proofErr w:type="spellEnd"/>
            <w:r>
              <w:rPr>
                <w:sz w:val="20"/>
                <w:szCs w:val="20"/>
              </w:rPr>
              <w:t xml:space="preserve"> –</w:t>
            </w:r>
            <w:proofErr w:type="spellStart"/>
            <w:r>
              <w:rPr>
                <w:sz w:val="20"/>
                <w:szCs w:val="20"/>
              </w:rPr>
              <w:t>energ</w:t>
            </w:r>
            <w:proofErr w:type="spellEnd"/>
            <w:r>
              <w:rPr>
                <w:sz w:val="20"/>
                <w:szCs w:val="20"/>
              </w:rPr>
              <w:t xml:space="preserve"> s.r.o., Prakovce</w:t>
            </w:r>
          </w:p>
          <w:p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Klauke</w:t>
            </w:r>
            <w:proofErr w:type="spellEnd"/>
            <w:r>
              <w:rPr>
                <w:sz w:val="20"/>
                <w:szCs w:val="20"/>
              </w:rPr>
              <w:t xml:space="preserve"> a.s., Gelnica</w:t>
            </w:r>
          </w:p>
        </w:tc>
      </w:tr>
      <w:tr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 - 4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Košice - 12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Gelnica  - 1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Košice - 8</w:t>
            </w:r>
          </w:p>
        </w:tc>
      </w:tr>
      <w:tr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4"/>
                <w:szCs w:val="24"/>
              </w:rPr>
              <w:t>ISTP.sk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hd w:val="clear" w:color="auto" w:fill="F8FAFC"/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Building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Lifestyle</w:t>
            </w:r>
            <w:proofErr w:type="spellEnd"/>
            <w:r>
              <w:rPr>
                <w:sz w:val="20"/>
                <w:szCs w:val="20"/>
              </w:rPr>
              <w:t xml:space="preserve"> s. r. </w:t>
            </w:r>
            <w:proofErr w:type="spellStart"/>
            <w:r>
              <w:rPr>
                <w:sz w:val="20"/>
                <w:szCs w:val="20"/>
              </w:rPr>
              <w:t>o,Gelnica</w:t>
            </w:r>
            <w:proofErr w:type="spellEnd"/>
            <w:r>
              <w:rPr>
                <w:sz w:val="20"/>
                <w:szCs w:val="20"/>
              </w:rPr>
              <w:t xml:space="preserve"> - pomocník v kuchyni</w:t>
            </w:r>
            <w:r>
              <w:rPr>
                <w:sz w:val="20"/>
                <w:szCs w:val="20"/>
              </w:rPr>
              <w:tab/>
            </w:r>
          </w:p>
          <w:p>
            <w:pPr>
              <w:shd w:val="clear" w:color="auto" w:fill="F8FAFC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Základná škola Nálepkovo – pomocník v kuchyni</w:t>
            </w:r>
          </w:p>
          <w:p>
            <w:pPr>
              <w:shd w:val="clear" w:color="auto" w:fill="F8FAFC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ZŠ s MŠ Prakovce – pomocník v kuchyni </w:t>
            </w:r>
          </w:p>
          <w:p>
            <w:pPr>
              <w:shd w:val="clear" w:color="auto" w:fill="F8FAFC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VKP </w:t>
            </w:r>
            <w:proofErr w:type="spellStart"/>
            <w:r>
              <w:rPr>
                <w:sz w:val="20"/>
                <w:szCs w:val="20"/>
              </w:rPr>
              <w:t>Group</w:t>
            </w:r>
            <w:proofErr w:type="spellEnd"/>
            <w:r>
              <w:rPr>
                <w:sz w:val="20"/>
                <w:szCs w:val="20"/>
              </w:rPr>
              <w:t xml:space="preserve"> s.r.o.</w:t>
            </w:r>
            <w:r>
              <w:rPr>
                <w:sz w:val="20"/>
                <w:szCs w:val="20"/>
              </w:rPr>
              <w:tab/>
              <w:t>Helcmanovce – pomocná sila v kuchyni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pStyle w:val="Nadpis2"/>
              <w:spacing w:before="0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 xml:space="preserve">Gymnázium Gelnica – upratovačka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 </w:t>
            </w:r>
            <w:proofErr w:type="spellStart"/>
            <w:r>
              <w:rPr>
                <w:sz w:val="20"/>
                <w:szCs w:val="20"/>
              </w:rPr>
              <w:t>Group</w:t>
            </w:r>
            <w:proofErr w:type="spellEnd"/>
            <w:r>
              <w:rPr>
                <w:sz w:val="20"/>
                <w:szCs w:val="20"/>
              </w:rPr>
              <w:t>, s. r. o., Košice – upratovačka</w:t>
            </w:r>
            <w:r>
              <w:t xml:space="preserve"> </w:t>
            </w:r>
          </w:p>
        </w:tc>
      </w:tr>
    </w:tbl>
    <w:p>
      <w:pPr>
        <w:pStyle w:val="Nadpis1"/>
        <w:spacing w:before="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6. Vykonané aktivity </w:t>
      </w:r>
      <w:bookmarkEnd w:id="3"/>
      <w:r>
        <w:rPr>
          <w:rFonts w:asciiTheme="minorHAnsi" w:eastAsia="Arial" w:hAnsiTheme="minorHAnsi"/>
          <w:sz w:val="24"/>
          <w:szCs w:val="24"/>
        </w:rPr>
        <w:t>v oblasti kontaktu s trhom práce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  <w:gridCol w:w="2040"/>
        <w:gridCol w:w="1896"/>
        <w:gridCol w:w="2891"/>
      </w:tblGrid>
      <w:tr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Vyhľadávanie zamestnávateľov podľa cieľových zamestnaní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12.6. –29.7.2019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prehľad a kontakty na zamestnávateľov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Vyhľadala kontakty na zamestnávateľov, ktorých bude oslovovať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Vypracovanie životopisu, žiadosti o prijatie do zamestnania  </w:t>
            </w:r>
          </w:p>
          <w:p>
            <w:pPr>
              <w:spacing w:after="0"/>
            </w:pPr>
          </w:p>
          <w:p>
            <w:pPr>
              <w:spacing w:after="0"/>
            </w:pPr>
          </w:p>
          <w:p>
            <w:pPr>
              <w:spacing w:after="0"/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t>Sledovanie pracovných ponúk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15.7. - 23.7.2019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Vypracovať štruktúrovaný životopis,  žiadosť o prijatie do </w:t>
            </w:r>
            <w:proofErr w:type="spellStart"/>
            <w:r>
              <w:rPr>
                <w:sz w:val="20"/>
                <w:szCs w:val="20"/>
              </w:rPr>
              <w:t>zam</w:t>
            </w:r>
            <w:proofErr w:type="spellEnd"/>
            <w:r>
              <w:rPr>
                <w:sz w:val="20"/>
                <w:szCs w:val="20"/>
              </w:rPr>
              <w:t xml:space="preserve">., </w:t>
            </w:r>
          </w:p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prehľad o pracovných ponukách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 spolupráci s poradcom boli vypracované dokumenty,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získala prehľad o ponúkaných pracovných miestach, a zistila že musí sama aktívne sledovať prac. ponuky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Nácvik pracovného pohovoru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 zručnosti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Na modelovej situácii si overila na vyhľadanú pracovnú ponuku svoje zručnosti efektívneho pracovného  pohovoru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bookmarkStart w:id="5" w:name="_Toc390942119"/>
      <w:r>
        <w:rPr>
          <w:rFonts w:asciiTheme="minorHAnsi" w:eastAsia="Arial" w:hAnsiTheme="minorHAnsi"/>
          <w:sz w:val="24"/>
          <w:szCs w:val="24"/>
        </w:rPr>
        <w:lastRenderedPageBreak/>
        <w:t>7. Akčný plán</w:t>
      </w:r>
      <w:bookmarkEnd w:id="5"/>
      <w:r>
        <w:rPr>
          <w:rFonts w:asciiTheme="minorHAnsi" w:eastAsia="Arial" w:hAnsiTheme="minorHAnsi"/>
          <w:sz w:val="24"/>
          <w:szCs w:val="24"/>
        </w:rPr>
        <w:t xml:space="preserve"> pre uplatnenie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  <w:r>
        <w:rPr>
          <w:rFonts w:asciiTheme="minorHAnsi" w:eastAsia="Arial" w:hAnsiTheme="minorHAnsi"/>
          <w:sz w:val="24"/>
          <w:szCs w:val="24"/>
        </w:rPr>
        <w:t xml:space="preserve"> na trhu práce</w:t>
      </w:r>
    </w:p>
    <w:p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Poznámka: Akčný musí obsahovať popis plánovaných aktivít DN </w:t>
      </w:r>
      <w:proofErr w:type="spellStart"/>
      <w:r>
        <w:rPr>
          <w:i/>
          <w:sz w:val="16"/>
          <w:szCs w:val="16"/>
        </w:rPr>
        <w:t>UoZ</w:t>
      </w:r>
      <w:proofErr w:type="spellEnd"/>
      <w:r>
        <w:rPr>
          <w:i/>
          <w:sz w:val="16"/>
          <w:szCs w:val="16"/>
        </w:rPr>
        <w:t xml:space="preserve"> na obdobie najmenej 3 </w:t>
      </w:r>
      <w:proofErr w:type="spellStart"/>
      <w:r>
        <w:rPr>
          <w:i/>
          <w:sz w:val="16"/>
          <w:szCs w:val="16"/>
        </w:rPr>
        <w:t>mesiacovpo</w:t>
      </w:r>
      <w:proofErr w:type="spellEnd"/>
      <w:r>
        <w:rPr>
          <w:i/>
          <w:sz w:val="16"/>
          <w:szCs w:val="16"/>
        </w:rPr>
        <w:t xml:space="preserve"> ukončení 1. etapy bilancie kompetencií, pričom aspoň jedna z  </w:t>
      </w:r>
      <w:proofErr w:type="spellStart"/>
      <w:r>
        <w:rPr>
          <w:i/>
          <w:sz w:val="16"/>
          <w:szCs w:val="16"/>
        </w:rPr>
        <w:t>zamestnanienich</w:t>
      </w:r>
      <w:proofErr w:type="spellEnd"/>
      <w:r>
        <w:rPr>
          <w:i/>
          <w:sz w:val="16"/>
          <w:szCs w:val="16"/>
        </w:rPr>
        <w:t xml:space="preserve">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5014"/>
        <w:gridCol w:w="3325"/>
      </w:tblGrid>
      <w:tr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Kritériá plnenia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Do12.8.2019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Osobné uchádzanie sa o zamestnanie:   VKP </w:t>
            </w:r>
            <w:proofErr w:type="spellStart"/>
            <w:r>
              <w:rPr>
                <w:sz w:val="20"/>
                <w:szCs w:val="20"/>
              </w:rPr>
              <w:t>Group</w:t>
            </w:r>
            <w:proofErr w:type="spellEnd"/>
            <w:r>
              <w:rPr>
                <w:sz w:val="20"/>
                <w:szCs w:val="20"/>
              </w:rPr>
              <w:t xml:space="preserve"> s.r.o., Helcmanovce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3 pracovné ponuky 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Overiť si možnosť zamestnať sa, osobne doručiť zamestnávateľovi </w:t>
            </w:r>
            <w:proofErr w:type="spellStart"/>
            <w:r>
              <w:rPr>
                <w:sz w:val="20"/>
                <w:szCs w:val="20"/>
              </w:rPr>
              <w:t>žiadosť+CV</w:t>
            </w:r>
            <w:proofErr w:type="spellEnd"/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aktuálny prehľad o VPM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Do12.9.2019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Informovať sa na úrade práce  o príspevkoch na zamestnanie znevýhodneného </w:t>
            </w:r>
            <w:proofErr w:type="spellStart"/>
            <w:r>
              <w:rPr>
                <w:sz w:val="20"/>
                <w:szCs w:val="20"/>
              </w:rPr>
              <w:t>UoZ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</w:p>
          <w:p>
            <w:pPr>
              <w:pStyle w:val="Odsekzoznamu"/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Zaslať  2x žiadosť o prijatie do zamestnania  vytypovaným zamestnávateľom na 1.cieľové zamestnanie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 2x žiadosť o prijatie do zamestnania  na 2. cieľové zamestnanie  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informačné letáky o poskytovaných príspevkoch pre zamestnávateľov, a tie v prípade osobného kontaktu poskytnúť  zamestnávateľovi 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zamestnanie, zvýšiť frekvenciu uchádzania sa o zamestnanie, upevniť si zručnosti pracovného pohovoru</w:t>
            </w:r>
          </w:p>
          <w:p>
            <w:pPr>
              <w:spacing w:after="0"/>
              <w:rPr>
                <w:sz w:val="16"/>
                <w:szCs w:val="16"/>
              </w:rPr>
            </w:pPr>
          </w:p>
        </w:tc>
      </w:tr>
      <w:tr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Do12.11.2019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Zaslať  4x  žiadosti o prijatie do zamestnania  vytypovaným zamestnávateľom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Vyhľadávať pracovné ponuky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ponuky rekvalifikačných kurzov - Odborná spôsobilosť pre prácu s potravinami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zamestnanie, zvýšiť frekvenciu uchádzania sa o zamestnanie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Mať aktuálny prehľad o </w:t>
            </w:r>
            <w:proofErr w:type="spellStart"/>
            <w:r>
              <w:rPr>
                <w:sz w:val="20"/>
                <w:szCs w:val="20"/>
              </w:rPr>
              <w:t>vpm</w:t>
            </w:r>
            <w:proofErr w:type="spellEnd"/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Podať si požiadavku prostredníctvom </w:t>
            </w:r>
            <w:proofErr w:type="spellStart"/>
            <w:r>
              <w:rPr>
                <w:sz w:val="20"/>
                <w:szCs w:val="20"/>
              </w:rPr>
              <w:t>úpsvr</w:t>
            </w:r>
            <w:proofErr w:type="spellEnd"/>
            <w:r>
              <w:rPr>
                <w:sz w:val="20"/>
                <w:szCs w:val="20"/>
              </w:rPr>
              <w:t xml:space="preserve"> na rekvalifikáciu</w:t>
            </w:r>
          </w:p>
        </w:tc>
      </w:tr>
    </w:tbl>
    <w:bookmarkStart w:id="6" w:name="_Toc390942117"/>
    <w:p>
      <w:pPr>
        <w:pStyle w:val="Nadpis1"/>
        <w:spacing w:before="120" w:after="0"/>
        <w:rPr>
          <w:rFonts w:asciiTheme="minorHAnsi" w:eastAsia="Arial" w:hAnsiTheme="minorHAnsi"/>
          <w:sz w:val="16"/>
          <w:szCs w:val="16"/>
        </w:rPr>
      </w:pPr>
      <w:r>
        <w:rPr>
          <w:b w:val="0"/>
          <w:noProof/>
          <w:sz w:val="24"/>
          <w:szCs w:val="24"/>
          <w:lang w:eastAsia="sk-S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-160020</wp:posOffset>
                </wp:positionH>
                <wp:positionV relativeFrom="paragraph">
                  <wp:posOffset>416560</wp:posOffset>
                </wp:positionV>
                <wp:extent cx="6772275" cy="1781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Pani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Hausová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mate predpoklad vykonávať   Vami  stanovené cielené zamestnania.  K dosiahnutiu Vášho cieľa  na trhu práce –zamestnať sa ako pomocná sila v kuchyni resp. upratovačka Vám odporúčam  zvýšiť  frekvenciu kontaktovania zamestnávateľov.  Osloviť aj takých zamestnávateľov a predovšetkým písomne, ktorí nemajú zverejnené pracovné ponuky. Z dôvodu nadobudnutia praxe Vám odporúčam prijať aj krátkodobé   zamestnania – brigády, práce na dobu určitú a pod.. Využiť aj príspevok na dobrovoľnícku službu prostredníctvom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úpsvr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  <w:p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Odporúčam Vám absolvovať vzdelávanie: </w:t>
                            </w:r>
                            <w:r>
                              <w:t>Odborná spôsobilosť pre prácu s potravinami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súvisí s prvým cieleným zamestnaním.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2.6pt;margin-top:32.8pt;width:533.25pt;height:14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">
                <v:textbox>
                  <w:txbxContent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Pani </w:t>
                      </w:r>
                      <w:proofErr w:type="spellStart"/>
                      <w:r>
                        <w:rPr>
                          <w:i/>
                        </w:rPr>
                        <w:t>Hausová</w:t>
                      </w:r>
                      <w:proofErr w:type="spellEnd"/>
                      <w:r>
                        <w:rPr>
                          <w:i/>
                        </w:rPr>
                        <w:t xml:space="preserve"> mate predpoklad vykonávať   Vami  stanovené cielené zamestnania.  K dosiahnutiu Vášho cieľa  na trhu práce –zamestnať sa ako pomocná sila v kuchyni resp. upratovačka Vám odporúčam  zvýšiť  frekvenciu kontaktovania zamestnávateľov.  Osloviť aj takých zamestnávateľov a predovšetkým písomne, ktorí nemajú zverejnené pracovné ponuky. Z dôvodu nadobud</w:t>
                      </w:r>
                      <w:bookmarkStart w:id="7" w:name="_GoBack"/>
                      <w:bookmarkEnd w:id="7"/>
                      <w:r>
                        <w:rPr>
                          <w:i/>
                        </w:rPr>
                        <w:t xml:space="preserve">nutia praxe Vám odporúčam prijať aj krátkodobé   zamestnania – brigády, práce na dobu určitú a pod.. Využiť aj príspevok na dobrovoľnícku službu prostredníctvom </w:t>
                      </w:r>
                      <w:proofErr w:type="spellStart"/>
                      <w:r>
                        <w:rPr>
                          <w:i/>
                        </w:rPr>
                        <w:t>úpsvr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  <w:p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i/>
                        </w:rPr>
                        <w:t xml:space="preserve">Odporúčam Vám absolvovať vzdelávanie: </w:t>
                      </w:r>
                      <w:r>
                        <w:t>Odborná spôsobilosť pre prácu s</w:t>
                      </w:r>
                      <w:r>
                        <w:t> </w:t>
                      </w:r>
                      <w:r>
                        <w:t>potravinami</w:t>
                      </w:r>
                      <w:r>
                        <w:rPr>
                          <w:sz w:val="20"/>
                          <w:szCs w:val="20"/>
                        </w:rPr>
                        <w:t>, súvisí s prvým cieleným zamestnaním.</w:t>
                      </w:r>
                    </w:p>
                    <w:p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eastAsia="Arial" w:hAnsiTheme="minorHAnsi"/>
          <w:sz w:val="24"/>
          <w:szCs w:val="24"/>
        </w:rPr>
        <w:t>8.</w:t>
      </w:r>
      <w:r>
        <w:rPr>
          <w:rFonts w:asciiTheme="minorHAnsi" w:eastAsia="Arial" w:hAnsiTheme="minorHAnsi"/>
          <w:sz w:val="16"/>
          <w:szCs w:val="16"/>
        </w:rPr>
        <w:t xml:space="preserve"> </w:t>
      </w:r>
      <w:bookmarkEnd w:id="6"/>
      <w:r>
        <w:rPr>
          <w:rFonts w:asciiTheme="minorHAnsi" w:eastAsia="Arial" w:hAnsiTheme="minorHAnsi"/>
          <w:sz w:val="16"/>
          <w:szCs w:val="16"/>
        </w:rPr>
        <w:t>I</w:t>
      </w:r>
      <w:r>
        <w:rPr>
          <w:rFonts w:asciiTheme="minorHAnsi" w:eastAsia="Arial" w:hAnsiTheme="minorHAnsi"/>
          <w:sz w:val="24"/>
          <w:szCs w:val="24"/>
        </w:rPr>
        <w:t xml:space="preserve">ndividualizované odporúčania pre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</w:p>
    <w:p/>
    <w:p>
      <w:r>
        <w:t xml:space="preserve">Bola identifikovaná potreba vzdelávania: </w:t>
      </w:r>
      <w:proofErr w:type="spellStart"/>
      <w:r>
        <w:t>Xáno</w:t>
      </w:r>
      <w:proofErr w:type="spellEnd"/>
      <w:r>
        <w:t xml:space="preserve"> </w:t>
      </w:r>
      <w:sdt>
        <w:sdtPr>
          <w:id w:val="-1691526375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nie</w:t>
      </w:r>
    </w:p>
    <w:p>
      <w:r>
        <w:rPr>
          <w:sz w:val="24"/>
          <w:szCs w:val="24"/>
        </w:rPr>
        <w:t xml:space="preserve">Odporúčané vzdelávanie: </w:t>
      </w:r>
      <w:r>
        <w:t>Odborná spôsobilosť pre prácu s potravinami</w:t>
      </w:r>
    </w:p>
    <w:sectPr>
      <w:headerReference w:type="default" r:id="rId7"/>
      <w:footerReference w:type="default" r:id="rId8"/>
      <w:pgSz w:w="11906" w:h="16838"/>
      <w:pgMar w:top="1417" w:right="1700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19050" t="0" r="0" b="0"/>
          <wp:docPr id="68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pre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405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4190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995</Words>
  <Characters>5674</Characters>
  <Application>Microsoft Office Word</Application>
  <DocSecurity>0</DocSecurity>
  <Lines>47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5</cp:revision>
  <cp:lastPrinted>2019-07-23T10:53:00Z</cp:lastPrinted>
  <dcterms:created xsi:type="dcterms:W3CDTF">2019-08-07T14:08:00Z</dcterms:created>
  <dcterms:modified xsi:type="dcterms:W3CDTF">2019-08-09T09:09:00Z</dcterms:modified>
</cp:coreProperties>
</file>