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13A1" w:rsidRDefault="00AE6B62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3439795</wp:posOffset>
                </wp:positionH>
                <wp:positionV relativeFrom="page">
                  <wp:posOffset>7056755</wp:posOffset>
                </wp:positionV>
                <wp:extent cx="2721610" cy="244475"/>
                <wp:effectExtent l="0" t="0" r="0" b="0"/>
                <wp:wrapSquare wrapText="bothSides"/>
                <wp:docPr id="2" name="Textové pole 4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21610" cy="244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4613A1" w:rsidRPr="009A4579" w:rsidRDefault="00463099" w:rsidP="009A4579">
                            <w:pPr>
                              <w:pStyle w:val="Bezriadkovania"/>
                              <w:jc w:val="center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 w:rsidRPr="009A4579">
                              <w:rPr>
                                <w:rFonts w:ascii="Arial" w:hAnsi="Arial" w:cs="Arial"/>
                                <w:color w:val="44546A"/>
                                <w:sz w:val="21"/>
                                <w:szCs w:val="21"/>
                              </w:rPr>
                              <w:t>Thomas Tomaga 1. A</w:t>
                            </w:r>
                          </w:p>
                        </w:txbxContent>
                      </wps:txbx>
                      <wps:bodyPr vert="horz" wrap="square" lIns="91440" tIns="45720" rIns="91440" bIns="45720" anchor="b" anchorCtr="0" compatLnSpc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ové pole 465" o:spid="_x0000_s1026" type="#_x0000_t202" style="position:absolute;margin-left:270.85pt;margin-top:555.65pt;width:214.3pt;height:19.2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AJ14wEAALEDAAAOAAAAZHJzL2Uyb0RvYy54bWysU12O0zAQfkfiDpbfaZoo20LUdAVUi5Aq&#10;QOpyAMdxmojYYzxuk3IjzsHFGDulrXbfVrw4Hn/z830zk9X9qHt2VA47MCVPZ3POlJFQd2Zf8u+P&#10;D2/ecoZemFr0YFTJTwr5/fr1q9VgC5VBC32tHKMkBovBlrz13hZJgrJVWuAMrDIENuC08GS6fVI7&#10;MVB23SfZfL5IBnC1dSAVIr1uJpCvY/6mUdJ/bRpUnvUlJ24+ni6eVTiT9UoUeyds28kzDfECFlp0&#10;hopeUm2EF+zgumepdCcdIDR+JkEn0DSdVFEDqUnnT9TsWmFV1ELNQXtpE/6/tPLL8ZtjXV3yjDMj&#10;NI3oUY0ejn9+Mwu9YvniLjRpsFiQ786Stx8/wEjDjoLRbkH+QHJJbnymACTv0JSxcTp8SS6jQJrD&#10;6dJ7KsYkPWbLLF2kBEnCsjzPl7Fuco22Dv0nBZqFS8kdzTYyEMct+lBfFP9cQjEDD13fx/n25slD&#10;8NsIbKeoAEfyE98gw4/VSGC4VlCfSDTtOBVtwf3ibKB9KTn+PAinOOs/GxrIuzTPw4JFI79bZmS4&#10;W6S6RYSRlKrkFWfT9aOflpK2wgq/NTsrrx1+f/AkJmq8Mjpzpr2I0s87HBbv1o5e1z9t/RcAAP//&#10;AwBQSwMEFAAGAAgAAAAhAH8LHCrjAAAADQEAAA8AAABkcnMvZG93bnJldi54bWxMj09PwzAMxe9I&#10;fIfISFzQlg7GtpamE3/EuExCbFy4pY3XVmuckmRb+fZ4J/DJ9nt6/jlfDrYTR/ShdaRgMk5AIFXO&#10;tFQr+Ny+jhYgQtRkdOcIFfxggGVxeZHrzLgTfeBxE2vBIRQyraCJsc+kDFWDVoex65FY2zlvdeTR&#10;19J4feJw28nbJJlJq1viC43u8bnBar85WAWlf49P+/Ttu9/Kl5th9bVbrwep1PXV8PgAIuIQ/8xw&#10;xmd0KJipdAcyQXQK7qeTOVtZ4LoDwZZ0nnBTnlfTdAGyyOX/L4pfAAAA//8DAFBLAQItABQABgAI&#10;AAAAIQC2gziS/gAAAOEBAAATAAAAAAAAAAAAAAAAAAAAAABbQ29udGVudF9UeXBlc10ueG1sUEsB&#10;Ai0AFAAGAAgAAAAhADj9If/WAAAAlAEAAAsAAAAAAAAAAAAAAAAALwEAAF9yZWxzLy5yZWxzUEsB&#10;Ai0AFAAGAAgAAAAhAIxwAnXjAQAAsQMAAA4AAAAAAAAAAAAAAAAALgIAAGRycy9lMm9Eb2MueG1s&#10;UEsBAi0AFAAGAAgAAAAhAH8LHCrjAAAADQEAAA8AAAAAAAAAAAAAAAAAPQQAAGRycy9kb3ducmV2&#10;LnhtbFBLBQYAAAAABAAEAPMAAABNBQAAAAA=&#10;" filled="f" stroked="f">
                <v:textbox style="mso-fit-shape-to-text:t">
                  <w:txbxContent>
                    <w:p w:rsidR="004613A1" w:rsidRPr="009A4579" w:rsidRDefault="00463099" w:rsidP="009A4579">
                      <w:pPr>
                        <w:pStyle w:val="Bezriadkovania"/>
                        <w:jc w:val="center"/>
                        <w:rPr>
                          <w:rFonts w:ascii="Arial" w:hAnsi="Arial" w:cs="Arial"/>
                          <w:sz w:val="21"/>
                          <w:szCs w:val="21"/>
                        </w:rPr>
                      </w:pPr>
                      <w:r w:rsidRPr="009A4579">
                        <w:rPr>
                          <w:rFonts w:ascii="Arial" w:hAnsi="Arial" w:cs="Arial"/>
                          <w:color w:val="44546A"/>
                          <w:sz w:val="21"/>
                          <w:szCs w:val="21"/>
                        </w:rPr>
                        <w:t>Thomas Tomaga 1. A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7383780" cy="9555480"/>
                <wp:effectExtent l="0" t="0" r="0" b="0"/>
                <wp:wrapNone/>
                <wp:docPr id="3" name="Obdĺžnik 4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383780" cy="955548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DAE3F3"/>
                            </a:gs>
                            <a:gs pos="100000">
                              <a:srgbClr val="8FAADC"/>
                            </a:gs>
                          </a:gsLst>
                          <a:lin ang="5400000"/>
                        </a:gradFill>
                        <a:ln cap="flat">
                          <a:noFill/>
                          <a:prstDash val="solid"/>
                        </a:ln>
                      </wps:spPr>
                      <wps:txbx>
                        <w:txbxContent>
                          <w:p w:rsidR="004613A1" w:rsidRDefault="004613A1"/>
                        </w:txbxContent>
                      </wps:txbx>
                      <wps:bodyPr vert="horz" wrap="square" lIns="274320" tIns="45720" rIns="274320" bIns="45720" anchor="ctr" anchorCtr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Obdĺžnik 466" o:spid="_x0000_s1027" style="position:absolute;margin-left:0;margin-top:0;width:581.4pt;height:752.4pt;z-index:-25165312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A2POQIAAF8EAAAOAAAAZHJzL2Uyb0RvYy54bWysVM2O0zAQviPxDpbvNGnTP6Kmq6qlCGnF&#10;rlR4AMdxEmsd29huk/JoHDjBezF20m6XvSFysDyez+NvvpnJ6q5rBDoxY7mSGR6PYoyYpKrgssrw&#10;1y/7d0uMrCOyIEJJluEzs/hu/fbNqtUpm6haiYIZBEGkTVud4do5nUaRpTVriB0pzSQ4S2Ua4sA0&#10;VVQY0kL0RkSTOJ5HrTKFNooya+F01zvxOsQvS0bdQ1la5pDIMHBzYTVhzf0arVckrQzRNacDDfIP&#10;LBrCJTx6DbUjjqCj4a9CNZwaZVXpRlQ1kSpLTlnIAbIZx39lc6iJZiEXEMfqq0z2/4Wln0+PBvEi&#10;wwlGkjRQooe8+PXj90/Jn9B0PvcKtdqmADzoR+NztPpe0ScLjuiFxxt2wHSlaTwWMkRdkPt8lZt1&#10;DlE4XCTLZLGEqlDwvZ/NZlMwfFSSXq5rY91HphrkNxk2UM8gMzndW9dDL5BB/WLPhQh7C5B+g7QC&#10;yeJw05oq3wqDTgQ6Yrf5kOyT4c3K3qLHsf9eX1nuN5vd9uYKsK0uTwkuEfGdP5v213uK0F9XWkIi&#10;SqDRS0H6VKTyjAFIUp/Kjti6J2eV4MXwkJCD2L2+XmnX5V0o3Nhj/EmuijMUE6YRpKqV+Y5RC52d&#10;YfvtSAzDSHySoMNkMU0mfhaCNZ0tvGFeuPJbF5EUgmWYOoMhO29sXT9C0MOauHt50BSGP4gl1ebo&#10;VMlDdZ5ZDfShi0N9h4nzY3JrB9Tzf2H9BwAA//8DAFBLAwQUAAYACAAAACEAJDews90AAAAHAQAA&#10;DwAAAGRycy9kb3ducmV2LnhtbEyPQUvDQBCF74L/YRnBS7Cb1hpKzKaI1IuIYi2It2l2TILZ2ZDd&#10;tPHfO/Wil2GG93jzvWI9uU4daAitZwPzWQqKuPK25drA7u3hagUqRGSLnWcy8E0B1uX5WYG59Ud+&#10;pcM21kpCOORooImxz7UOVUMOw8z3xKJ9+sFhlHOotR3wKOGu04s0zbTDluVDgz3dN1R9bUdn4CV5&#10;TzY7Gu3HNeNy8/yYPQ1JZszlxXR3CyrSFP/McMIXdCiFae9HtkF1BqRI/J0nbZ4tpMdetpt0uQJd&#10;Fvo/f/kDAAD//wMAUEsBAi0AFAAGAAgAAAAhALaDOJL+AAAA4QEAABMAAAAAAAAAAAAAAAAAAAAA&#10;AFtDb250ZW50X1R5cGVzXS54bWxQSwECLQAUAAYACAAAACEAOP0h/9YAAACUAQAACwAAAAAAAAAA&#10;AAAAAAAvAQAAX3JlbHMvLnJlbHNQSwECLQAUAAYACAAAACEAn/QNjzkCAABfBAAADgAAAAAAAAAA&#10;AAAAAAAuAgAAZHJzL2Uyb0RvYy54bWxQSwECLQAUAAYACAAAACEAJDews90AAAAHAQAADwAAAAAA&#10;AAAAAAAAAACTBAAAZHJzL2Rvd25yZXYueG1sUEsFBgAAAAAEAAQA8wAAAJ0FAAAAAA==&#10;" fillcolor="#dae3f3" stroked="f">
                <v:fill color2="#8faadc" focus="100%" type="gradient">
                  <o:fill v:ext="view" type="gradientUnscaled"/>
                </v:fill>
                <v:textbox inset="21.6pt,,21.6pt">
                  <w:txbxContent>
                    <w:p w:rsidR="004613A1" w:rsidRDefault="004613A1"/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3439795</wp:posOffset>
                </wp:positionH>
                <wp:positionV relativeFrom="page">
                  <wp:posOffset>267335</wp:posOffset>
                </wp:positionV>
                <wp:extent cx="2797175" cy="3207385"/>
                <wp:effectExtent l="0" t="0" r="0" b="0"/>
                <wp:wrapNone/>
                <wp:docPr id="4" name="Obdĺžnik 4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97175" cy="3207385"/>
                        </a:xfrm>
                        <a:prstGeom prst="rect">
                          <a:avLst/>
                        </a:prstGeom>
                        <a:solidFill>
                          <a:srgbClr val="44546A"/>
                        </a:solidFill>
                        <a:ln cap="flat">
                          <a:noFill/>
                          <a:prstDash val="solid"/>
                        </a:ln>
                      </wps:spPr>
                      <wps:txbx>
                        <w:txbxContent>
                          <w:p w:rsidR="004613A1" w:rsidRDefault="004613A1">
                            <w:pPr>
                              <w:spacing w:before="240"/>
                              <w:jc w:val="center"/>
                            </w:pPr>
                          </w:p>
                        </w:txbxContent>
                      </wps:txbx>
                      <wps:bodyPr vert="horz" wrap="square" lIns="182880" tIns="182880" rIns="182880" bIns="365760" anchor="b" anchorCtr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Obdĺžnik 467" o:spid="_x0000_s1028" style="position:absolute;margin-left:270.85pt;margin-top:21.05pt;width:220.25pt;height:252.5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/MQCgIAAPADAAAOAAAAZHJzL2Uyb0RvYy54bWysU02P2yAQvVfqf0DcGyfOZ604q9VGW1Va&#10;dVdK+wPGGMdoMVAgsdOf1kNP3f/VATvppr1VvSCGGR7vvRnWN10jyZFbJ7TK6WQ0poQrpkuh9jn9&#10;8vn+3YoS50GVILXiOT1xR282b9+sW5PxVNdaltwSBFEua01Oa+9NliSO1bwBN9KGK0xW2jbgMbT7&#10;pLTQInojk3Q8XiSttqWxmnHn8HTbJ+km4lcVZ/6xqhz3ROYUufm42rgWYU02a8j2Fkwt2EAD/oFF&#10;A0LhoxeoLXggByv+gmoEs9rpyo+YbhJdVYLxqAHVTMZ/qNnVYHjUguY4c7HJ/T9Y9un4ZIkoczqj&#10;REGDLXosyp/fX34o8Uxmi2VwqDUuw8KdebJBozMPmj07TCRXmRC4oaarbBNqUSHpot2ni92884Th&#10;Ybp8v5ws55QwzE3T8XK6mofnEsjO1411/gPXDQmbnFrsZ7QZjg/O96XnkshMS1HeCyljYPfFnbTk&#10;CNj72Ww+W9wO6O51mVSEAU5eJaHHVjogIDhkAXsLru4x4rUBQqpBfS84SPdd0UUn07NnhS5P6C5+&#10;D+Rea/uNkhZHLafu6wEsp0R+VNjLySpdrcJwXkX2KipiNF3MlwusBMUQLqfFeXvn+5nGoTLgH9TO&#10;MMSNVil9e/C6EtGuwLNnNdDHsYqGD18gzO3rOFb9/qibXwAAAP//AwBQSwMEFAAGAAgAAAAhANqk&#10;ZxbgAAAACgEAAA8AAABkcnMvZG93bnJldi54bWxMj8tOwzAQRfdI/IM1ldhRJ6YlbRqnQohKFVIX&#10;lNfWiadxRDwOsduGv8ddwXJ0j+49U6xH27ETDr51JCGdJsCQaqdbaiS8vW5uF8B8UKRV5wgl/KCH&#10;dXl9VahcuzO94GkfGhZLyOdKggmhzzn3tUGr/NT1SDE7uMGqEM+h4XpQ51huOy6S5J5b1VJcMKrH&#10;R4P11/5oJdy92yez+TB+OxfPn1v/HapdpqW8mYwPK2ABx/AHw0U/qkMZnSp3JO1ZJ2E+S7OISpiJ&#10;FFgElgshgFWXJBPAy4L/f6H8BQAA//8DAFBLAQItABQABgAIAAAAIQC2gziS/gAAAOEBAAATAAAA&#10;AAAAAAAAAAAAAAAAAABbQ29udGVudF9UeXBlc10ueG1sUEsBAi0AFAAGAAgAAAAhADj9If/WAAAA&#10;lAEAAAsAAAAAAAAAAAAAAAAALwEAAF9yZWxzLy5yZWxzUEsBAi0AFAAGAAgAAAAhAI0b8xAKAgAA&#10;8AMAAA4AAAAAAAAAAAAAAAAALgIAAGRycy9lMm9Eb2MueG1sUEsBAi0AFAAGAAgAAAAhANqkZxbg&#10;AAAACgEAAA8AAAAAAAAAAAAAAAAAZAQAAGRycy9kb3ducmV2LnhtbFBLBQYAAAAABAAEAPMAAABx&#10;BQAAAAA=&#10;" fillcolor="#44546a" stroked="f">
                <v:textbox inset="14.4pt,14.4pt,14.4pt,28.8pt">
                  <w:txbxContent>
                    <w:p w:rsidR="004613A1" w:rsidRDefault="004613A1">
                      <w:pPr>
                        <w:spacing w:before="240"/>
                        <w:jc w:val="cente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3326765</wp:posOffset>
                </wp:positionH>
                <wp:positionV relativeFrom="page">
                  <wp:posOffset>267335</wp:posOffset>
                </wp:positionV>
                <wp:extent cx="3022600" cy="7484745"/>
                <wp:effectExtent l="0" t="0" r="6350" b="1905"/>
                <wp:wrapNone/>
                <wp:docPr id="5" name="Obdĺžnik 4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22600" cy="7484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3" cap="flat">
                          <a:solidFill>
                            <a:srgbClr val="767171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8ACA7A" id="Obdĺžnik 468" o:spid="_x0000_s1026" style="position:absolute;margin-left:261.95pt;margin-top:21.05pt;width:238pt;height:589.3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2as1wEAAKoDAAAOAAAAZHJzL2Uyb0RvYy54bWysU81u2zAMvg/YOwi6L3bSJA6MOD0syDCg&#10;WAu0ewBZlmOh+oOoxcmr7bDT9l6jZCdLt52K+iCQ4qeP5Ed6fXvUihyEB2lNRaeTnBJhuG2k2Vf0&#10;69Puw4oSCMw0TFkjKnoSQG8379+te1eKme2saoQnSGKg7F1FuxBcmWXAO6EZTKwTBoOt9ZoFdP0+&#10;azzrkV2rbJbny6y3vnHecgGAt9shSDeJv20FD/dtCyIQVVGsLaTTp7OOZ7ZZs3LvmeskH8tgr6hC&#10;M2kw6YVqywIj37z8h0pL7i3YNky41ZltW8lF6gG7meZ/dfPYMSdSLygOuItM8Ha0/MvhwRPZVHRB&#10;iWEaR3RfNz+///ph5DOZL1dRod5BicBH9+Bjj+DuLH8GDGQvItGBEXNsvY5Y7JAck9yni9ziGAjH&#10;y5t8NlvmOBWOsWK+mhfzRUyXsfL83HkIn4TVJBoV9TjPJDM73EEYoGdIqswq2eykUsnx+/qj8uTA&#10;cPa79I3scA1ThvS4uYtVcYOVMNzBVrEhywscXNMVy2JaTP9HF8vZMuiGtIkhwlipZRB+KFmZUbpB&#10;rahbbZsTDkJ9NjjcuKhnw5+NejQiRXyBC5GkGpc3bty1n1B/frHNbwAAAP//AwBQSwMEFAAGAAgA&#10;AAAhAO1ycjXhAAAACwEAAA8AAABkcnMvZG93bnJldi54bWxMj8FOwzAMhu9IvENkJC6IpcsG2krT&#10;CYG4wIS0DcQ1a0xbaJwqydbu7TEn8M3yp9/fX6xG14kjhth60jCdZCCQKm9bqjW87Z6uFyBiMmRN&#10;5wk1nDDCqjw/K0xu/UAbPG5TLTiEYm40NCn1uZSxatCZOPE9Et8+fXAm8RpqaYMZONx1UmXZrXSm&#10;Jf7QmB4fGqy+twenYXZ67cOHer6qvtr18Oh24X0zf9H68mK8vwORcEx/MPzqszqU7LT3B7JRdBpu&#10;1GzJqIa5moJgYMkDYs+kUtkCZFnI/x3KHwAAAP//AwBQSwECLQAUAAYACAAAACEAtoM4kv4AAADh&#10;AQAAEwAAAAAAAAAAAAAAAAAAAAAAW0NvbnRlbnRfVHlwZXNdLnhtbFBLAQItABQABgAIAAAAIQA4&#10;/SH/1gAAAJQBAAALAAAAAAAAAAAAAAAAAC8BAABfcmVscy8ucmVsc1BLAQItABQABgAIAAAAIQAf&#10;72as1wEAAKoDAAAOAAAAAAAAAAAAAAAAAC4CAABkcnMvZTJvRG9jLnhtbFBLAQItABQABgAIAAAA&#10;IQDtcnI14QAAAAsBAAAPAAAAAAAAAAAAAAAAADEEAABkcnMvZG93bnJldi54bWxQSwUGAAAAAAQA&#10;BADzAAAAPwUAAAAA&#10;" strokecolor="#767171" strokeweight=".44092mm">
                <v:path arrowok="t"/>
                <v:textbox inset="0,0,0,0"/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3439795</wp:posOffset>
                </wp:positionH>
                <wp:positionV relativeFrom="page">
                  <wp:posOffset>7377430</wp:posOffset>
                </wp:positionV>
                <wp:extent cx="2797175" cy="118110"/>
                <wp:effectExtent l="0" t="0" r="0" b="0"/>
                <wp:wrapNone/>
                <wp:docPr id="6" name="Obdĺžnik 4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97175" cy="11811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cap="flat">
                          <a:noFill/>
                          <a:prstDash val="solid"/>
                        </a:ln>
                      </wps:spPr>
                      <wps:bodyPr lIns="0" tIns="0" rIns="0" bIns="0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99589D" id="Obdĺžnik 469" o:spid="_x0000_s1026" style="position:absolute;margin-left:270.85pt;margin-top:580.9pt;width:220.25pt;height:9.3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ge1wwEAAGwDAAAOAAAAZHJzL2Uyb0RvYy54bWysU81u2zAMvg/YOwi6L46DLGmNOD006DCg&#10;WAu0ewBalmOh+oOo5efVdthpe69Rsp11223YRSBF6iO/j9Tm5mQ0O8iAytmal7M5Z9IK1yq7r/nn&#10;57t3V5xhBNuCdlbW/CyR32zfvtkcfSUXrne6lYERiMXq6Gvex+irokDRSwM4c15aCnYuGIjkhn3R&#10;BjgSutHFYj5fFUcXWh+ckIh0uxuCfJvxu06K+NB1KCPTNafeYj5DPpt0FtsNVPsAvldibAP+oQsD&#10;ylLRC9QOIrAvQf0FZZQIDl0XZ8KZwnWdEjJzIDbl/A82Tz14mbmQOOgvMuH/gxWfDo+BqbbmK84s&#10;GBrRQ9N+//rjm1UvbLm6TgodPVaU+OQfQ+KI/t6JF6RA8VskOTjmnLpgUi4xZKcs9/kitzxFJuhy&#10;sb5el+v3nAmKleVVWeZ5FFBNr33A+EE6w5JR80DjzCrD4R5jqg/VlJIbc1q1d0rr7IR9c6sDOwCN&#10;frlcL26XiQs9wddp2jIBtHidhgHbuoRAmQP2DrAfMPKzEULbkfzANzFvXHsmKfVHS+NJqzYZYTKa&#10;0ZiEo5Hmfsb1Szvz2s8Vfn2S7U8AAAD//wMAUEsDBBQABgAIAAAAIQB1ckWf4AAAAA0BAAAPAAAA&#10;ZHJzL2Rvd25yZXYueG1sTI/BTsMwEETvSPyDtUjcqOOotCHEqRAITkVVC4irE7txwF5HsduGv2d7&#10;guPOPM3OVKvJO3Y0Y+wDShCzDJjBNugeOwnvb883BbCYFGrlAhoJPybCqr68qFSpwwm35rhLHaMQ&#10;jKWSYFMaSs5ja41XcRYGg+Ttw+hVonPsuB7VicK943mWLbhXPdIHqwbzaE37vTt4SvncbJ/WSds1&#10;vnyJfv/afLh8KeX11fRwDyyZKf3BcK5P1aGmTk04oI7MSbidiyWhZIiFoBGE3BV5Dqw5S0U2B15X&#10;/P+K+hcAAP//AwBQSwECLQAUAAYACAAAACEAtoM4kv4AAADhAQAAEwAAAAAAAAAAAAAAAAAAAAAA&#10;W0NvbnRlbnRfVHlwZXNdLnhtbFBLAQItABQABgAIAAAAIQA4/SH/1gAAAJQBAAALAAAAAAAAAAAA&#10;AAAAAC8BAABfcmVscy8ucmVsc1BLAQItABQABgAIAAAAIQAZVge1wwEAAGwDAAAOAAAAAAAAAAAA&#10;AAAAAC4CAABkcnMvZTJvRG9jLnhtbFBLAQItABQABgAIAAAAIQB1ckWf4AAAAA0BAAAPAAAAAAAA&#10;AAAAAAAAAB0EAABkcnMvZG93bnJldi54bWxQSwUGAAAAAAQABADzAAAAKgUAAAAA&#10;" fillcolor="#4472c4" stroked="f">
                <v:textbox inset="0,0,0,0"/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3439795</wp:posOffset>
                </wp:positionH>
                <wp:positionV relativeFrom="page">
                  <wp:posOffset>3742055</wp:posOffset>
                </wp:positionV>
                <wp:extent cx="2721610" cy="1583690"/>
                <wp:effectExtent l="0" t="0" r="0" b="0"/>
                <wp:wrapSquare wrapText="bothSides"/>
                <wp:docPr id="7" name="Textové pole 4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21610" cy="1583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4613A1" w:rsidRPr="009A4579" w:rsidRDefault="00463099" w:rsidP="009A4579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9A4579">
                              <w:rPr>
                                <w:rFonts w:ascii="Arial" w:eastAsia="Times New Roman" w:hAnsi="Arial" w:cs="Arial"/>
                                <w:color w:val="4472C4"/>
                                <w:sz w:val="72"/>
                                <w:szCs w:val="72"/>
                              </w:rPr>
                              <w:t>Bratislavský hrad</w:t>
                            </w:r>
                          </w:p>
                          <w:p w:rsidR="004613A1" w:rsidRPr="009A4579" w:rsidRDefault="00463099" w:rsidP="009A4579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9A4579">
                              <w:rPr>
                                <w:rFonts w:ascii="Arial" w:eastAsia="Times New Roman" w:hAnsi="Arial" w:cs="Arial"/>
                                <w:color w:val="44546A"/>
                                <w:sz w:val="32"/>
                                <w:szCs w:val="32"/>
                              </w:rPr>
                              <w:t>História hradu v skratke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ové pole 470" o:spid="_x0000_s1029" type="#_x0000_t202" style="position:absolute;margin-left:270.85pt;margin-top:294.65pt;width:214.3pt;height:124.7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uoA6gEAALkDAAAOAAAAZHJzL2Uyb0RvYy54bWysU1GO0zAQ/UfiDpb/aZput92Nmq6AahFS&#10;BUhdDuA6ThNhe4zHbVJuxDm4GGOntNXyt9ofx/aMZ95787J46I1mB+WxBVvyfDTmTFkJVWt3Jf/+&#10;9PjujjMMwlZCg1UlPyrkD8u3bxadK9QEGtCV8oyKWCw6V/ImBFdkGcpGGYEjcMpSsAZvRKCj32WV&#10;Fx1VNzqbjMezrANfOQ9SIdLtagjyZapf10qGr3WNKjBdcsIW0urTuo1rtlyIYueFa1p5giFegMKI&#10;1lLTc6mVCILtfftfKdNKDwh1GEkwGdR1K1XiQGzy8TM2m0Y4lbiQOOjOMuHrlZVfDt88a6uSzzmz&#10;wtCInlQf4PDnN3OgFZvOk0idw4JyN46yQ/8Behp2IoxuDfIHko7ZVU7UHwuk7ChKX3sTv0SX0UOa&#10;w/GsPTVjki4n80k+yykkKZbf3t3M7lPj7PLceQyfFBgWNyX3NNwEQRzWGCIAUfxLid0sPLZapwFr&#10;++wi5q0ENsOrGE7oB8AReui3fZLlJlok3myhOhJ58jr1bsD/4qwj35Qcf+6FV5zpz5YGc59Pp9Fo&#10;6TC9nU/o4K8j2+uIsJJKlTxwNmw/hsGc5A4nwtpunLwo/X4fiFOiekF0gk7+SAqcvBwNeH1OWZc/&#10;bvkXAAD//wMAUEsDBBQABgAIAAAAIQDHcevR3wAAAAsBAAAPAAAAZHJzL2Rvd25yZXYueG1sTI/B&#10;TsMwDIbvSLxDZCRuLCljtCtNpwmYxIELo9yzxrQVjVM12dq9/cwJbr/lT78/F5vZ9eKEY+g8aUgW&#10;CgRS7W1HjYbqc3eXgQjRkDW9J9RwxgCb8vqqMLn1E33gaR8bwSUUcqOhjXHIpQx1i86EhR+QePft&#10;R2cij2Mj7WgmLne9vFfqUTrTEV9ozYDPLdY/+6PTEKPdJufq1YW3r/n9ZWpVvTKV1rc38/YJRMQ5&#10;/sHwq8/qULLTwR/JBtFrWD0kKaMcsvUSBBPrVHE4aMiWWQqyLOT/H8oLAAAA//8DAFBLAQItABQA&#10;BgAIAAAAIQC2gziS/gAAAOEBAAATAAAAAAAAAAAAAAAAAAAAAABbQ29udGVudF9UeXBlc10ueG1s&#10;UEsBAi0AFAAGAAgAAAAhADj9If/WAAAAlAEAAAsAAAAAAAAAAAAAAAAALwEAAF9yZWxzLy5yZWxz&#10;UEsBAi0AFAAGAAgAAAAhANye6gDqAQAAuQMAAA4AAAAAAAAAAAAAAAAALgIAAGRycy9lMm9Eb2Mu&#10;eG1sUEsBAi0AFAAGAAgAAAAhAMdx69HfAAAACwEAAA8AAAAAAAAAAAAAAAAARAQAAGRycy9kb3du&#10;cmV2LnhtbFBLBQYAAAAABAAEAPMAAABQBQAAAAA=&#10;" filled="f" stroked="f">
                <v:textbox style="mso-fit-shape-to-text:t">
                  <w:txbxContent>
                    <w:p w:rsidR="004613A1" w:rsidRPr="009A4579" w:rsidRDefault="00463099" w:rsidP="009A4579">
                      <w:pPr>
                        <w:spacing w:line="240" w:lineRule="auto"/>
                        <w:jc w:val="center"/>
                        <w:rPr>
                          <w:rFonts w:ascii="Arial" w:hAnsi="Arial" w:cs="Arial"/>
                        </w:rPr>
                      </w:pPr>
                      <w:r w:rsidRPr="009A4579">
                        <w:rPr>
                          <w:rFonts w:ascii="Arial" w:eastAsia="Times New Roman" w:hAnsi="Arial" w:cs="Arial"/>
                          <w:color w:val="4472C4"/>
                          <w:sz w:val="72"/>
                          <w:szCs w:val="72"/>
                        </w:rPr>
                        <w:t>Bratislavský hrad</w:t>
                      </w:r>
                    </w:p>
                    <w:p w:rsidR="004613A1" w:rsidRPr="009A4579" w:rsidRDefault="00463099" w:rsidP="009A4579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9A4579">
                        <w:rPr>
                          <w:rFonts w:ascii="Arial" w:eastAsia="Times New Roman" w:hAnsi="Arial" w:cs="Arial"/>
                          <w:color w:val="44546A"/>
                          <w:sz w:val="32"/>
                          <w:szCs w:val="32"/>
                        </w:rPr>
                        <w:t>História hradu v skratke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p w:rsidR="004613A1" w:rsidRDefault="004613A1">
      <w:pPr>
        <w:pageBreakBefore/>
      </w:pPr>
    </w:p>
    <w:p w:rsidR="004613A1" w:rsidRDefault="00463099">
      <w:pPr>
        <w:jc w:val="center"/>
      </w:pPr>
      <w:r>
        <w:rPr>
          <w:rFonts w:ascii="Arial" w:hAnsi="Arial" w:cs="Arial"/>
          <w:b/>
          <w:i/>
          <w:iCs/>
          <w:color w:val="000000"/>
          <w:sz w:val="144"/>
          <w:szCs w:val="144"/>
          <w:u w:val="single"/>
          <w:shd w:val="clear" w:color="auto" w:fill="FFFFFF"/>
        </w:rPr>
        <w:t>Bratislavský hrad</w:t>
      </w:r>
      <w:r>
        <w:rPr>
          <w:rFonts w:ascii="Arial" w:hAnsi="Arial" w:cs="Arial"/>
          <w:b/>
          <w:i/>
          <w:iCs/>
          <w:color w:val="000000"/>
          <w:sz w:val="21"/>
          <w:szCs w:val="21"/>
          <w:u w:val="single"/>
          <w:shd w:val="clear" w:color="auto" w:fill="FFFFFF"/>
        </w:rPr>
        <w:t xml:space="preserve"> </w:t>
      </w:r>
    </w:p>
    <w:p w:rsidR="004613A1" w:rsidRDefault="002452C4">
      <w:pPr>
        <w:jc w:val="both"/>
      </w:pP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ab/>
      </w:r>
      <w:r w:rsidR="00463099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Bratislavský hrad</w:t>
      </w:r>
      <w:r w:rsidR="00463099">
        <w:rPr>
          <w:rFonts w:ascii="Arial" w:hAnsi="Arial" w:cs="Arial"/>
          <w:color w:val="222222"/>
          <w:sz w:val="21"/>
          <w:szCs w:val="21"/>
          <w:shd w:val="clear" w:color="auto" w:fill="FFFFFF"/>
        </w:rPr>
        <w:t> je súbor stavieb v historickom areáli, ktorý zaberá vrchol návršia na juhozápadnom ostrohu </w:t>
      </w:r>
      <w:r w:rsidR="00463099">
        <w:rPr>
          <w:rStyle w:val="Odkaznapoznmkupodiarou"/>
          <w:rFonts w:ascii="Arial" w:hAnsi="Arial" w:cs="Arial"/>
          <w:color w:val="222222"/>
          <w:sz w:val="21"/>
          <w:szCs w:val="21"/>
          <w:shd w:val="clear" w:color="auto" w:fill="FFFFFF"/>
        </w:rPr>
        <w:footnoteReference w:id="1"/>
      </w:r>
      <w:hyperlink r:id="rId8" w:tooltip="Malé Karpaty" w:history="1">
        <w:r w:rsidR="00463099">
          <w:rPr>
            <w:rStyle w:val="Hypertextovprepojenie"/>
            <w:rFonts w:ascii="Arial" w:hAnsi="Arial" w:cs="Arial"/>
            <w:color w:val="000000"/>
            <w:sz w:val="21"/>
            <w:szCs w:val="21"/>
            <w:shd w:val="clear" w:color="auto" w:fill="FFFFFF"/>
          </w:rPr>
          <w:t>malokarpatského</w:t>
        </w:r>
      </w:hyperlink>
      <w:r w:rsidR="00463099">
        <w:rPr>
          <w:rFonts w:ascii="Arial" w:hAnsi="Arial" w:cs="Arial"/>
          <w:color w:val="222222"/>
          <w:sz w:val="21"/>
          <w:szCs w:val="21"/>
          <w:shd w:val="clear" w:color="auto" w:fill="FFFFFF"/>
        </w:rPr>
        <w:t> chrbta na ľavom brehu </w:t>
      </w:r>
      <w:hyperlink r:id="rId9" w:tooltip="Dunaj" w:history="1">
        <w:r w:rsidR="00463099">
          <w:rPr>
            <w:rStyle w:val="Hypertextovprepojenie"/>
            <w:rFonts w:ascii="Arial" w:hAnsi="Arial" w:cs="Arial"/>
            <w:color w:val="000000"/>
            <w:sz w:val="21"/>
            <w:szCs w:val="21"/>
            <w:shd w:val="clear" w:color="auto" w:fill="FFFFFF"/>
          </w:rPr>
          <w:t>Dunaja</w:t>
        </w:r>
      </w:hyperlink>
      <w:r w:rsidR="00463099">
        <w:rPr>
          <w:rFonts w:ascii="Arial" w:hAnsi="Arial" w:cs="Arial"/>
          <w:color w:val="222222"/>
          <w:sz w:val="21"/>
          <w:szCs w:val="21"/>
          <w:shd w:val="clear" w:color="auto" w:fill="FFFFFF"/>
        </w:rPr>
        <w:t> v</w:t>
      </w:r>
      <w:r w:rsidR="00463099">
        <w:rPr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hyperlink r:id="rId10" w:tooltip="Bratislava" w:history="1">
        <w:r w:rsidR="00463099">
          <w:rPr>
            <w:rStyle w:val="Hypertextovprepojenie"/>
            <w:rFonts w:ascii="Arial" w:hAnsi="Arial" w:cs="Arial"/>
            <w:color w:val="000000"/>
            <w:sz w:val="21"/>
            <w:szCs w:val="21"/>
            <w:shd w:val="clear" w:color="auto" w:fill="FFFFFF"/>
          </w:rPr>
          <w:t>Bratislave</w:t>
        </w:r>
      </w:hyperlink>
      <w:r w:rsidR="00463099">
        <w:rPr>
          <w:rFonts w:ascii="Arial" w:hAnsi="Arial" w:cs="Arial"/>
          <w:color w:val="222222"/>
          <w:sz w:val="21"/>
          <w:szCs w:val="21"/>
          <w:shd w:val="clear" w:color="auto" w:fill="FFFFFF"/>
        </w:rPr>
        <w:t>. Hradu dominuje monumentálna stavba bývalého </w:t>
      </w:r>
      <w:hyperlink r:id="rId11" w:tooltip="Kráľovský palác na Bratislavskom hrade" w:history="1">
        <w:r w:rsidR="00463099">
          <w:rPr>
            <w:rStyle w:val="Hypertextovprepojenie"/>
            <w:rFonts w:ascii="Arial" w:hAnsi="Arial" w:cs="Arial"/>
            <w:color w:val="000000"/>
            <w:sz w:val="21"/>
            <w:szCs w:val="21"/>
            <w:shd w:val="clear" w:color="auto" w:fill="FFFFFF"/>
          </w:rPr>
          <w:t>kráľovského paláca</w:t>
        </w:r>
      </w:hyperlink>
      <w:r w:rsidR="00463099">
        <w:rPr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 w:rsidR="00463099">
        <w:rPr>
          <w:rFonts w:ascii="Arial" w:hAnsi="Arial" w:cs="Arial"/>
          <w:color w:val="222222"/>
          <w:sz w:val="21"/>
          <w:szCs w:val="21"/>
          <w:shd w:val="clear" w:color="auto" w:fill="FFFFFF"/>
        </w:rPr>
        <w:t>tvoriaca neodmysliteľnú panorámu hlavného mesta </w:t>
      </w:r>
      <w:hyperlink r:id="rId12" w:tooltip="Slovensko" w:history="1">
        <w:r w:rsidR="00463099">
          <w:rPr>
            <w:rStyle w:val="Hypertextovprepojenie"/>
            <w:rFonts w:ascii="Arial" w:hAnsi="Arial" w:cs="Arial"/>
            <w:color w:val="000000"/>
            <w:sz w:val="21"/>
            <w:szCs w:val="21"/>
            <w:shd w:val="clear" w:color="auto" w:fill="FFFFFF"/>
          </w:rPr>
          <w:t>Slovenska</w:t>
        </w:r>
      </w:hyperlink>
      <w:r w:rsidR="00463099">
        <w:rPr>
          <w:rFonts w:ascii="Arial" w:hAnsi="Arial" w:cs="Arial"/>
          <w:color w:val="222222"/>
          <w:sz w:val="21"/>
          <w:szCs w:val="21"/>
          <w:shd w:val="clear" w:color="auto" w:fill="FFFFFF"/>
        </w:rPr>
        <w:t>. Svojím zástojom v dejinách </w:t>
      </w:r>
      <w:hyperlink r:id="rId13" w:tooltip="Veľká Morava" w:history="1">
        <w:r w:rsidR="00463099">
          <w:rPr>
            <w:rStyle w:val="Hypertextovprepojenie"/>
            <w:rFonts w:ascii="Arial" w:hAnsi="Arial" w:cs="Arial"/>
            <w:color w:val="000000"/>
            <w:sz w:val="21"/>
            <w:szCs w:val="21"/>
            <w:shd w:val="clear" w:color="auto" w:fill="FFFFFF"/>
          </w:rPr>
          <w:t>Veľkej Moravy</w:t>
        </w:r>
      </w:hyperlink>
      <w:r w:rsidR="00463099">
        <w:rPr>
          <w:rFonts w:ascii="Arial" w:hAnsi="Arial" w:cs="Arial"/>
          <w:color w:val="222222"/>
          <w:sz w:val="21"/>
          <w:szCs w:val="21"/>
          <w:shd w:val="clear" w:color="auto" w:fill="FFFFFF"/>
        </w:rPr>
        <w:t>, </w:t>
      </w:r>
      <w:hyperlink r:id="rId14" w:tooltip="Uhorsko" w:history="1">
        <w:r w:rsidR="00463099">
          <w:rPr>
            <w:rStyle w:val="Hypertextovprepojenie"/>
            <w:rFonts w:ascii="Arial" w:hAnsi="Arial" w:cs="Arial"/>
            <w:color w:val="000000"/>
            <w:sz w:val="21"/>
            <w:szCs w:val="21"/>
            <w:shd w:val="clear" w:color="auto" w:fill="FFFFFF"/>
          </w:rPr>
          <w:t>Uhorska</w:t>
        </w:r>
      </w:hyperlink>
      <w:r w:rsidR="00463099">
        <w:rPr>
          <w:rFonts w:ascii="Arial" w:hAnsi="Arial" w:cs="Arial"/>
          <w:color w:val="000000"/>
          <w:sz w:val="21"/>
          <w:szCs w:val="21"/>
          <w:shd w:val="clear" w:color="auto" w:fill="FFFFFF"/>
        </w:rPr>
        <w:t>, </w:t>
      </w:r>
      <w:hyperlink r:id="rId15" w:tooltip="Česko-Slovensko" w:history="1">
        <w:r w:rsidR="00463099">
          <w:rPr>
            <w:rStyle w:val="Hypertextovprepojenie"/>
            <w:rFonts w:ascii="Arial" w:hAnsi="Arial" w:cs="Arial"/>
            <w:color w:val="000000"/>
            <w:sz w:val="21"/>
            <w:szCs w:val="21"/>
            <w:shd w:val="clear" w:color="auto" w:fill="FFFFFF"/>
          </w:rPr>
          <w:t>Česko-Slovenska</w:t>
        </w:r>
      </w:hyperlink>
      <w:r w:rsidR="00463099">
        <w:rPr>
          <w:rFonts w:ascii="Arial" w:hAnsi="Arial" w:cs="Arial"/>
          <w:color w:val="222222"/>
          <w:sz w:val="21"/>
          <w:szCs w:val="21"/>
          <w:shd w:val="clear" w:color="auto" w:fill="FFFFFF"/>
        </w:rPr>
        <w:t> a moderného Slovenska predstavuje Bratislavský hrad významný pamätník spoločensko-historického vývoja v tejto oblasti.</w:t>
      </w:r>
    </w:p>
    <w:p w:rsidR="004613A1" w:rsidRDefault="00463099">
      <w:pPr>
        <w:pStyle w:val="Odsekzoznamu"/>
        <w:numPr>
          <w:ilvl w:val="0"/>
          <w:numId w:val="1"/>
        </w:numPr>
        <w:shd w:val="clear" w:color="auto" w:fill="FFFFFF"/>
        <w:spacing w:before="72" w:after="0" w:line="240" w:lineRule="auto"/>
        <w:rPr>
          <w:rFonts w:ascii="Arial" w:eastAsia="Times New Roman" w:hAnsi="Arial" w:cs="Arial"/>
          <w:b/>
          <w:bCs/>
          <w:color w:val="000000"/>
          <w:sz w:val="29"/>
          <w:szCs w:val="29"/>
          <w:lang w:eastAsia="sk-SK"/>
        </w:rPr>
      </w:pPr>
      <w:r>
        <w:rPr>
          <w:rFonts w:ascii="Arial" w:eastAsia="Times New Roman" w:hAnsi="Arial" w:cs="Arial"/>
          <w:b/>
          <w:bCs/>
          <w:color w:val="000000"/>
          <w:sz w:val="29"/>
          <w:szCs w:val="29"/>
          <w:lang w:eastAsia="sk-SK"/>
        </w:rPr>
        <w:t>Slovanské hradisko</w:t>
      </w:r>
    </w:p>
    <w:p w:rsidR="004613A1" w:rsidRDefault="002452C4" w:rsidP="002452C4">
      <w:pPr>
        <w:shd w:val="clear" w:color="auto" w:fill="FFFFFF"/>
        <w:spacing w:before="120" w:after="120" w:line="240" w:lineRule="auto"/>
        <w:jc w:val="both"/>
      </w:pPr>
      <w:r>
        <w:rPr>
          <w:rFonts w:ascii="Arial" w:eastAsia="Times New Roman" w:hAnsi="Arial" w:cs="Arial"/>
          <w:color w:val="222222"/>
          <w:sz w:val="21"/>
          <w:szCs w:val="21"/>
          <w:lang w:eastAsia="sk-SK"/>
        </w:rPr>
        <w:tab/>
      </w:r>
      <w:r w:rsidR="0046309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>Prelom 5. a 6. storočia znamenal začiatok </w:t>
      </w:r>
      <w:hyperlink r:id="rId16" w:tooltip="Slovania" w:history="1">
        <w:r w:rsidR="00463099">
          <w:rPr>
            <w:rFonts w:ascii="Arial" w:eastAsia="Times New Roman" w:hAnsi="Arial" w:cs="Arial"/>
            <w:color w:val="000000"/>
            <w:sz w:val="21"/>
            <w:szCs w:val="21"/>
            <w:u w:val="single"/>
            <w:lang w:eastAsia="sk-SK"/>
          </w:rPr>
          <w:t>slovanského</w:t>
        </w:r>
      </w:hyperlink>
      <w:r w:rsidR="00463099">
        <w:rPr>
          <w:rFonts w:ascii="Arial" w:eastAsia="Times New Roman" w:hAnsi="Arial" w:cs="Arial"/>
          <w:color w:val="000000"/>
          <w:sz w:val="21"/>
          <w:szCs w:val="21"/>
          <w:lang w:eastAsia="sk-SK"/>
        </w:rPr>
        <w:t> </w:t>
      </w:r>
      <w:r w:rsidR="0046309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>osídľovania tejto lokality. Prví obyvatelia najskôr obsadili miesta, na ktorých sa výrazne rysovali pozostatky starších obydlí a opevnení. Akropolu hradného vrchu ako aj neďaleko ležiaci vrch </w:t>
      </w:r>
      <w:hyperlink r:id="rId17" w:tooltip="Devínska hradná skala" w:history="1">
        <w:r w:rsidR="00463099">
          <w:rPr>
            <w:rFonts w:ascii="Arial" w:eastAsia="Times New Roman" w:hAnsi="Arial" w:cs="Arial"/>
            <w:color w:val="000000"/>
            <w:sz w:val="21"/>
            <w:szCs w:val="21"/>
            <w:u w:val="single"/>
            <w:lang w:eastAsia="sk-SK"/>
          </w:rPr>
          <w:t>hradnej skaly</w:t>
        </w:r>
      </w:hyperlink>
      <w:r w:rsidR="0046309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 xml:space="preserve"> nad </w:t>
      </w:r>
      <w:r w:rsidR="00DD5EC4">
        <w:rPr>
          <w:rFonts w:ascii="Arial" w:eastAsia="Times New Roman" w:hAnsi="Arial" w:cs="Arial"/>
          <w:color w:val="222222"/>
          <w:sz w:val="21"/>
          <w:szCs w:val="21"/>
          <w:lang w:eastAsia="sk-SK"/>
        </w:rPr>
        <w:t>d</w:t>
      </w:r>
      <w:r w:rsidR="0046309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>nešným </w:t>
      </w:r>
      <w:hyperlink r:id="rId18" w:tooltip="Devín" w:history="1">
        <w:r w:rsidR="00463099">
          <w:rPr>
            <w:rFonts w:ascii="Arial" w:eastAsia="Times New Roman" w:hAnsi="Arial" w:cs="Arial"/>
            <w:color w:val="000000"/>
            <w:sz w:val="21"/>
            <w:szCs w:val="21"/>
            <w:u w:val="single"/>
            <w:lang w:eastAsia="sk-SK"/>
          </w:rPr>
          <w:t>Devínom</w:t>
        </w:r>
      </w:hyperlink>
      <w:r w:rsidR="0046309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> zabezpečili sústavami opevnených sídlisk. Zo správ vojenského charakteru sa dozvedáme o pomenovaní oboch sústav – </w:t>
      </w:r>
      <w:r w:rsidR="00463099">
        <w:rPr>
          <w:rFonts w:ascii="Arial" w:eastAsia="Times New Roman" w:hAnsi="Arial" w:cs="Arial"/>
          <w:i/>
          <w:iCs/>
          <w:color w:val="222222"/>
          <w:sz w:val="21"/>
          <w:szCs w:val="21"/>
          <w:lang w:eastAsia="sk-SK"/>
        </w:rPr>
        <w:t>Dowina</w:t>
      </w:r>
      <w:r w:rsidR="0046309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> a </w:t>
      </w:r>
      <w:r w:rsidR="00463099">
        <w:rPr>
          <w:rFonts w:ascii="Arial" w:eastAsia="Times New Roman" w:hAnsi="Arial" w:cs="Arial"/>
          <w:i/>
          <w:iCs/>
          <w:color w:val="222222"/>
          <w:sz w:val="21"/>
          <w:szCs w:val="21"/>
          <w:lang w:eastAsia="sk-SK"/>
        </w:rPr>
        <w:t>Brezalauspurch</w:t>
      </w:r>
      <w:r w:rsidR="0046309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>. Poloha sídliska na bratislavskom hradnom vrchu kontrolujúceho križujúce sa obchodné cesty a dunajský brod, bola veľmi výhodná. Možno povedať, že od prvej polovice 9. storočia tu existovalo dobre opevnené stredisko so zrubovými obydliami, palácom (išlo o dvojpriestorový objekt postavený na vrcholovej plošine areálu hradiska), predrománskou trojloďovou bazilikou, cintorínom, ako aj s hospodárskymi objektmi. Opevnenie, ešte drevozemné (doložená šírka hradby 4,5 m, výška 1,6 – 2 metre), vymedzovalo územie s rozmermi asi 300 x 200 metrov a s niekoľkými nevyhnutnými úpravami vydržalo v takejto podobe až do konca 14. storočia, keď ho nahradili kamenné gotické hradby.</w:t>
      </w:r>
    </w:p>
    <w:p w:rsidR="004613A1" w:rsidRDefault="00463099">
      <w:pPr>
        <w:shd w:val="clear" w:color="auto" w:fill="F8F9FA"/>
        <w:spacing w:after="0" w:line="240" w:lineRule="auto"/>
        <w:jc w:val="center"/>
      </w:pPr>
      <w:r>
        <w:rPr>
          <w:rFonts w:ascii="Arial" w:eastAsia="Times New Roman" w:hAnsi="Arial" w:cs="Arial"/>
          <w:noProof/>
          <w:color w:val="0B0080"/>
          <w:sz w:val="20"/>
          <w:szCs w:val="20"/>
          <w:lang w:val="en-US"/>
        </w:rPr>
        <w:drawing>
          <wp:inline distT="0" distB="0" distL="0" distR="0">
            <wp:extent cx="2095503" cy="1546863"/>
            <wp:effectExtent l="0" t="0" r="0" b="0"/>
            <wp:docPr id="8" name="Obrázok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95503" cy="154686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4613A1" w:rsidRPr="002452C4" w:rsidRDefault="00463099" w:rsidP="002452C4">
      <w:pPr>
        <w:shd w:val="clear" w:color="auto" w:fill="F8F9FA"/>
        <w:spacing w:line="336" w:lineRule="atLeast"/>
        <w:jc w:val="center"/>
        <w:rPr>
          <w:rFonts w:ascii="Arial" w:eastAsia="Times New Roman" w:hAnsi="Arial" w:cs="Arial"/>
          <w:color w:val="222222"/>
          <w:sz w:val="21"/>
          <w:szCs w:val="21"/>
          <w:lang w:eastAsia="sk-SK"/>
        </w:rPr>
      </w:pPr>
      <w:r w:rsidRPr="002452C4">
        <w:rPr>
          <w:rFonts w:ascii="Arial" w:eastAsia="Times New Roman" w:hAnsi="Arial" w:cs="Arial"/>
          <w:color w:val="222222"/>
          <w:sz w:val="21"/>
          <w:szCs w:val="21"/>
          <w:lang w:eastAsia="sk-SK"/>
        </w:rPr>
        <w:t>Opevnenie Bratislavy na okraji tzv. albertínskeho plánu Viedne z rokov 1438 – 1455</w:t>
      </w:r>
    </w:p>
    <w:p w:rsidR="004613A1" w:rsidRDefault="002452C4" w:rsidP="002452C4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222222"/>
          <w:sz w:val="21"/>
          <w:szCs w:val="21"/>
          <w:lang w:eastAsia="sk-SK"/>
        </w:rPr>
      </w:pPr>
      <w:r>
        <w:rPr>
          <w:rFonts w:ascii="Arial" w:eastAsia="Times New Roman" w:hAnsi="Arial" w:cs="Arial"/>
          <w:color w:val="222222"/>
          <w:sz w:val="21"/>
          <w:szCs w:val="21"/>
          <w:lang w:eastAsia="sk-SK"/>
        </w:rPr>
        <w:tab/>
      </w:r>
      <w:r w:rsidR="0046309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>Výsledky archeologického prieskumu s početnými dokladmi vyspelej veľkomoravskej materiálnej kultúry (gombíky, ozdoby, keramika) svedčia o tom, že toto slovanské hradisko svojou architektúrou a funkciou prevyšovalo charakter pohraničnej pevnosti.</w:t>
      </w:r>
    </w:p>
    <w:p w:rsidR="004613A1" w:rsidRDefault="002452C4" w:rsidP="002452C4">
      <w:pPr>
        <w:shd w:val="clear" w:color="auto" w:fill="FFFFFF"/>
        <w:spacing w:before="120" w:after="120" w:line="240" w:lineRule="auto"/>
        <w:jc w:val="both"/>
      </w:pPr>
      <w:r>
        <w:rPr>
          <w:rFonts w:ascii="Arial" w:eastAsia="Times New Roman" w:hAnsi="Arial" w:cs="Arial"/>
          <w:color w:val="222222"/>
          <w:sz w:val="21"/>
          <w:szCs w:val="21"/>
          <w:lang w:eastAsia="sk-SK"/>
        </w:rPr>
        <w:lastRenderedPageBreak/>
        <w:tab/>
      </w:r>
      <w:r w:rsidR="0046309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>K nesporne najvýznamnejším nálezom z veľkomoravského obdobia patria zvyšky </w:t>
      </w:r>
      <w:hyperlink r:id="rId20" w:tooltip="Veľkomoravská bazilika na Bratislavskom hrade" w:history="1">
        <w:r w:rsidR="00463099">
          <w:rPr>
            <w:rFonts w:ascii="Arial" w:eastAsia="Times New Roman" w:hAnsi="Arial" w:cs="Arial"/>
            <w:color w:val="000000"/>
            <w:sz w:val="21"/>
            <w:szCs w:val="21"/>
            <w:u w:val="single"/>
            <w:lang w:eastAsia="sk-SK"/>
          </w:rPr>
          <w:t>cirkevnej stavby</w:t>
        </w:r>
      </w:hyperlink>
      <w:r w:rsidR="00463099">
        <w:rPr>
          <w:rFonts w:ascii="Arial" w:eastAsia="Times New Roman" w:hAnsi="Arial" w:cs="Arial"/>
          <w:color w:val="000000"/>
          <w:sz w:val="21"/>
          <w:szCs w:val="21"/>
          <w:lang w:eastAsia="sk-SK"/>
        </w:rPr>
        <w:t> </w:t>
      </w:r>
      <w:r w:rsidR="0046309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>z 9. storočia na východnej terase hradu. Že išlo o sakrálnu stavbu dokladá jej samotná dispozícia, východné orientovanie a pohrebisko, ktoré sa v jej blízkosti nachádzalo.</w:t>
      </w:r>
    </w:p>
    <w:p w:rsidR="004613A1" w:rsidRPr="00AE6B62" w:rsidRDefault="002452C4" w:rsidP="00AE6B62">
      <w:pPr>
        <w:shd w:val="clear" w:color="auto" w:fill="FFFFFF"/>
        <w:spacing w:before="120" w:after="120" w:line="240" w:lineRule="auto"/>
        <w:jc w:val="both"/>
      </w:pPr>
      <w:r>
        <w:rPr>
          <w:rFonts w:ascii="Arial" w:eastAsia="Times New Roman" w:hAnsi="Arial" w:cs="Arial"/>
          <w:color w:val="222222"/>
          <w:sz w:val="21"/>
          <w:szCs w:val="21"/>
          <w:lang w:eastAsia="sk-SK"/>
        </w:rPr>
        <w:tab/>
      </w:r>
      <w:r w:rsidR="0046309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>Na základe uvedených nálezov môžeme Bratislavský hrad v 9. storočí považovať za významnú veľkomoravskú pevnosť – cirkevné i svetské centrum širšieho územia. Sídlila v ňom kniežacia družina aj cirkevný hodnostár. Významné postavenie hradiska sa odráža aj v tom, že jeho názov </w:t>
      </w:r>
      <w:r w:rsidR="00463099">
        <w:rPr>
          <w:rFonts w:ascii="Arial" w:eastAsia="Times New Roman" w:hAnsi="Arial" w:cs="Arial"/>
          <w:i/>
          <w:iCs/>
          <w:color w:val="222222"/>
          <w:sz w:val="21"/>
          <w:szCs w:val="21"/>
          <w:lang w:eastAsia="sk-SK"/>
        </w:rPr>
        <w:t>Brezalauspurch</w:t>
      </w:r>
      <w:r w:rsidR="0046309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> sa objavil v tzv. </w:t>
      </w:r>
      <w:hyperlink r:id="rId21" w:tooltip="Salzburské anály" w:history="1">
        <w:r w:rsidR="00463099">
          <w:rPr>
            <w:rFonts w:ascii="Arial" w:eastAsia="Times New Roman" w:hAnsi="Arial" w:cs="Arial"/>
            <w:color w:val="000000"/>
            <w:sz w:val="21"/>
            <w:szCs w:val="21"/>
            <w:u w:val="single"/>
            <w:lang w:eastAsia="sk-SK"/>
          </w:rPr>
          <w:t>Salzburských análoch</w:t>
        </w:r>
      </w:hyperlink>
      <w:r w:rsidR="0046309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> z roku 907 v súvislosti s </w:t>
      </w:r>
      <w:hyperlink r:id="rId22" w:tooltip="Bitka pri Bratislave" w:history="1">
        <w:r w:rsidR="00463099">
          <w:rPr>
            <w:rFonts w:ascii="Arial" w:eastAsia="Times New Roman" w:hAnsi="Arial" w:cs="Arial"/>
            <w:color w:val="000000"/>
            <w:sz w:val="21"/>
            <w:szCs w:val="21"/>
            <w:u w:val="single"/>
            <w:lang w:eastAsia="sk-SK"/>
          </w:rPr>
          <w:t>bitkou</w:t>
        </w:r>
      </w:hyperlink>
      <w:r w:rsidR="0046309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> 4. júla 907, v ktorej prišlo k porážke bavorských vojsk starými Maďarmi. Už predtým však zanikla pôvodná funkcia hradiska v rámci správnej štruktúry </w:t>
      </w:r>
      <w:hyperlink r:id="rId23" w:tooltip="Veľká Morava" w:history="1">
        <w:r w:rsidR="00463099">
          <w:rPr>
            <w:rFonts w:ascii="Arial" w:eastAsia="Times New Roman" w:hAnsi="Arial" w:cs="Arial"/>
            <w:color w:val="000000"/>
            <w:sz w:val="21"/>
            <w:szCs w:val="21"/>
            <w:u w:val="single"/>
            <w:lang w:eastAsia="sk-SK"/>
          </w:rPr>
          <w:t>Veľkej Moravy</w:t>
        </w:r>
      </w:hyperlink>
      <w:r w:rsidR="00463099">
        <w:rPr>
          <w:rFonts w:ascii="Arial" w:eastAsia="Times New Roman" w:hAnsi="Arial" w:cs="Arial"/>
          <w:color w:val="000000"/>
          <w:sz w:val="21"/>
          <w:szCs w:val="21"/>
          <w:lang w:eastAsia="sk-SK"/>
        </w:rPr>
        <w:t>.</w:t>
      </w:r>
      <w:r w:rsidR="0046309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 xml:space="preserve"> Významné postavenie získal hrad opäť v 11. storočí, keď sa stal komitátnym hradom a sídlom kráľovskej rodiny.</w:t>
      </w:r>
    </w:p>
    <w:p w:rsidR="004613A1" w:rsidRDefault="00463099">
      <w:pPr>
        <w:pStyle w:val="Odsekzoznamu"/>
        <w:numPr>
          <w:ilvl w:val="0"/>
          <w:numId w:val="1"/>
        </w:numPr>
        <w:shd w:val="clear" w:color="auto" w:fill="FFFFFF"/>
        <w:spacing w:before="72" w:after="0" w:line="240" w:lineRule="auto"/>
        <w:rPr>
          <w:rFonts w:ascii="Arial" w:eastAsia="Times New Roman" w:hAnsi="Arial" w:cs="Arial"/>
          <w:b/>
          <w:bCs/>
          <w:color w:val="000000"/>
          <w:sz w:val="29"/>
          <w:szCs w:val="29"/>
          <w:lang w:eastAsia="sk-SK"/>
        </w:rPr>
      </w:pPr>
      <w:r>
        <w:rPr>
          <w:rFonts w:ascii="Arial" w:eastAsia="Times New Roman" w:hAnsi="Arial" w:cs="Arial"/>
          <w:b/>
          <w:bCs/>
          <w:color w:val="000000"/>
          <w:sz w:val="29"/>
          <w:szCs w:val="29"/>
          <w:lang w:eastAsia="sk-SK"/>
        </w:rPr>
        <w:t>V období stredoveku</w:t>
      </w:r>
    </w:p>
    <w:p w:rsidR="004613A1" w:rsidRDefault="002452C4" w:rsidP="002452C4">
      <w:pPr>
        <w:shd w:val="clear" w:color="auto" w:fill="FFFFFF"/>
        <w:spacing w:before="120" w:after="120" w:line="240" w:lineRule="auto"/>
        <w:jc w:val="both"/>
      </w:pPr>
      <w:r>
        <w:rPr>
          <w:rFonts w:ascii="Arial" w:eastAsia="Times New Roman" w:hAnsi="Arial" w:cs="Arial"/>
          <w:color w:val="222222"/>
          <w:sz w:val="21"/>
          <w:szCs w:val="21"/>
          <w:lang w:eastAsia="sk-SK"/>
        </w:rPr>
        <w:tab/>
      </w:r>
      <w:r w:rsidR="0046309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>Na slovanské osídlenie hradného vrchu nadviazalo hradisko za vlády prvého uhorského kráľa </w:t>
      </w:r>
      <w:r w:rsidR="00463099">
        <w:rPr>
          <w:rStyle w:val="Odkaznapoznmkupodiarou"/>
          <w:rFonts w:ascii="Arial" w:eastAsia="Times New Roman" w:hAnsi="Arial" w:cs="Arial"/>
          <w:color w:val="222222"/>
          <w:sz w:val="21"/>
          <w:szCs w:val="21"/>
          <w:lang w:eastAsia="sk-SK"/>
        </w:rPr>
        <w:footnoteReference w:id="2"/>
      </w:r>
      <w:hyperlink r:id="rId24" w:tooltip="Štefan I. (Uhorsko)" w:history="1">
        <w:r w:rsidR="00463099">
          <w:rPr>
            <w:rFonts w:ascii="Arial" w:eastAsia="Times New Roman" w:hAnsi="Arial" w:cs="Arial"/>
            <w:color w:val="000000"/>
            <w:sz w:val="21"/>
            <w:szCs w:val="21"/>
            <w:u w:val="single"/>
            <w:lang w:eastAsia="sk-SK"/>
          </w:rPr>
          <w:t>Štefana I.</w:t>
        </w:r>
      </w:hyperlink>
      <w:r w:rsidR="0046309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>, keď sa existujúci hrad stal súčasťou línie opevnení, chrániacich hranice mladého štátu. Už v tomto období sa musel neraz brániť pred útokmi nepriateľov, čo sa odrazilo na stave budov. V rokoch 1073 – 1074 za vlády kráľa </w:t>
      </w:r>
      <w:hyperlink r:id="rId25" w:tooltip="Šalamún (Uhorsko)" w:history="1">
        <w:r w:rsidR="00463099">
          <w:rPr>
            <w:rFonts w:ascii="Arial" w:eastAsia="Times New Roman" w:hAnsi="Arial" w:cs="Arial"/>
            <w:color w:val="000000"/>
            <w:sz w:val="21"/>
            <w:szCs w:val="21"/>
            <w:u w:val="single"/>
            <w:lang w:eastAsia="sk-SK"/>
          </w:rPr>
          <w:t>Šalamúna</w:t>
        </w:r>
      </w:hyperlink>
      <w:r w:rsidR="00463099">
        <w:rPr>
          <w:rFonts w:ascii="Arial" w:eastAsia="Times New Roman" w:hAnsi="Arial" w:cs="Arial"/>
          <w:color w:val="000000"/>
          <w:sz w:val="21"/>
          <w:szCs w:val="21"/>
          <w:lang w:eastAsia="sk-SK"/>
        </w:rPr>
        <w:t> </w:t>
      </w:r>
      <w:r w:rsidR="0046309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>prešlo rekonštrukciou opevnenie – najmä západného úseku. Na nádvorí paláca pribudla cisterna.</w:t>
      </w:r>
    </w:p>
    <w:p w:rsidR="004613A1" w:rsidRDefault="009A4579" w:rsidP="002452C4">
      <w:pPr>
        <w:shd w:val="clear" w:color="auto" w:fill="FFFFFF"/>
        <w:spacing w:before="120" w:after="120" w:line="240" w:lineRule="auto"/>
        <w:jc w:val="both"/>
      </w:pPr>
      <w:r>
        <w:rPr>
          <w:rFonts w:ascii="Arial" w:eastAsia="Times New Roman" w:hAnsi="Arial" w:cs="Arial"/>
          <w:color w:val="222222"/>
          <w:sz w:val="21"/>
          <w:szCs w:val="21"/>
          <w:lang w:eastAsia="sk-SK"/>
        </w:rPr>
        <w:tab/>
      </w:r>
      <w:r w:rsidR="0046309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>Do začiatku 11. storočia možno datovať vznik trojloďového Kostola najsvätejšieho Spasiteľa (Salvátora), postaveného čiastočne na základoch </w:t>
      </w:r>
      <w:hyperlink r:id="rId26" w:tooltip="Veľkomoravská bazilika na Bratislavskom hrade" w:history="1">
        <w:r w:rsidR="00463099">
          <w:rPr>
            <w:rFonts w:ascii="Arial" w:eastAsia="Times New Roman" w:hAnsi="Arial" w:cs="Arial"/>
            <w:color w:val="000000"/>
            <w:sz w:val="21"/>
            <w:szCs w:val="21"/>
            <w:u w:val="single"/>
            <w:lang w:eastAsia="sk-SK"/>
          </w:rPr>
          <w:t>veľkomoravskej baziliky</w:t>
        </w:r>
      </w:hyperlink>
      <w:r w:rsidR="0046309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>, a s ním susediaceho pohrebiska na východnom okraji výšiny. Kostol s veľkou obdĺžnikovou svätyňou bol dovtedy najväčšou sakrálnou stavbou postavenou na území dnešného Slovenska. O jeho jestvovaní sa dochoval historický záznam v tzv. </w:t>
      </w:r>
      <w:r w:rsidR="00463099">
        <w:rPr>
          <w:rFonts w:ascii="Arial" w:eastAsia="Times New Roman" w:hAnsi="Arial" w:cs="Arial"/>
          <w:i/>
          <w:iCs/>
          <w:color w:val="222222"/>
          <w:sz w:val="21"/>
          <w:szCs w:val="21"/>
          <w:lang w:eastAsia="sk-SK"/>
        </w:rPr>
        <w:t>Kolomanových dekrétoch</w:t>
      </w:r>
      <w:r w:rsidR="0046309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> z obdobia okolo roku 1100.</w:t>
      </w:r>
      <w:hyperlink r:id="rId27" w:anchor="cite_note-Hrad04-6" w:history="1"/>
      <w:r w:rsidR="0046309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> Neskôr pristavili k východnej časti kostola budovu prepošstva </w:t>
      </w:r>
      <w:hyperlink r:id="rId28" w:tooltip="Bratislavská rímskokatolícka arcidiecéza" w:history="1">
        <w:r w:rsidR="00463099">
          <w:rPr>
            <w:rFonts w:ascii="Arial" w:eastAsia="Times New Roman" w:hAnsi="Arial" w:cs="Arial"/>
            <w:color w:val="000000"/>
            <w:sz w:val="21"/>
            <w:szCs w:val="21"/>
            <w:u w:val="single"/>
            <w:lang w:eastAsia="sk-SK"/>
          </w:rPr>
          <w:t>Bratislavskej kapituly</w:t>
        </w:r>
      </w:hyperlink>
      <w:r w:rsidR="0046309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>. Prepošstvo bolo z pohľadu cirkevnej organizácie určite veľmi významné, pretože plnilo funkciu tzv. </w:t>
      </w:r>
      <w:hyperlink r:id="rId29" w:tooltip="Hodnoverné miesto" w:history="1">
        <w:r w:rsidR="00463099">
          <w:rPr>
            <w:rFonts w:ascii="Arial" w:eastAsia="Times New Roman" w:hAnsi="Arial" w:cs="Arial"/>
            <w:color w:val="000000"/>
            <w:sz w:val="21"/>
            <w:szCs w:val="21"/>
            <w:u w:val="single"/>
            <w:lang w:eastAsia="sk-SK"/>
          </w:rPr>
          <w:t>hodnoverného miesta</w:t>
        </w:r>
      </w:hyperlink>
      <w:r w:rsidR="0046309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>, kde prepisovali, vydávali a overovali právoplatné listiny.</w:t>
      </w:r>
    </w:p>
    <w:p w:rsidR="004613A1" w:rsidRDefault="009A4579" w:rsidP="002452C4">
      <w:pPr>
        <w:shd w:val="clear" w:color="auto" w:fill="FFFFFF"/>
        <w:spacing w:before="120" w:after="120" w:line="240" w:lineRule="auto"/>
        <w:jc w:val="both"/>
      </w:pPr>
      <w:r>
        <w:rPr>
          <w:rFonts w:ascii="Arial" w:eastAsia="Times New Roman" w:hAnsi="Arial" w:cs="Arial"/>
          <w:color w:val="222222"/>
          <w:sz w:val="21"/>
          <w:szCs w:val="21"/>
          <w:lang w:eastAsia="sk-SK"/>
        </w:rPr>
        <w:tab/>
      </w:r>
      <w:r w:rsidR="0046309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>Okrem toho sa areál hradu v 12. storočí obohatil o ďalší palác postavený v </w:t>
      </w:r>
      <w:hyperlink r:id="rId30" w:tooltip="Románske umenie" w:history="1">
        <w:r w:rsidR="00463099">
          <w:rPr>
            <w:rFonts w:ascii="Arial" w:eastAsia="Times New Roman" w:hAnsi="Arial" w:cs="Arial"/>
            <w:color w:val="000000"/>
            <w:sz w:val="21"/>
            <w:szCs w:val="21"/>
            <w:u w:val="single"/>
            <w:lang w:eastAsia="sk-SK"/>
          </w:rPr>
          <w:t>románskom</w:t>
        </w:r>
      </w:hyperlink>
      <w:r w:rsidR="0046309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> slohu. Predpokladá sa, že bol jednoposchodový. Komplex budov sa v takejto podobe zachoval do začiatku 13. storočia.</w:t>
      </w:r>
    </w:p>
    <w:p w:rsidR="004613A1" w:rsidRDefault="00463099">
      <w:pPr>
        <w:shd w:val="clear" w:color="auto" w:fill="F8F9FA"/>
        <w:spacing w:after="0" w:line="240" w:lineRule="auto"/>
        <w:jc w:val="center"/>
      </w:pPr>
      <w:r>
        <w:rPr>
          <w:rFonts w:ascii="Arial" w:eastAsia="Times New Roman" w:hAnsi="Arial" w:cs="Arial"/>
          <w:noProof/>
          <w:color w:val="0B0080"/>
          <w:sz w:val="20"/>
          <w:szCs w:val="20"/>
          <w:lang w:val="en-US"/>
        </w:rPr>
        <w:drawing>
          <wp:inline distT="0" distB="0" distL="0" distR="0">
            <wp:extent cx="2095503" cy="1310636"/>
            <wp:effectExtent l="0" t="0" r="0" b="3814"/>
            <wp:docPr id="9" name="Obrázok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95503" cy="131063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4613A1" w:rsidRPr="002452C4" w:rsidRDefault="00463099" w:rsidP="002452C4">
      <w:pPr>
        <w:shd w:val="clear" w:color="auto" w:fill="F8F9FA"/>
        <w:spacing w:line="336" w:lineRule="atLeast"/>
        <w:jc w:val="center"/>
        <w:rPr>
          <w:rFonts w:ascii="Arial" w:eastAsia="Times New Roman" w:hAnsi="Arial" w:cs="Arial"/>
          <w:color w:val="222222"/>
          <w:sz w:val="21"/>
          <w:szCs w:val="21"/>
          <w:lang w:eastAsia="sk-SK"/>
        </w:rPr>
      </w:pPr>
      <w:r w:rsidRPr="002452C4">
        <w:rPr>
          <w:rFonts w:ascii="Arial" w:eastAsia="Times New Roman" w:hAnsi="Arial" w:cs="Arial"/>
          <w:color w:val="222222"/>
          <w:sz w:val="21"/>
          <w:szCs w:val="21"/>
          <w:lang w:eastAsia="sk-SK"/>
        </w:rPr>
        <w:t>Pohľad na Bratislavu s hradom na litografii z roku 1593 od F. Hogenberga</w:t>
      </w:r>
    </w:p>
    <w:p w:rsidR="004613A1" w:rsidRDefault="009A4579" w:rsidP="009A4579">
      <w:pPr>
        <w:shd w:val="clear" w:color="auto" w:fill="FFFFFF"/>
        <w:spacing w:before="120" w:after="120" w:line="240" w:lineRule="auto"/>
        <w:jc w:val="both"/>
      </w:pPr>
      <w:r>
        <w:rPr>
          <w:rFonts w:ascii="Arial" w:eastAsia="Times New Roman" w:hAnsi="Arial" w:cs="Arial"/>
          <w:color w:val="222222"/>
          <w:sz w:val="21"/>
          <w:szCs w:val="21"/>
          <w:lang w:eastAsia="sk-SK"/>
        </w:rPr>
        <w:tab/>
      </w:r>
      <w:r w:rsidR="0046309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>Existencia kostola v areáli hradu však spôsobovala problémy pri zabezpečení jeho bezpečnosti. Napriek jestvovaniu kaplnky v podhradí mešťania navštevovali bohoslužby na hrade, kde sídlili kapitula i prepošstvo. Keď už návštevy začali byť neúnosné a ohrozovali bezpečnosť hradného sídla, požiadal kráľ </w:t>
      </w:r>
      <w:hyperlink r:id="rId32" w:tooltip="Imrich (Uhorsko)" w:history="1">
        <w:r w:rsidR="00463099">
          <w:rPr>
            <w:rFonts w:ascii="Arial" w:eastAsia="Times New Roman" w:hAnsi="Arial" w:cs="Arial"/>
            <w:color w:val="000000"/>
            <w:sz w:val="21"/>
            <w:szCs w:val="21"/>
            <w:u w:val="single"/>
            <w:lang w:eastAsia="sk-SK"/>
          </w:rPr>
          <w:t>Imrich</w:t>
        </w:r>
      </w:hyperlink>
      <w:r w:rsidR="00463099">
        <w:rPr>
          <w:rFonts w:ascii="Arial" w:eastAsia="Times New Roman" w:hAnsi="Arial" w:cs="Arial"/>
          <w:color w:val="000000"/>
          <w:sz w:val="21"/>
          <w:szCs w:val="21"/>
          <w:lang w:eastAsia="sk-SK"/>
        </w:rPr>
        <w:t> </w:t>
      </w:r>
      <w:r w:rsidR="0046309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>v roku 1204 pápeža </w:t>
      </w:r>
      <w:hyperlink r:id="rId33" w:tooltip="Inocent III." w:history="1">
        <w:r w:rsidR="00463099">
          <w:rPr>
            <w:rFonts w:ascii="Arial" w:eastAsia="Times New Roman" w:hAnsi="Arial" w:cs="Arial"/>
            <w:color w:val="000000"/>
            <w:sz w:val="21"/>
            <w:szCs w:val="21"/>
            <w:u w:val="single"/>
            <w:lang w:eastAsia="sk-SK"/>
          </w:rPr>
          <w:t>Inocenta III.</w:t>
        </w:r>
      </w:hyperlink>
      <w:r w:rsidR="0046309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> o súhlas s presťahovaním prepošstva do podhradia. Po prepoštstve sa v roku 1221, na základe súhlasu pápeža </w:t>
      </w:r>
      <w:hyperlink r:id="rId34" w:tooltip="Honorius III." w:history="1">
        <w:r w:rsidR="00463099">
          <w:rPr>
            <w:rFonts w:ascii="Arial" w:eastAsia="Times New Roman" w:hAnsi="Arial" w:cs="Arial"/>
            <w:color w:val="000000"/>
            <w:sz w:val="21"/>
            <w:szCs w:val="21"/>
            <w:u w:val="single"/>
            <w:lang w:eastAsia="sk-SK"/>
          </w:rPr>
          <w:t>Honoria III.</w:t>
        </w:r>
      </w:hyperlink>
      <w:r w:rsidR="0046309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>, presťahoval do podhradia aj kostol. Tým sa prakticky skončil cirkevný život na hrade a kostol i s cintorínom zanikli.</w:t>
      </w:r>
    </w:p>
    <w:p w:rsidR="004613A1" w:rsidRDefault="009A4579" w:rsidP="009A4579">
      <w:pPr>
        <w:shd w:val="clear" w:color="auto" w:fill="FFFFFF"/>
        <w:spacing w:before="120" w:after="120" w:line="240" w:lineRule="auto"/>
        <w:jc w:val="both"/>
      </w:pPr>
      <w:r>
        <w:rPr>
          <w:rFonts w:ascii="Arial" w:eastAsia="Times New Roman" w:hAnsi="Arial" w:cs="Arial"/>
          <w:color w:val="222222"/>
          <w:sz w:val="21"/>
          <w:szCs w:val="21"/>
          <w:lang w:eastAsia="sk-SK"/>
        </w:rPr>
        <w:tab/>
      </w:r>
      <w:r w:rsidR="0046309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>Nový impulz stavebnej činnosti priniesla druhá polovica 13. storočia. Obdobie </w:t>
      </w:r>
      <w:hyperlink r:id="rId35" w:tooltip="Mongolský vpád do Uhorska" w:history="1">
        <w:r w:rsidR="00463099">
          <w:rPr>
            <w:rFonts w:ascii="Arial" w:eastAsia="Times New Roman" w:hAnsi="Arial" w:cs="Arial"/>
            <w:color w:val="000000"/>
            <w:sz w:val="21"/>
            <w:szCs w:val="21"/>
            <w:u w:val="single"/>
            <w:lang w:eastAsia="sk-SK"/>
          </w:rPr>
          <w:t>tatárskych nájazdov</w:t>
        </w:r>
      </w:hyperlink>
      <w:r w:rsidR="0046309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> poukázalo na nutnosť zabezpečenia účinnejšej obrany územia krajiny. Napriek tomu, že hrad nájazdom </w:t>
      </w:r>
      <w:hyperlink r:id="rId36" w:tooltip="Tatári (etnikum)" w:history="1">
        <w:r w:rsidR="00463099">
          <w:rPr>
            <w:rFonts w:ascii="Arial" w:eastAsia="Times New Roman" w:hAnsi="Arial" w:cs="Arial"/>
            <w:color w:val="000000"/>
            <w:sz w:val="21"/>
            <w:szCs w:val="21"/>
            <w:u w:val="single"/>
            <w:lang w:eastAsia="sk-SK"/>
          </w:rPr>
          <w:t>Tatárov</w:t>
        </w:r>
      </w:hyperlink>
      <w:r w:rsidR="00463099">
        <w:rPr>
          <w:rFonts w:ascii="Arial" w:eastAsia="Times New Roman" w:hAnsi="Arial" w:cs="Arial"/>
          <w:color w:val="000000"/>
          <w:sz w:val="21"/>
          <w:szCs w:val="21"/>
          <w:lang w:eastAsia="sk-SK"/>
        </w:rPr>
        <w:t> </w:t>
      </w:r>
      <w:r w:rsidR="0046309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>v roku 1241 odolal, kráľ </w:t>
      </w:r>
      <w:hyperlink r:id="rId37" w:tooltip="Belo IV." w:history="1">
        <w:r w:rsidR="00463099">
          <w:rPr>
            <w:rFonts w:ascii="Arial" w:eastAsia="Times New Roman" w:hAnsi="Arial" w:cs="Arial"/>
            <w:color w:val="000000"/>
            <w:sz w:val="21"/>
            <w:szCs w:val="21"/>
            <w:u w:val="single"/>
            <w:lang w:eastAsia="sk-SK"/>
          </w:rPr>
          <w:t>Belo IV</w:t>
        </w:r>
        <w:r w:rsidR="00463099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sk-SK"/>
          </w:rPr>
          <w:t>.</w:t>
        </w:r>
      </w:hyperlink>
      <w:r w:rsidR="0046309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 xml:space="preserve"> po ich odchode podporoval šľachtu v budovaní nových pevností a zlepšení opevnenia existujúceho. V roku 1245 vznikla na hrade nová obranná veža. Išlo o trojpodlažnú stavbu v interiéri členenú drevenou konštrukciou. Z obranného </w:t>
      </w:r>
      <w:r w:rsidR="00463099">
        <w:rPr>
          <w:rFonts w:ascii="Arial" w:eastAsia="Times New Roman" w:hAnsi="Arial" w:cs="Arial"/>
          <w:color w:val="222222"/>
          <w:sz w:val="21"/>
          <w:szCs w:val="21"/>
          <w:lang w:eastAsia="sk-SK"/>
        </w:rPr>
        <w:lastRenderedPageBreak/>
        <w:t>hľadiska ešte významnejšou stavbou sa stala nárožná päťpodlažná veža nového murovaného opevnenia hradnej akropoly, na základoch ktorej v prvej polovici 15. storočia vyrástla dnešná tzv. Korunná veža. Nová podoba hradu pretrvala až do začiatku 14. storočia.</w:t>
      </w:r>
    </w:p>
    <w:p w:rsidR="004613A1" w:rsidRDefault="009A4579" w:rsidP="009A4579">
      <w:pPr>
        <w:shd w:val="clear" w:color="auto" w:fill="FFFFFF"/>
        <w:spacing w:before="120" w:after="120" w:line="240" w:lineRule="auto"/>
        <w:jc w:val="both"/>
      </w:pPr>
      <w:r>
        <w:rPr>
          <w:rFonts w:ascii="Arial" w:eastAsia="Times New Roman" w:hAnsi="Arial" w:cs="Arial"/>
          <w:color w:val="222222"/>
          <w:sz w:val="21"/>
          <w:szCs w:val="21"/>
          <w:lang w:eastAsia="sk-SK"/>
        </w:rPr>
        <w:tab/>
      </w:r>
      <w:r w:rsidR="0046309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>Opevnenie hradu doplnila aj tzv. </w:t>
      </w:r>
      <w:hyperlink r:id="rId38" w:tooltip="Vodná veža (Bratislava)" w:history="1">
        <w:r w:rsidR="00463099">
          <w:rPr>
            <w:rFonts w:ascii="Arial" w:eastAsia="Times New Roman" w:hAnsi="Arial" w:cs="Arial"/>
            <w:color w:val="000000"/>
            <w:sz w:val="21"/>
            <w:szCs w:val="21"/>
            <w:u w:val="single"/>
            <w:lang w:eastAsia="sk-SK"/>
          </w:rPr>
          <w:t>Vodná veža</w:t>
        </w:r>
      </w:hyperlink>
      <w:r w:rsidR="00463099">
        <w:rPr>
          <w:rFonts w:ascii="Arial" w:eastAsia="Times New Roman" w:hAnsi="Arial" w:cs="Arial"/>
          <w:color w:val="000000"/>
          <w:sz w:val="21"/>
          <w:szCs w:val="21"/>
          <w:lang w:eastAsia="sk-SK"/>
        </w:rPr>
        <w:t> </w:t>
      </w:r>
      <w:r w:rsidR="0046309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>na jeho úpätí, ktorá sa prvý raz spomína v listine kráľa </w:t>
      </w:r>
      <w:hyperlink r:id="rId39" w:tooltip="Belo IV." w:history="1">
        <w:r w:rsidR="00463099">
          <w:rPr>
            <w:rFonts w:ascii="Arial" w:eastAsia="Times New Roman" w:hAnsi="Arial" w:cs="Arial"/>
            <w:color w:val="000000"/>
            <w:sz w:val="21"/>
            <w:szCs w:val="21"/>
            <w:u w:val="single"/>
            <w:lang w:eastAsia="sk-SK"/>
          </w:rPr>
          <w:t>Bela IV.</w:t>
        </w:r>
      </w:hyperlink>
      <w:r w:rsidR="00463099">
        <w:rPr>
          <w:rFonts w:ascii="Arial" w:eastAsia="Times New Roman" w:hAnsi="Arial" w:cs="Arial"/>
          <w:color w:val="000000"/>
          <w:sz w:val="21"/>
          <w:szCs w:val="21"/>
          <w:lang w:eastAsia="sk-SK"/>
        </w:rPr>
        <w:t> </w:t>
      </w:r>
      <w:r w:rsidR="0046309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>z roku 1254.</w:t>
      </w:r>
    </w:p>
    <w:p w:rsidR="004613A1" w:rsidRDefault="00463099">
      <w:pPr>
        <w:pStyle w:val="Odsekzoznamu"/>
        <w:numPr>
          <w:ilvl w:val="0"/>
          <w:numId w:val="1"/>
        </w:numPr>
        <w:shd w:val="clear" w:color="auto" w:fill="FFFFFF"/>
        <w:spacing w:before="72" w:after="0" w:line="240" w:lineRule="auto"/>
        <w:rPr>
          <w:rFonts w:ascii="Arial" w:eastAsia="Times New Roman" w:hAnsi="Arial" w:cs="Arial"/>
          <w:b/>
          <w:bCs/>
          <w:color w:val="000000"/>
          <w:sz w:val="29"/>
          <w:szCs w:val="29"/>
          <w:lang w:eastAsia="sk-SK"/>
        </w:rPr>
      </w:pPr>
      <w:r>
        <w:rPr>
          <w:rFonts w:ascii="Arial" w:eastAsia="Times New Roman" w:hAnsi="Arial" w:cs="Arial"/>
          <w:b/>
          <w:bCs/>
          <w:color w:val="000000"/>
          <w:sz w:val="29"/>
          <w:szCs w:val="29"/>
          <w:lang w:eastAsia="sk-SK"/>
        </w:rPr>
        <w:t>Úpadok hradu</w:t>
      </w:r>
    </w:p>
    <w:p w:rsidR="004613A1" w:rsidRDefault="009A4579" w:rsidP="009A4579">
      <w:pPr>
        <w:shd w:val="clear" w:color="auto" w:fill="FFFFFF"/>
        <w:spacing w:before="120" w:after="120" w:line="240" w:lineRule="auto"/>
        <w:jc w:val="both"/>
      </w:pPr>
      <w:r>
        <w:rPr>
          <w:rFonts w:ascii="Arial" w:eastAsia="Times New Roman" w:hAnsi="Arial" w:cs="Arial"/>
          <w:color w:val="222222"/>
          <w:sz w:val="21"/>
          <w:szCs w:val="21"/>
          <w:lang w:eastAsia="sk-SK"/>
        </w:rPr>
        <w:tab/>
      </w:r>
      <w:r w:rsidR="0046309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>Obdobie panovania Márie Terézie a pôsobenie Alberta Saského vo funkcii miestodržiteľa znamenalo pre Bratislavský hrad epochu jeho najväčšej, no súčasne poslednej poststredovekej slávy. Po smrti panovníčky v roku 1780, nastúpil na jej miesto syn </w:t>
      </w:r>
      <w:hyperlink r:id="rId40" w:tooltip="Jozef II. Habsburský" w:history="1">
        <w:r w:rsidR="00463099">
          <w:rPr>
            <w:rFonts w:ascii="Arial" w:eastAsia="Times New Roman" w:hAnsi="Arial" w:cs="Arial"/>
            <w:color w:val="000000"/>
            <w:sz w:val="21"/>
            <w:szCs w:val="21"/>
            <w:u w:val="single"/>
            <w:lang w:eastAsia="sk-SK"/>
          </w:rPr>
          <w:t>Jozef II.</w:t>
        </w:r>
      </w:hyperlink>
      <w:r w:rsidR="00463099">
        <w:rPr>
          <w:rFonts w:ascii="Arial" w:eastAsia="Times New Roman" w:hAnsi="Arial" w:cs="Arial"/>
          <w:color w:val="000000"/>
          <w:sz w:val="21"/>
          <w:szCs w:val="21"/>
          <w:lang w:eastAsia="sk-SK"/>
        </w:rPr>
        <w:t>,</w:t>
      </w:r>
      <w:r w:rsidR="0046309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 xml:space="preserve"> ktorý ihneď po nástupe na trón začal s reformami krajiny a tie neobišli ani Bratislavu. K jedným z prvých cisárových rozhodnutí bolo zrušenie miestodržiteľstva a presunutie krajinských úradov do </w:t>
      </w:r>
      <w:hyperlink r:id="rId41" w:tooltip="Budín" w:history="1">
        <w:r w:rsidR="00463099">
          <w:rPr>
            <w:rFonts w:ascii="Arial" w:eastAsia="Times New Roman" w:hAnsi="Arial" w:cs="Arial"/>
            <w:color w:val="000000"/>
            <w:sz w:val="21"/>
            <w:szCs w:val="21"/>
            <w:u w:val="single"/>
            <w:lang w:eastAsia="sk-SK"/>
          </w:rPr>
          <w:t>Budína</w:t>
        </w:r>
      </w:hyperlink>
      <w:r w:rsidR="0046309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> s čím súvisel odchod Alberta Saského a jeho manželky z Bratislavy.</w:t>
      </w:r>
    </w:p>
    <w:p w:rsidR="004613A1" w:rsidRDefault="00463099">
      <w:pPr>
        <w:shd w:val="clear" w:color="auto" w:fill="F8F9FA"/>
        <w:spacing w:after="0" w:line="240" w:lineRule="auto"/>
        <w:jc w:val="center"/>
      </w:pPr>
      <w:r>
        <w:rPr>
          <w:rFonts w:ascii="Arial" w:eastAsia="Times New Roman" w:hAnsi="Arial" w:cs="Arial"/>
          <w:noProof/>
          <w:color w:val="0B0080"/>
          <w:sz w:val="20"/>
          <w:szCs w:val="20"/>
          <w:lang w:val="en-US"/>
        </w:rPr>
        <w:drawing>
          <wp:inline distT="0" distB="0" distL="0" distR="0">
            <wp:extent cx="2095503" cy="1546863"/>
            <wp:effectExtent l="0" t="0" r="0" b="0"/>
            <wp:docPr id="10" name="Obrázok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95503" cy="154686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4613A1" w:rsidRPr="002452C4" w:rsidRDefault="00463099" w:rsidP="002452C4">
      <w:pPr>
        <w:shd w:val="clear" w:color="auto" w:fill="F8F9FA"/>
        <w:spacing w:line="336" w:lineRule="atLeast"/>
        <w:jc w:val="center"/>
        <w:rPr>
          <w:rFonts w:ascii="Arial" w:eastAsia="Times New Roman" w:hAnsi="Arial" w:cs="Arial"/>
          <w:color w:val="222222"/>
          <w:sz w:val="21"/>
          <w:szCs w:val="21"/>
          <w:lang w:eastAsia="sk-SK"/>
        </w:rPr>
      </w:pPr>
      <w:r w:rsidRPr="002452C4">
        <w:rPr>
          <w:rFonts w:ascii="Arial" w:eastAsia="Times New Roman" w:hAnsi="Arial" w:cs="Arial"/>
          <w:color w:val="222222"/>
          <w:sz w:val="21"/>
          <w:szCs w:val="21"/>
          <w:lang w:eastAsia="sk-SK"/>
        </w:rPr>
        <w:t>Podoba hradu na prelome 19. a 20. storočia</w:t>
      </w:r>
      <w:r w:rsidR="002452C4" w:rsidRPr="002452C4">
        <w:rPr>
          <w:rFonts w:ascii="Arial" w:eastAsia="Times New Roman" w:hAnsi="Arial" w:cs="Arial"/>
          <w:color w:val="222222"/>
          <w:sz w:val="21"/>
          <w:szCs w:val="21"/>
          <w:lang w:eastAsia="sk-SK"/>
        </w:rPr>
        <w:t>.</w:t>
      </w:r>
    </w:p>
    <w:p w:rsidR="004613A1" w:rsidRDefault="009A4579" w:rsidP="009A4579">
      <w:pPr>
        <w:shd w:val="clear" w:color="auto" w:fill="FFFFFF"/>
        <w:spacing w:before="120" w:after="120" w:line="240" w:lineRule="auto"/>
        <w:jc w:val="both"/>
      </w:pPr>
      <w:r>
        <w:rPr>
          <w:rFonts w:ascii="Arial" w:eastAsia="Times New Roman" w:hAnsi="Arial" w:cs="Arial"/>
          <w:color w:val="222222"/>
          <w:sz w:val="21"/>
          <w:szCs w:val="21"/>
          <w:lang w:eastAsia="sk-SK"/>
        </w:rPr>
        <w:tab/>
      </w:r>
      <w:r w:rsidR="0046309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>Bratislavský hrad ako nepotrebný majetok bol vyhlásený za erár. V roku 1783, v rámci školskej reformy, bolo rozhodnuté, že hrad bude adaptovaný pre potreby </w:t>
      </w:r>
      <w:hyperlink r:id="rId43" w:tooltip="Generálny seminár (stránka neexistuje)" w:history="1">
        <w:r w:rsidR="00463099">
          <w:rPr>
            <w:rFonts w:ascii="Arial" w:eastAsia="Times New Roman" w:hAnsi="Arial" w:cs="Arial"/>
            <w:color w:val="000000"/>
            <w:sz w:val="21"/>
            <w:szCs w:val="21"/>
            <w:u w:val="single"/>
            <w:lang w:eastAsia="sk-SK"/>
          </w:rPr>
          <w:t>generálneho seminára</w:t>
        </w:r>
      </w:hyperlink>
      <w:r w:rsidR="0046309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>. Pre palác, Terezianum i ostatné priestory hradu to znamenalo ďalšie stavebné úpravy. Necitlivým zásahom boli poškodené alebo zničené mnohé cenné súčasti výzdoby interiérov.</w:t>
      </w:r>
    </w:p>
    <w:p w:rsidR="004613A1" w:rsidRDefault="009A4579" w:rsidP="009A4579">
      <w:pPr>
        <w:shd w:val="clear" w:color="auto" w:fill="FFFFFF"/>
        <w:spacing w:before="120" w:after="120" w:line="240" w:lineRule="auto"/>
        <w:jc w:val="both"/>
      </w:pPr>
      <w:r>
        <w:rPr>
          <w:rFonts w:ascii="Arial" w:eastAsia="Times New Roman" w:hAnsi="Arial" w:cs="Arial"/>
          <w:color w:val="222222"/>
          <w:sz w:val="21"/>
          <w:szCs w:val="21"/>
          <w:lang w:eastAsia="sk-SK"/>
        </w:rPr>
        <w:tab/>
      </w:r>
      <w:r w:rsidR="0046309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>Po osemnástich rokoch fungovania seminára na Bratislavskom hrade, ktoré znamenali pre našu históriu veľký prínos (študovalo tu viacero významných osobností a vzdelancov, napr. </w:t>
      </w:r>
      <w:r w:rsidR="00463099">
        <w:rPr>
          <w:rStyle w:val="Odkaznapoznmkupodiarou"/>
          <w:rFonts w:ascii="Arial" w:eastAsia="Times New Roman" w:hAnsi="Arial" w:cs="Arial"/>
          <w:color w:val="222222"/>
          <w:sz w:val="21"/>
          <w:szCs w:val="21"/>
          <w:lang w:eastAsia="sk-SK"/>
        </w:rPr>
        <w:footnoteReference w:id="3"/>
      </w:r>
      <w:hyperlink r:id="rId44" w:tooltip="Anton Bernolák" w:history="1">
        <w:r w:rsidR="00463099">
          <w:rPr>
            <w:rFonts w:ascii="Arial" w:eastAsia="Times New Roman" w:hAnsi="Arial" w:cs="Arial"/>
            <w:color w:val="000000"/>
            <w:sz w:val="21"/>
            <w:szCs w:val="21"/>
            <w:u w:val="single"/>
            <w:lang w:eastAsia="sk-SK"/>
          </w:rPr>
          <w:t>Anton Bernolák</w:t>
        </w:r>
      </w:hyperlink>
      <w:r w:rsidR="00463099">
        <w:rPr>
          <w:rFonts w:ascii="Arial" w:eastAsia="Times New Roman" w:hAnsi="Arial" w:cs="Arial"/>
          <w:color w:val="000000"/>
          <w:sz w:val="21"/>
          <w:szCs w:val="21"/>
          <w:lang w:eastAsia="sk-SK"/>
        </w:rPr>
        <w:t> </w:t>
      </w:r>
      <w:r w:rsidR="0046309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>či </w:t>
      </w:r>
      <w:hyperlink r:id="rId45" w:tooltip="Juraj Fándly" w:history="1">
        <w:r w:rsidR="00463099">
          <w:rPr>
            <w:rFonts w:ascii="Arial" w:eastAsia="Times New Roman" w:hAnsi="Arial" w:cs="Arial"/>
            <w:color w:val="000000"/>
            <w:sz w:val="21"/>
            <w:szCs w:val="21"/>
            <w:u w:val="single"/>
            <w:lang w:eastAsia="sk-SK"/>
          </w:rPr>
          <w:t>Juraj Fándly</w:t>
        </w:r>
      </w:hyperlink>
      <w:r w:rsidR="0046309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>) bol však seminár zrušený. Týmto okamihom nastalo pre Bratislavský hrad ako historickú pamiatku obdobie nezadržateľného úpadku.</w:t>
      </w:r>
    </w:p>
    <w:p w:rsidR="004613A1" w:rsidRDefault="009A4579" w:rsidP="009A4579">
      <w:pPr>
        <w:shd w:val="clear" w:color="auto" w:fill="FFFFFF"/>
        <w:spacing w:before="120" w:after="120" w:line="240" w:lineRule="auto"/>
        <w:jc w:val="both"/>
      </w:pPr>
      <w:r>
        <w:rPr>
          <w:rFonts w:ascii="Arial" w:eastAsia="Times New Roman" w:hAnsi="Arial" w:cs="Arial"/>
          <w:color w:val="222222"/>
          <w:sz w:val="21"/>
          <w:szCs w:val="21"/>
          <w:lang w:eastAsia="sk-SK"/>
        </w:rPr>
        <w:tab/>
      </w:r>
      <w:r w:rsidR="0046309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>Prvou ranou osudu bolo v roku </w:t>
      </w:r>
      <w:hyperlink r:id="rId46" w:tooltip="1802" w:history="1">
        <w:r w:rsidR="00463099">
          <w:rPr>
            <w:rFonts w:ascii="Arial" w:eastAsia="Times New Roman" w:hAnsi="Arial" w:cs="Arial"/>
            <w:color w:val="000000"/>
            <w:sz w:val="21"/>
            <w:szCs w:val="21"/>
            <w:u w:val="single"/>
            <w:lang w:eastAsia="sk-SK"/>
          </w:rPr>
          <w:t>1802</w:t>
        </w:r>
      </w:hyperlink>
      <w:r w:rsidR="0046309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> pridelenie hradu vojenskej správe. V krátkom čase sa vzácne </w:t>
      </w:r>
      <w:hyperlink r:id="rId47" w:tooltip="Rokoko" w:history="1">
        <w:r w:rsidR="00463099">
          <w:rPr>
            <w:rFonts w:ascii="Arial" w:eastAsia="Times New Roman" w:hAnsi="Arial" w:cs="Arial"/>
            <w:color w:val="000000"/>
            <w:sz w:val="21"/>
            <w:szCs w:val="21"/>
            <w:u w:val="single"/>
            <w:lang w:eastAsia="sk-SK"/>
          </w:rPr>
          <w:t>rokokové</w:t>
        </w:r>
      </w:hyperlink>
      <w:r w:rsidR="00463099">
        <w:rPr>
          <w:rFonts w:ascii="Arial" w:eastAsia="Times New Roman" w:hAnsi="Arial" w:cs="Arial"/>
          <w:color w:val="000000"/>
          <w:sz w:val="21"/>
          <w:szCs w:val="21"/>
          <w:lang w:eastAsia="sk-SK"/>
        </w:rPr>
        <w:t> </w:t>
      </w:r>
      <w:r w:rsidR="0046309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>priestory paláca premenili na ubytovne vojakov.</w:t>
      </w:r>
    </w:p>
    <w:p w:rsidR="004613A1" w:rsidRDefault="009A4579" w:rsidP="009A4579">
      <w:pPr>
        <w:shd w:val="clear" w:color="auto" w:fill="FFFFFF"/>
        <w:spacing w:before="120" w:after="120" w:line="240" w:lineRule="auto"/>
        <w:jc w:val="both"/>
      </w:pPr>
      <w:r>
        <w:rPr>
          <w:rFonts w:ascii="Arial" w:eastAsia="Times New Roman" w:hAnsi="Arial" w:cs="Arial"/>
          <w:color w:val="222222"/>
          <w:sz w:val="21"/>
          <w:szCs w:val="21"/>
          <w:lang w:eastAsia="sk-SK"/>
        </w:rPr>
        <w:tab/>
      </w:r>
      <w:r w:rsidR="0046309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>Bratislava a hrad utrpeli citeľné škody počas napoleonských vojen v roku 1809, kedy sa hrad stal terčom francúzskeho delostrelectva. Dielo skazy zavŕšil obrovský požiar, ktorý z nedbanlivosti vojakov vypukol v paláci </w:t>
      </w:r>
      <w:hyperlink r:id="rId48" w:tooltip="28. mája" w:history="1">
        <w:r w:rsidR="00463099">
          <w:rPr>
            <w:rFonts w:ascii="Arial" w:eastAsia="Times New Roman" w:hAnsi="Arial" w:cs="Arial"/>
            <w:color w:val="000000"/>
            <w:sz w:val="21"/>
            <w:szCs w:val="21"/>
            <w:u w:val="single"/>
            <w:lang w:eastAsia="sk-SK"/>
          </w:rPr>
          <w:t>28. mája</w:t>
        </w:r>
      </w:hyperlink>
      <w:r w:rsidR="00463099">
        <w:rPr>
          <w:rFonts w:ascii="Arial" w:eastAsia="Times New Roman" w:hAnsi="Arial" w:cs="Arial"/>
          <w:color w:val="000000"/>
          <w:sz w:val="21"/>
          <w:szCs w:val="21"/>
          <w:lang w:eastAsia="sk-SK"/>
        </w:rPr>
        <w:t> </w:t>
      </w:r>
      <w:hyperlink r:id="rId49" w:tooltip="1811" w:history="1">
        <w:r w:rsidR="00463099">
          <w:rPr>
            <w:rFonts w:ascii="Arial" w:eastAsia="Times New Roman" w:hAnsi="Arial" w:cs="Arial"/>
            <w:color w:val="000000"/>
            <w:sz w:val="21"/>
            <w:szCs w:val="21"/>
            <w:u w:val="single"/>
            <w:lang w:eastAsia="sk-SK"/>
          </w:rPr>
          <w:t>1811</w:t>
        </w:r>
      </w:hyperlink>
      <w:r w:rsidR="0046309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>. Okrem obetí na životoch (zahynulo deväť ľudí) mu podľahla celá stavba paláca, Terezianum ako aj mnoho budov v areáli hradu i v podhradí (údajne popolom ľahlo až sedemdesiatsedem budov mimo hradného areálu). Noviny </w:t>
      </w:r>
      <w:hyperlink r:id="rId50" w:tooltip="Preßburger Zeitung (1764)" w:history="1">
        <w:r w:rsidR="00463099">
          <w:rPr>
            <w:rFonts w:ascii="Arial" w:eastAsia="Times New Roman" w:hAnsi="Arial" w:cs="Arial"/>
            <w:i/>
            <w:iCs/>
            <w:color w:val="000000"/>
            <w:sz w:val="21"/>
            <w:szCs w:val="21"/>
            <w:u w:val="single"/>
            <w:lang w:eastAsia="sk-SK"/>
          </w:rPr>
          <w:t>Preßburger Zeitung</w:t>
        </w:r>
      </w:hyperlink>
      <w:r w:rsidR="00463099">
        <w:rPr>
          <w:rFonts w:ascii="Arial" w:eastAsia="Times New Roman" w:hAnsi="Arial" w:cs="Arial"/>
          <w:color w:val="000000"/>
          <w:sz w:val="21"/>
          <w:szCs w:val="21"/>
          <w:lang w:eastAsia="sk-SK"/>
        </w:rPr>
        <w:t> </w:t>
      </w:r>
      <w:r w:rsidR="00463099">
        <w:rPr>
          <w:rFonts w:ascii="Arial" w:eastAsia="Times New Roman" w:hAnsi="Arial" w:cs="Arial"/>
          <w:color w:val="222222"/>
          <w:sz w:val="21"/>
          <w:szCs w:val="21"/>
          <w:lang w:eastAsia="sk-SK"/>
        </w:rPr>
        <w:t>31. mája 1811 udalosť komentovali:</w:t>
      </w:r>
    </w:p>
    <w:p w:rsidR="002452C4" w:rsidRPr="009A4579" w:rsidRDefault="002452C4" w:rsidP="00AE6B62">
      <w:pPr>
        <w:jc w:val="both"/>
        <w:rPr>
          <w:rFonts w:ascii="Arial" w:hAnsi="Arial" w:cs="Arial"/>
          <w:i/>
          <w:iCs/>
          <w:sz w:val="21"/>
          <w:szCs w:val="21"/>
        </w:rPr>
      </w:pPr>
      <w:r w:rsidRPr="009A4579">
        <w:rPr>
          <w:rFonts w:ascii="Arial" w:hAnsi="Arial" w:cs="Arial"/>
          <w:i/>
          <w:iCs/>
          <w:sz w:val="21"/>
          <w:szCs w:val="21"/>
        </w:rPr>
        <w:t>„Dátum 28. máj 1811 zostane nielen v letopisoch Bratislavy, ale aj celého Uhorska smutný a nezabudnuteľný. V tomto nádhernom kráľovskom zámku, ktorý patril k pýche mesta a celej krajiny, vypukol 28. mája tesne pred svitaním z nevyspytateľných príčin na viacerých miestach oheň, ktorý čoskoro zachvátil strechu až tak, že táto kolosálna budova bola naraz celá v plameňoch.“</w:t>
      </w:r>
    </w:p>
    <w:p w:rsidR="004613A1" w:rsidRPr="009A4579" w:rsidRDefault="004613A1" w:rsidP="00AE6B62">
      <w:pPr>
        <w:jc w:val="both"/>
        <w:rPr>
          <w:rFonts w:ascii="Arial" w:hAnsi="Arial" w:cs="Arial"/>
          <w:i/>
          <w:iCs/>
          <w:sz w:val="21"/>
          <w:szCs w:val="21"/>
        </w:rPr>
      </w:pPr>
      <w:bookmarkStart w:id="0" w:name="_GoBack"/>
      <w:bookmarkEnd w:id="0"/>
    </w:p>
    <w:sectPr w:rsidR="004613A1" w:rsidRPr="009A4579" w:rsidSect="00110129">
      <w:headerReference w:type="default" r:id="rId51"/>
      <w:footerReference w:type="default" r:id="rId52"/>
      <w:footerReference w:type="first" r:id="rId53"/>
      <w:pgSz w:w="11906" w:h="16838"/>
      <w:pgMar w:top="1417" w:right="1417" w:bottom="1417" w:left="1417" w:header="708" w:footer="708" w:gutter="0"/>
      <w:pgNumType w:start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77E2" w:rsidRDefault="00A177E2">
      <w:pPr>
        <w:spacing w:after="0" w:line="240" w:lineRule="auto"/>
      </w:pPr>
      <w:r>
        <w:separator/>
      </w:r>
    </w:p>
  </w:endnote>
  <w:endnote w:type="continuationSeparator" w:id="0">
    <w:p w:rsidR="00A177E2" w:rsidRDefault="00A177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72020208"/>
      <w:docPartObj>
        <w:docPartGallery w:val="Page Numbers (Bottom of Page)"/>
        <w:docPartUnique/>
      </w:docPartObj>
    </w:sdtPr>
    <w:sdtEndPr/>
    <w:sdtContent>
      <w:p w:rsidR="00110129" w:rsidRDefault="00292190">
        <w:pPr>
          <w:pStyle w:val="Pta"/>
          <w:jc w:val="center"/>
        </w:pPr>
        <w:r>
          <w:fldChar w:fldCharType="begin"/>
        </w:r>
        <w:r w:rsidR="00110129">
          <w:instrText>PAGE   \* MERGEFORMAT</w:instrText>
        </w:r>
        <w:r>
          <w:fldChar w:fldCharType="separate"/>
        </w:r>
        <w:r w:rsidR="00742F87">
          <w:rPr>
            <w:noProof/>
          </w:rPr>
          <w:t>2</w:t>
        </w:r>
        <w:r>
          <w:fldChar w:fldCharType="end"/>
        </w:r>
      </w:p>
    </w:sdtContent>
  </w:sdt>
  <w:p w:rsidR="00F93CF4" w:rsidRDefault="00A177E2">
    <w:pPr>
      <w:pStyle w:val="Pta"/>
      <w:jc w:val="center"/>
      <w:rPr>
        <w:rFonts w:ascii="Calibri Light" w:eastAsia="Times New Roman" w:hAnsi="Calibri Light"/>
        <w:color w:val="4472C4"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3CF4" w:rsidRDefault="00463099">
    <w:pPr>
      <w:pStyle w:val="Pta"/>
      <w:jc w:val="center"/>
    </w:pPr>
    <w:r>
      <w:t>1</w:t>
    </w:r>
    <w:r w:rsidR="00292190">
      <w:fldChar w:fldCharType="begin"/>
    </w:r>
    <w:r>
      <w:instrText xml:space="preserve"> PAGE </w:instrText>
    </w:r>
    <w:r w:rsidR="00292190">
      <w:fldChar w:fldCharType="separate"/>
    </w:r>
    <w:r w:rsidR="00742F87">
      <w:rPr>
        <w:noProof/>
      </w:rPr>
      <w:t>0</w:t>
    </w:r>
    <w:r w:rsidR="00292190">
      <w:fldChar w:fldCharType="end"/>
    </w:r>
  </w:p>
  <w:p w:rsidR="00F93CF4" w:rsidRDefault="00A177E2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77E2" w:rsidRDefault="00A177E2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A177E2" w:rsidRDefault="00A177E2">
      <w:pPr>
        <w:spacing w:after="0" w:line="240" w:lineRule="auto"/>
      </w:pPr>
      <w:r>
        <w:continuationSeparator/>
      </w:r>
    </w:p>
  </w:footnote>
  <w:footnote w:id="1">
    <w:p w:rsidR="004613A1" w:rsidRDefault="00463099">
      <w:pPr>
        <w:pStyle w:val="Textpoznmkypodiarou"/>
      </w:pPr>
      <w:r>
        <w:rPr>
          <w:rStyle w:val="Odkaznapoznmkupodiarou"/>
        </w:rPr>
        <w:footnoteRef/>
      </w:r>
      <w:r>
        <w:t xml:space="preserve"> Pohorie na Slovensku</w:t>
      </w:r>
    </w:p>
  </w:footnote>
  <w:footnote w:id="2">
    <w:p w:rsidR="004613A1" w:rsidRDefault="00463099">
      <w:pPr>
        <w:pStyle w:val="Textpoznmkypodiarou"/>
      </w:pPr>
      <w:r>
        <w:rPr>
          <w:rStyle w:val="Odkaznapoznmkupodiarou"/>
        </w:rPr>
        <w:footnoteRef/>
      </w:r>
      <w:r>
        <w:t xml:space="preserve"> Panovník, prvý kráľ Uhorska</w:t>
      </w:r>
    </w:p>
  </w:footnote>
  <w:footnote w:id="3">
    <w:p w:rsidR="004613A1" w:rsidRDefault="00463099">
      <w:pPr>
        <w:pStyle w:val="Textpoznmkypodiarou"/>
      </w:pPr>
      <w:r>
        <w:rPr>
          <w:rStyle w:val="Odkaznapoznmkupodiarou"/>
        </w:rPr>
        <w:footnoteRef/>
      </w:r>
      <w:r>
        <w:t xml:space="preserve"> Slovenský rímskokatolícky kňaz, šľachtic a jazykovedec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3CF4" w:rsidRDefault="00463099">
    <w:pPr>
      <w:pStyle w:val="Hlavika"/>
    </w:pPr>
    <w:r w:rsidRPr="002452C4">
      <w:rPr>
        <w:rFonts w:ascii="Arial" w:hAnsi="Arial" w:cs="Arial"/>
        <w:color w:val="FF0000"/>
        <w:sz w:val="21"/>
        <w:szCs w:val="21"/>
        <w:u w:val="single"/>
      </w:rPr>
      <w:t>Bratislavský hrad: Thomas Tomaga, 1. A</w:t>
    </w:r>
    <w:r w:rsidR="0000505A" w:rsidRPr="002452C4">
      <w:rPr>
        <w:color w:val="FF0000"/>
        <w:u w:val="single"/>
      </w:rPr>
      <w:t xml:space="preserve">   </w:t>
    </w:r>
    <w:r w:rsidR="00AE6B62">
      <w:rPr>
        <w:noProof/>
        <w:color w:val="4472C4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83820</wp:posOffset>
              </wp:positionH>
              <wp:positionV relativeFrom="page">
                <wp:posOffset>777240</wp:posOffset>
              </wp:positionV>
              <wp:extent cx="7364730" cy="9113520"/>
              <wp:effectExtent l="0" t="0" r="7620" b="0"/>
              <wp:wrapNone/>
              <wp:docPr id="1" name="Obdĺžnik 4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364730" cy="9113520"/>
                      </a:xfrm>
                      <a:prstGeom prst="rect">
                        <a:avLst/>
                      </a:prstGeom>
                      <a:noFill/>
                      <a:ln w="15873" cap="flat">
                        <a:solidFill>
                          <a:srgbClr val="767171"/>
                        </a:solidFill>
                        <a:prstDash val="solid"/>
                        <a:miter/>
                      </a:ln>
                    </wps:spPr>
                    <wps:bodyPr lIns="0" tIns="0" rIns="0" bIns="0"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4BB30BA" id="Obdĺžnik 452" o:spid="_x0000_s1026" style="position:absolute;margin-left:6.6pt;margin-top:61.2pt;width:579.9pt;height:717.6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sF90gEAAIEDAAAOAAAAZHJzL2Uyb0RvYy54bWysU8tu2zAQvBfoPxC817Ls2EoEyznUSFEg&#10;aAKk/QCKIi0ifIHLWvav9dBT+19dUrLbpLeiF2KpXc7uzKw2t0ejyUEEUM42tJzNKRGWu07ZfUO/&#10;fL57d00JRGY7pp0VDT0JoLfbt282g6/FwvVOdyIQBLFQD76hfYy+LgrgvTAMZs4Li0npgmERr2Ff&#10;dIENiG50sZjP18XgQueD4wIAv+7GJN1mfCkFjw9SgohENxRni/kM+WzTWWw3rN4H5nvFpzHYP0xh&#10;mLLY9AK1Y5GRr0H9BWUUDw6cjDPuTOGkVFxkDsimnL9i89QzLzIXFAf8RSb4f7D80+ExENWhd5RY&#10;ZtCih7b78e3nd6ueydVqkRQaPNRY+OQfQ+II/t7xZ8BE8SKTLjDVHGUwqRYZkmOW+3SRWxwj4fix&#10;Wq6vqiW6wjF3U5bL1SIbUrD6/NwHiB+EMyQFDQ3oZ5aZHe4hpgFYfS5J3ay7U1pnT7UlA5JaXVdL&#10;bMBwtaRm42NwWnWpMJMJ+/a9DuTAcEOqdVVWZaKMwC/KUpcdg36sy6lxd4yKIowPtJ0UGUVIcrSu&#10;O6G++qNFz9L+nYNwDtopSBDpBfqcu087mRbpz3uu+v3nbH8BAAD//wMAUEsDBBQABgAIAAAAIQDP&#10;+5cg4AAAAAwBAAAPAAAAZHJzL2Rvd25yZXYueG1sTI9bS8NAEIXfBf/DMoJvdnPpRWI2RQQFlQrW&#10;+j7Jbi6YnQ3ZTZv+e6dP+jRzmMOZ7+Tb2fbiaEbfOVIQLyIQhiqnO2oUHL6e7+5B+ICksXdkFJyN&#10;h21xfZVjpt2JPs1xHxrBIeQzVNCGMGRS+qo1Fv3CDYb4VrvRYmA5NlKPeOJw28skitbSYkf8ocXB&#10;PLWm+tlPVsHbtIvr93OZoh6WdffxHdHL60Gp25v58QFEMHP4M8MFn9GhYKbSTaS96FmnCTt5JskS&#10;xMUQb1JuV/K2Wm3WIItc/i9R/AIAAP//AwBQSwECLQAUAAYACAAAACEAtoM4kv4AAADhAQAAEwAA&#10;AAAAAAAAAAAAAAAAAAAAW0NvbnRlbnRfVHlwZXNdLnhtbFBLAQItABQABgAIAAAAIQA4/SH/1gAA&#10;AJQBAAALAAAAAAAAAAAAAAAAAC8BAABfcmVscy8ucmVsc1BLAQItABQABgAIAAAAIQA9ysF90gEA&#10;AIEDAAAOAAAAAAAAAAAAAAAAAC4CAABkcnMvZTJvRG9jLnhtbFBLAQItABQABgAIAAAAIQDP+5cg&#10;4AAAAAwBAAAPAAAAAAAAAAAAAAAAACwEAABkcnMvZG93bnJldi54bWxQSwUGAAAAAAQABADzAAAA&#10;OQUAAAAA&#10;" filled="f" strokecolor="#767171" strokeweight=".44092mm">
              <v:path arrowok="t"/>
              <v:textbox inset="0,0,0,0"/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09532A"/>
    <w:multiLevelType w:val="multilevel"/>
    <w:tmpl w:val="5DCCB0E0"/>
    <w:lvl w:ilvl="0"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3A1"/>
    <w:rsid w:val="0000505A"/>
    <w:rsid w:val="00110129"/>
    <w:rsid w:val="00186B9F"/>
    <w:rsid w:val="002452C4"/>
    <w:rsid w:val="00292190"/>
    <w:rsid w:val="00447A86"/>
    <w:rsid w:val="004613A1"/>
    <w:rsid w:val="00463099"/>
    <w:rsid w:val="00504DE1"/>
    <w:rsid w:val="00667E9D"/>
    <w:rsid w:val="00691304"/>
    <w:rsid w:val="00742F87"/>
    <w:rsid w:val="00907B9A"/>
    <w:rsid w:val="009A4579"/>
    <w:rsid w:val="00A177E2"/>
    <w:rsid w:val="00AE6B62"/>
    <w:rsid w:val="00B17387"/>
    <w:rsid w:val="00CE0206"/>
    <w:rsid w:val="00DD5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E608F4"/>
  <w15:docId w15:val="{2B60FADA-4914-4300-BA2C-14B06C9B7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sk-SK" w:eastAsia="en-US" w:bidi="ar-SA"/>
      </w:rPr>
    </w:rPrDefault>
    <w:pPrDefault>
      <w:pPr>
        <w:autoSpaceDN w:val="0"/>
        <w:spacing w:after="160" w:line="244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CE0206"/>
    <w:pPr>
      <w:suppressAutoHyphens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rsid w:val="00CE0206"/>
    <w:rPr>
      <w:color w:val="0000FF"/>
      <w:u w:val="single"/>
    </w:rPr>
  </w:style>
  <w:style w:type="paragraph" w:styleId="Hlavika">
    <w:name w:val="header"/>
    <w:basedOn w:val="Normlny"/>
    <w:rsid w:val="00CE02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rsid w:val="00CE0206"/>
  </w:style>
  <w:style w:type="paragraph" w:styleId="Pta">
    <w:name w:val="footer"/>
    <w:basedOn w:val="Normlny"/>
    <w:uiPriority w:val="99"/>
    <w:rsid w:val="00CE02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uiPriority w:val="99"/>
    <w:rsid w:val="00CE0206"/>
  </w:style>
  <w:style w:type="paragraph" w:styleId="Bezriadkovania">
    <w:name w:val="No Spacing"/>
    <w:rsid w:val="00CE0206"/>
    <w:pPr>
      <w:suppressAutoHyphens/>
      <w:spacing w:after="0" w:line="240" w:lineRule="auto"/>
    </w:pPr>
    <w:rPr>
      <w:rFonts w:eastAsia="Times New Roman"/>
      <w:lang w:eastAsia="sk-SK"/>
    </w:rPr>
  </w:style>
  <w:style w:type="character" w:customStyle="1" w:styleId="BezriadkovaniaChar">
    <w:name w:val="Bez riadkovania Char"/>
    <w:basedOn w:val="Predvolenpsmoodseku"/>
    <w:rsid w:val="00CE0206"/>
    <w:rPr>
      <w:rFonts w:eastAsia="Times New Roman"/>
      <w:lang w:eastAsia="sk-SK"/>
    </w:rPr>
  </w:style>
  <w:style w:type="paragraph" w:styleId="Odsekzoznamu">
    <w:name w:val="List Paragraph"/>
    <w:basedOn w:val="Normlny"/>
    <w:rsid w:val="00CE0206"/>
    <w:pPr>
      <w:ind w:left="720"/>
    </w:pPr>
  </w:style>
  <w:style w:type="character" w:styleId="Odkaznakomentr">
    <w:name w:val="annotation reference"/>
    <w:basedOn w:val="Predvolenpsmoodseku"/>
    <w:rsid w:val="00CE0206"/>
    <w:rPr>
      <w:sz w:val="16"/>
      <w:szCs w:val="16"/>
    </w:rPr>
  </w:style>
  <w:style w:type="paragraph" w:styleId="Textkomentra">
    <w:name w:val="annotation text"/>
    <w:basedOn w:val="Normlny"/>
    <w:rsid w:val="00CE0206"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rsid w:val="00CE0206"/>
    <w:rPr>
      <w:sz w:val="20"/>
      <w:szCs w:val="20"/>
    </w:rPr>
  </w:style>
  <w:style w:type="paragraph" w:styleId="Predmetkomentra">
    <w:name w:val="annotation subject"/>
    <w:basedOn w:val="Textkomentra"/>
    <w:next w:val="Textkomentra"/>
    <w:rsid w:val="00CE0206"/>
    <w:rPr>
      <w:b/>
      <w:bCs/>
    </w:rPr>
  </w:style>
  <w:style w:type="character" w:customStyle="1" w:styleId="PredmetkomentraChar">
    <w:name w:val="Predmet komentára Char"/>
    <w:basedOn w:val="TextkomentraChar"/>
    <w:rsid w:val="00CE0206"/>
    <w:rPr>
      <w:b/>
      <w:bCs/>
      <w:sz w:val="20"/>
      <w:szCs w:val="20"/>
    </w:rPr>
  </w:style>
  <w:style w:type="paragraph" w:styleId="Textbubliny">
    <w:name w:val="Balloon Text"/>
    <w:basedOn w:val="Normlny"/>
    <w:rsid w:val="00CE02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rsid w:val="00CE0206"/>
    <w:rPr>
      <w:rFonts w:ascii="Segoe UI" w:hAnsi="Segoe UI" w:cs="Segoe UI"/>
      <w:sz w:val="18"/>
      <w:szCs w:val="18"/>
    </w:rPr>
  </w:style>
  <w:style w:type="paragraph" w:styleId="Textpoznmkypodiarou">
    <w:name w:val="footnote text"/>
    <w:basedOn w:val="Normlny"/>
    <w:rsid w:val="00CE0206"/>
    <w:pPr>
      <w:spacing w:after="0" w:line="240" w:lineRule="auto"/>
    </w:pPr>
    <w:rPr>
      <w:sz w:val="20"/>
      <w:szCs w:val="20"/>
    </w:rPr>
  </w:style>
  <w:style w:type="character" w:customStyle="1" w:styleId="TextpoznmkypodiarouChar">
    <w:name w:val="Text poznámky pod čiarou Char"/>
    <w:basedOn w:val="Predvolenpsmoodseku"/>
    <w:rsid w:val="00CE0206"/>
    <w:rPr>
      <w:sz w:val="20"/>
      <w:szCs w:val="20"/>
    </w:rPr>
  </w:style>
  <w:style w:type="character" w:styleId="Odkaznapoznmkupodiarou">
    <w:name w:val="footnote reference"/>
    <w:basedOn w:val="Predvolenpsmoodseku"/>
    <w:rsid w:val="00CE0206"/>
    <w:rPr>
      <w:position w:val="0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k.wikipedia.org/wiki/Ve&#318;k&#225;_Morava" TargetMode="External"/><Relationship Id="rId18" Type="http://schemas.openxmlformats.org/officeDocument/2006/relationships/hyperlink" Target="https://sk.wikipedia.org/wiki/Dev&#237;n" TargetMode="External"/><Relationship Id="rId26" Type="http://schemas.openxmlformats.org/officeDocument/2006/relationships/hyperlink" Target="https://sk.wikipedia.org/wiki/Ve&#318;komoravsk&#225;_bazilika_na_Bratislavskom_hrade" TargetMode="External"/><Relationship Id="rId39" Type="http://schemas.openxmlformats.org/officeDocument/2006/relationships/hyperlink" Target="https://sk.wikipedia.org/wiki/Belo_IV." TargetMode="External"/><Relationship Id="rId21" Type="http://schemas.openxmlformats.org/officeDocument/2006/relationships/hyperlink" Target="https://sk.wikipedia.org/wiki/Salzbursk&#233;_an&#225;ly" TargetMode="External"/><Relationship Id="rId34" Type="http://schemas.openxmlformats.org/officeDocument/2006/relationships/hyperlink" Target="https://sk.wikipedia.org/wiki/Honorius_III." TargetMode="External"/><Relationship Id="rId42" Type="http://schemas.openxmlformats.org/officeDocument/2006/relationships/image" Target="media/image3.png"/><Relationship Id="rId47" Type="http://schemas.openxmlformats.org/officeDocument/2006/relationships/hyperlink" Target="https://sk.wikipedia.org/wiki/Rokoko" TargetMode="External"/><Relationship Id="rId50" Type="http://schemas.openxmlformats.org/officeDocument/2006/relationships/hyperlink" Target="https://sk.wikipedia.org/wiki/Pre&#223;burger_Zeitung_(1764)" TargetMode="External"/><Relationship Id="rId55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sk.wikipedia.org/wiki/Slovensko" TargetMode="External"/><Relationship Id="rId17" Type="http://schemas.openxmlformats.org/officeDocument/2006/relationships/hyperlink" Target="https://sk.wikipedia.org/wiki/Dev&#237;nska_hradn&#225;_skala" TargetMode="External"/><Relationship Id="rId25" Type="http://schemas.openxmlformats.org/officeDocument/2006/relationships/hyperlink" Target="https://sk.wikipedia.org/wiki/&#352;alam&#250;n_(Uhorsko)" TargetMode="External"/><Relationship Id="rId33" Type="http://schemas.openxmlformats.org/officeDocument/2006/relationships/hyperlink" Target="https://sk.wikipedia.org/wiki/Inocent_III." TargetMode="External"/><Relationship Id="rId38" Type="http://schemas.openxmlformats.org/officeDocument/2006/relationships/hyperlink" Target="https://sk.wikipedia.org/wiki/Vodn&#225;_ve&#382;a_(Bratislava)" TargetMode="External"/><Relationship Id="rId46" Type="http://schemas.openxmlformats.org/officeDocument/2006/relationships/hyperlink" Target="https://sk.wikipedia.org/wiki/1802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k.wikipedia.org/wiki/Slovania" TargetMode="External"/><Relationship Id="rId20" Type="http://schemas.openxmlformats.org/officeDocument/2006/relationships/hyperlink" Target="https://sk.wikipedia.org/wiki/Ve&#318;komoravsk&#225;_bazilika_na_Bratislavskom_hrade" TargetMode="External"/><Relationship Id="rId29" Type="http://schemas.openxmlformats.org/officeDocument/2006/relationships/hyperlink" Target="https://sk.wikipedia.org/wiki/Hodnovern&#233;_miesto" TargetMode="External"/><Relationship Id="rId41" Type="http://schemas.openxmlformats.org/officeDocument/2006/relationships/hyperlink" Target="https://sk.wikipedia.org/wiki/Bud&#237;n" TargetMode="External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k.wikipedia.org/wiki/Kr&#225;&#318;ovsk&#253;_pal&#225;c_na_Bratislavskom_hrade" TargetMode="External"/><Relationship Id="rId24" Type="http://schemas.openxmlformats.org/officeDocument/2006/relationships/hyperlink" Target="https://sk.wikipedia.org/wiki/&#352;tefan_I._(Uhorsko)" TargetMode="External"/><Relationship Id="rId32" Type="http://schemas.openxmlformats.org/officeDocument/2006/relationships/hyperlink" Target="https://sk.wikipedia.org/wiki/Imrich_(Uhorsko)" TargetMode="External"/><Relationship Id="rId37" Type="http://schemas.openxmlformats.org/officeDocument/2006/relationships/hyperlink" Target="https://sk.wikipedia.org/wiki/Belo_IV." TargetMode="External"/><Relationship Id="rId40" Type="http://schemas.openxmlformats.org/officeDocument/2006/relationships/hyperlink" Target="https://sk.wikipedia.org/wiki/Jozef_II._Habsbursk&#253;" TargetMode="External"/><Relationship Id="rId45" Type="http://schemas.openxmlformats.org/officeDocument/2006/relationships/hyperlink" Target="https://sk.wikipedia.org/wiki/Juraj_F&#225;ndly" TargetMode="External"/><Relationship Id="rId53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sk.wikipedia.org/wiki/&#268;esko-Slovensko" TargetMode="External"/><Relationship Id="rId23" Type="http://schemas.openxmlformats.org/officeDocument/2006/relationships/hyperlink" Target="https://sk.wikipedia.org/wiki/Ve&#318;k&#225;_Morava" TargetMode="External"/><Relationship Id="rId28" Type="http://schemas.openxmlformats.org/officeDocument/2006/relationships/hyperlink" Target="https://sk.wikipedia.org/wiki/Bratislavsk&#225;_r&#237;mskokatol&#237;cka_arcidiec&#233;za" TargetMode="External"/><Relationship Id="rId36" Type="http://schemas.openxmlformats.org/officeDocument/2006/relationships/hyperlink" Target="https://sk.wikipedia.org/wiki/Tat&#225;ri_(etnikum)" TargetMode="External"/><Relationship Id="rId49" Type="http://schemas.openxmlformats.org/officeDocument/2006/relationships/hyperlink" Target="https://sk.wikipedia.org/wiki/1811" TargetMode="External"/><Relationship Id="rId10" Type="http://schemas.openxmlformats.org/officeDocument/2006/relationships/hyperlink" Target="https://sk.wikipedia.org/wiki/Bratislava" TargetMode="External"/><Relationship Id="rId19" Type="http://schemas.openxmlformats.org/officeDocument/2006/relationships/image" Target="media/image1.jpeg"/><Relationship Id="rId31" Type="http://schemas.openxmlformats.org/officeDocument/2006/relationships/image" Target="media/image2.jpeg"/><Relationship Id="rId44" Type="http://schemas.openxmlformats.org/officeDocument/2006/relationships/hyperlink" Target="https://sk.wikipedia.org/wiki/Anton_Bernol&#225;k" TargetMode="External"/><Relationship Id="rId52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sk.wikipedia.org/wiki/Dunaj" TargetMode="External"/><Relationship Id="rId14" Type="http://schemas.openxmlformats.org/officeDocument/2006/relationships/hyperlink" Target="https://sk.wikipedia.org/wiki/Uhorsko" TargetMode="External"/><Relationship Id="rId22" Type="http://schemas.openxmlformats.org/officeDocument/2006/relationships/hyperlink" Target="https://sk.wikipedia.org/wiki/Bitka_pri_Bratislave" TargetMode="External"/><Relationship Id="rId27" Type="http://schemas.openxmlformats.org/officeDocument/2006/relationships/hyperlink" Target="https://sk.wikipedia.org/wiki/Bratislavsk&#253;_hrad" TargetMode="External"/><Relationship Id="rId30" Type="http://schemas.openxmlformats.org/officeDocument/2006/relationships/hyperlink" Target="https://sk.wikipedia.org/wiki/Rom&#225;nske_umenie" TargetMode="External"/><Relationship Id="rId35" Type="http://schemas.openxmlformats.org/officeDocument/2006/relationships/hyperlink" Target="https://sk.wikipedia.org/wiki/Mongolsk&#253;_vp&#225;d_do_Uhorska" TargetMode="External"/><Relationship Id="rId43" Type="http://schemas.openxmlformats.org/officeDocument/2006/relationships/hyperlink" Target="https://sk.wikipedia.org/w/index.php?title=Gener&#225;lny_semin&#225;r&amp;action=edit&amp;redlink=1" TargetMode="External"/><Relationship Id="rId48" Type="http://schemas.openxmlformats.org/officeDocument/2006/relationships/hyperlink" Target="https://sk.wikipedia.org/wiki/28._m&#225;ja" TargetMode="External"/><Relationship Id="rId8" Type="http://schemas.openxmlformats.org/officeDocument/2006/relationships/hyperlink" Target="https://sk.wikipedia.org/wiki/Mal&#233;_Karpaty" TargetMode="External"/><Relationship Id="rId51" Type="http://schemas.openxmlformats.org/officeDocument/2006/relationships/header" Target="header1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82335E6D-9D37-4B9E-A967-D29598EB61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1711</Words>
  <Characters>9755</Characters>
  <Application>Microsoft Office Word</Application>
  <DocSecurity>0</DocSecurity>
  <Lines>81</Lines>
  <Paragraphs>22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>Bratislavský hrad</vt:lpstr>
      <vt:lpstr>Bratislavský hrad</vt:lpstr>
    </vt:vector>
  </TitlesOfParts>
  <Company/>
  <LinksUpToDate>false</LinksUpToDate>
  <CharactersWithSpaces>11444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Bratislavský hrad</dc:title>
  <dc:subject>História hradu v skratke</dc:subject>
  <dc:creator>Thomas Tomaga 1. A</dc:creator>
  <cp:lastModifiedBy>Anna Tomagova</cp:lastModifiedBy>
  <cp:revision>2</cp:revision>
  <dcterms:created xsi:type="dcterms:W3CDTF">2019-12-01T20:04:00Z</dcterms:created>
  <dcterms:modified xsi:type="dcterms:W3CDTF">2019-12-01T20:04:00Z</dcterms:modified>
</cp:coreProperties>
</file>