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93237412"/>
        <w:docPartObj>
          <w:docPartGallery w:val="Cover Pages"/>
          <w:docPartUnique/>
        </w:docPartObj>
      </w:sdtPr>
      <w:sdtEndPr>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sdtEndPr>
      <w:sdtContent>
        <w:p w14:paraId="6628A59D" w14:textId="6B352F6C" w:rsidR="002F1EC0" w:rsidRDefault="002F1EC0">
          <w:pPr>
            <w:pStyle w:val="Bezriadkovania"/>
          </w:pPr>
          <w:r>
            <w:rPr>
              <w:noProof/>
            </w:rPr>
            <mc:AlternateContent>
              <mc:Choice Requires="wpg">
                <w:drawing>
                  <wp:anchor distT="0" distB="0" distL="114300" distR="114300" simplePos="0" relativeHeight="251666432" behindDoc="1" locked="0" layoutInCell="1" allowOverlap="1" wp14:anchorId="40665878" wp14:editId="315CC4A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 name="Skupina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Obdĺžnik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äťuholní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fullDate="2019-12-04T00:00:00Z">
                                      <w:dateFormat w:val="d.M.yyyy"/>
                                      <w:lid w:val="sk-SK"/>
                                      <w:storeMappedDataAs w:val="dateTime"/>
                                      <w:calendar w:val="gregorian"/>
                                    </w:date>
                                  </w:sdtPr>
                                  <w:sdtEndPr/>
                                  <w:sdtContent>
                                    <w:p w14:paraId="192BEEDD" w14:textId="1D0DF9CD" w:rsidR="002F1EC0" w:rsidRDefault="002F1EC0">
                                      <w:pPr>
                                        <w:pStyle w:val="Bezriadkovania"/>
                                        <w:jc w:val="right"/>
                                        <w:rPr>
                                          <w:color w:val="FFFFFF" w:themeColor="background1"/>
                                          <w:sz w:val="28"/>
                                          <w:szCs w:val="28"/>
                                        </w:rPr>
                                      </w:pPr>
                                      <w:r>
                                        <w:rPr>
                                          <w:color w:val="FFFFFF" w:themeColor="background1"/>
                                          <w:sz w:val="28"/>
                                          <w:szCs w:val="28"/>
                                        </w:rPr>
                                        <w:t>4.</w:t>
                                      </w:r>
                                      <w:r w:rsidR="004526AC">
                                        <w:rPr>
                                          <w:color w:val="FFFFFF" w:themeColor="background1"/>
                                          <w:sz w:val="28"/>
                                          <w:szCs w:val="28"/>
                                        </w:rPr>
                                        <w:t xml:space="preserve"> </w:t>
                                      </w:r>
                                      <w:r>
                                        <w:rPr>
                                          <w:color w:val="FFFFFF" w:themeColor="background1"/>
                                          <w:sz w:val="28"/>
                                          <w:szCs w:val="28"/>
                                        </w:rPr>
                                        <w:t>12.</w:t>
                                      </w:r>
                                      <w:r w:rsidR="004526AC">
                                        <w:rPr>
                                          <w:color w:val="FFFFFF" w:themeColor="background1"/>
                                          <w:sz w:val="28"/>
                                          <w:szCs w:val="28"/>
                                        </w:rPr>
                                        <w:t xml:space="preserve"> </w:t>
                                      </w:r>
                                      <w:r>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Skupina 19"/>
                            <wpg:cNvGrpSpPr/>
                            <wpg:grpSpPr>
                              <a:xfrm>
                                <a:off x="76200" y="4210050"/>
                                <a:ext cx="2057400" cy="4910328"/>
                                <a:chOff x="80645" y="4211812"/>
                                <a:chExt cx="1306273" cy="3121026"/>
                              </a:xfrm>
                            </wpg:grpSpPr>
                            <wpg:grpSp>
                              <wpg:cNvPr id="20" name="Skupina 20"/>
                              <wpg:cNvGrpSpPr>
                                <a:grpSpLocks noChangeAspect="1"/>
                              </wpg:cNvGrpSpPr>
                              <wpg:grpSpPr>
                                <a:xfrm>
                                  <a:off x="141062" y="4211812"/>
                                  <a:ext cx="1047750" cy="3121026"/>
                                  <a:chOff x="141062" y="4211812"/>
                                  <a:chExt cx="1047750" cy="3121026"/>
                                </a:xfrm>
                              </wpg:grpSpPr>
                              <wps:wsp>
                                <wps:cNvPr id="21" name="Voľný tvar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oľný tvar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oľný tvar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oľný tvar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oľný tvar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oľný tvar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oľný tvar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oľný tvar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oľný tvar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oľný tvar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oľný tvar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oľný tvar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Skupina 33"/>
                              <wpg:cNvGrpSpPr>
                                <a:grpSpLocks noChangeAspect="1"/>
                              </wpg:cNvGrpSpPr>
                              <wpg:grpSpPr>
                                <a:xfrm>
                                  <a:off x="80645" y="4826972"/>
                                  <a:ext cx="1306273" cy="2505863"/>
                                  <a:chOff x="80645" y="4649964"/>
                                  <a:chExt cx="874712" cy="1677988"/>
                                </a:xfrm>
                              </wpg:grpSpPr>
                              <wps:wsp>
                                <wps:cNvPr id="34" name="Voľný tvar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oľný tvar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oľný tvar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oľný tvar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oľný tvar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Voľný tvar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oľný tvar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oľný tvar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oľný tvar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oľný tvar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oľný tvar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665878" id="Skupina 16"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f74OZn0kAAD3BAEADgAAAAAAAAAAAAAAAAAu&#10;AgAAZHJzL2Uyb0RvYy54bWxQSwECLQAUAAYACAAAACEAT/eVMt0AAAAGAQAADwAAAAAAAAAAAAAA&#10;AADXJgAAZHJzL2Rvd25yZXYueG1sUEsFBgAAAAAEAAQA8wAAAOEnAAAAAA==&#10;">
                    <v:rect id="Obdĺžnik 1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4472c4 [3204]" stroked="f" strokeweight="1pt">
                      <v:textbox inset=",0,14.4pt,0">
                        <w:txbxContent>
                          <w:sdt>
                            <w:sdtPr>
                              <w:rPr>
                                <w:color w:val="FFFFFF" w:themeColor="background1"/>
                                <w:sz w:val="28"/>
                                <w:szCs w:val="28"/>
                              </w:rPr>
                              <w:alias w:val="Dátum"/>
                              <w:tag w:val=""/>
                              <w:id w:val="-650599894"/>
                              <w:dataBinding w:prefixMappings="xmlns:ns0='http://schemas.microsoft.com/office/2006/coverPageProps' " w:xpath="/ns0:CoverPageProperties[1]/ns0:PublishDate[1]" w:storeItemID="{55AF091B-3C7A-41E3-B477-F2FDAA23CFDA}"/>
                              <w:date w:fullDate="2019-12-04T00:00:00Z">
                                <w:dateFormat w:val="d.M.yyyy"/>
                                <w:lid w:val="sk-SK"/>
                                <w:storeMappedDataAs w:val="dateTime"/>
                                <w:calendar w:val="gregorian"/>
                              </w:date>
                            </w:sdtPr>
                            <w:sdtEndPr/>
                            <w:sdtContent>
                              <w:p w14:paraId="192BEEDD" w14:textId="1D0DF9CD" w:rsidR="002F1EC0" w:rsidRDefault="002F1EC0">
                                <w:pPr>
                                  <w:pStyle w:val="Bezriadkovania"/>
                                  <w:jc w:val="right"/>
                                  <w:rPr>
                                    <w:color w:val="FFFFFF" w:themeColor="background1"/>
                                    <w:sz w:val="28"/>
                                    <w:szCs w:val="28"/>
                                  </w:rPr>
                                </w:pPr>
                                <w:r>
                                  <w:rPr>
                                    <w:color w:val="FFFFFF" w:themeColor="background1"/>
                                    <w:sz w:val="28"/>
                                    <w:szCs w:val="28"/>
                                  </w:rPr>
                                  <w:t>4.</w:t>
                                </w:r>
                                <w:r w:rsidR="004526AC">
                                  <w:rPr>
                                    <w:color w:val="FFFFFF" w:themeColor="background1"/>
                                    <w:sz w:val="28"/>
                                    <w:szCs w:val="28"/>
                                  </w:rPr>
                                  <w:t xml:space="preserve"> </w:t>
                                </w:r>
                                <w:r>
                                  <w:rPr>
                                    <w:color w:val="FFFFFF" w:themeColor="background1"/>
                                    <w:sz w:val="28"/>
                                    <w:szCs w:val="28"/>
                                  </w:rPr>
                                  <w:t>12.</w:t>
                                </w:r>
                                <w:r w:rsidR="004526AC">
                                  <w:rPr>
                                    <w:color w:val="FFFFFF" w:themeColor="background1"/>
                                    <w:sz w:val="28"/>
                                    <w:szCs w:val="28"/>
                                  </w:rPr>
                                  <w:t xml:space="preserve"> </w:t>
                                </w:r>
                                <w:r>
                                  <w:rPr>
                                    <w:color w:val="FFFFFF" w:themeColor="background1"/>
                                    <w:sz w:val="28"/>
                                    <w:szCs w:val="28"/>
                                  </w:rPr>
                                  <w:t>2019</w:t>
                                </w:r>
                              </w:p>
                            </w:sdtContent>
                          </w:sdt>
                        </w:txbxContent>
                      </v:textbox>
                    </v:shape>
                    <v:group id="Skupina 1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Skupina 2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Voľný tvar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oľný tvar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oľný tvar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oľný tvar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oľný tvar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oľný tvar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oľný tvar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Voľný tvar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oľný tvar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oľný tvar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Voľný tvar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Voľný tvar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Skupina 3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Voľný tvar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oľný tvar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oľný tvar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oľný tvar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oľný tvar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oľný tvar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Voľný tvar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oľný tvar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oľný tvar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Voľný tvar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oľný tvar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EFF3BCF" w14:textId="0BF17C8C" w:rsidR="002F1EC0" w:rsidRDefault="002F1EC0">
          <w:pPr>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1552" behindDoc="0" locked="0" layoutInCell="1" allowOverlap="1" wp14:anchorId="4A43B7DD" wp14:editId="726938B2">
                    <wp:simplePos x="0" y="0"/>
                    <wp:positionH relativeFrom="margin">
                      <wp:align>right</wp:align>
                    </wp:positionH>
                    <wp:positionV relativeFrom="paragraph">
                      <wp:posOffset>1453515</wp:posOffset>
                    </wp:positionV>
                    <wp:extent cx="3238500" cy="714375"/>
                    <wp:effectExtent l="0" t="0" r="19050" b="28575"/>
                    <wp:wrapNone/>
                    <wp:docPr id="46" name="Textové pole 46"/>
                    <wp:cNvGraphicFramePr/>
                    <a:graphic xmlns:a="http://schemas.openxmlformats.org/drawingml/2006/main">
                      <a:graphicData uri="http://schemas.microsoft.com/office/word/2010/wordprocessingShape">
                        <wps:wsp>
                          <wps:cNvSpPr txBox="1"/>
                          <wps:spPr>
                            <a:xfrm>
                              <a:off x="0" y="0"/>
                              <a:ext cx="3238500" cy="714375"/>
                            </a:xfrm>
                            <a:prstGeom prst="rect">
                              <a:avLst/>
                            </a:prstGeom>
                            <a:solidFill>
                              <a:schemeClr val="lt1"/>
                            </a:solidFill>
                            <a:ln w="6350">
                              <a:solidFill>
                                <a:schemeClr val="bg1"/>
                              </a:solidFill>
                            </a:ln>
                          </wps:spPr>
                          <wps:txbx>
                            <w:txbxContent>
                              <w:p w14:paraId="631EB896" w14:textId="698DE633" w:rsidR="002F1EC0" w:rsidRPr="002F1EC0" w:rsidRDefault="002F1EC0" w:rsidP="002F1EC0">
                                <w:pPr>
                                  <w:jc w:val="center"/>
                                  <w:rPr>
                                    <w:sz w:val="24"/>
                                    <w:szCs w:val="24"/>
                                  </w:rPr>
                                </w:pPr>
                                <w:r w:rsidRPr="002F1EC0">
                                  <w:rPr>
                                    <w:sz w:val="24"/>
                                    <w:szCs w:val="24"/>
                                  </w:rPr>
                                  <w:t>Matej Leskovjanský</w:t>
                                </w:r>
                              </w:p>
                              <w:p w14:paraId="03C5119E" w14:textId="5B07D7A1" w:rsidR="002F1EC0" w:rsidRPr="002F1EC0" w:rsidRDefault="002F1EC0" w:rsidP="002F1EC0">
                                <w:pPr>
                                  <w:jc w:val="center"/>
                                  <w:rPr>
                                    <w:sz w:val="24"/>
                                    <w:szCs w:val="24"/>
                                  </w:rPr>
                                </w:pPr>
                                <w:r w:rsidRPr="002F1EC0">
                                  <w:rPr>
                                    <w:sz w:val="24"/>
                                    <w:szCs w:val="24"/>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43B7DD" id="_x0000_t202" coordsize="21600,21600" o:spt="202" path="m,l,21600r21600,l21600,xe">
                    <v:stroke joinstyle="miter"/>
                    <v:path gradientshapeok="t" o:connecttype="rect"/>
                  </v:shapetype>
                  <v:shape id="Textové pole 46" o:spid="_x0000_s1055" type="#_x0000_t202" style="position:absolute;margin-left:203.8pt;margin-top:114.45pt;width:255pt;height:56.2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" fillcolor="white [3201]" strokecolor="white [3212]" strokeweight=".5pt">
                    <v:textbox>
                      <w:txbxContent>
                        <w:p w14:paraId="631EB896" w14:textId="698DE633" w:rsidR="002F1EC0" w:rsidRPr="002F1EC0" w:rsidRDefault="002F1EC0" w:rsidP="002F1EC0">
                          <w:pPr>
                            <w:jc w:val="center"/>
                            <w:rPr>
                              <w:sz w:val="24"/>
                              <w:szCs w:val="24"/>
                            </w:rPr>
                          </w:pPr>
                          <w:r w:rsidRPr="002F1EC0">
                            <w:rPr>
                              <w:sz w:val="24"/>
                              <w:szCs w:val="24"/>
                            </w:rPr>
                            <w:t>Matej Leskovjanský</w:t>
                          </w:r>
                        </w:p>
                        <w:p w14:paraId="03C5119E" w14:textId="5B07D7A1" w:rsidR="002F1EC0" w:rsidRPr="002F1EC0" w:rsidRDefault="002F1EC0" w:rsidP="002F1EC0">
                          <w:pPr>
                            <w:jc w:val="center"/>
                            <w:rPr>
                              <w:sz w:val="24"/>
                              <w:szCs w:val="24"/>
                            </w:rPr>
                          </w:pPr>
                          <w:r w:rsidRPr="002F1EC0">
                            <w:rPr>
                              <w:sz w:val="24"/>
                              <w:szCs w:val="24"/>
                            </w:rPr>
                            <w:t>1.A</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47EEF421" wp14:editId="260C65F6">
                    <wp:simplePos x="0" y="0"/>
                    <wp:positionH relativeFrom="column">
                      <wp:posOffset>2181225</wp:posOffset>
                    </wp:positionH>
                    <wp:positionV relativeFrom="paragraph">
                      <wp:posOffset>762000</wp:posOffset>
                    </wp:positionV>
                    <wp:extent cx="1828800" cy="1828800"/>
                    <wp:effectExtent l="0" t="0" r="0" b="68580"/>
                    <wp:wrapNone/>
                    <wp:docPr id="1" name="Textové pol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38100" dir="5400000" algn="t" rotWithShape="0">
                                <a:prstClr val="black">
                                  <a:alpha val="40000"/>
                                </a:prstClr>
                              </a:outerShdw>
                            </a:effectLst>
                          </wps:spPr>
                          <wps:txbx>
                            <w:txbxContent>
                              <w:p w14:paraId="1F60E0FD" w14:textId="65954D4B" w:rsidR="002F1EC0" w:rsidRPr="002F1EC0" w:rsidRDefault="002F1EC0" w:rsidP="002F1EC0">
                                <w:pPr>
                                  <w:jc w:val="center"/>
                                  <w:rPr>
                                    <w:rFonts w:ascii="Franklin Gothic Medium Cond" w:hAnsi="Franklin Gothic Medium Cond" w:cstheme="minorHAnsi"/>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EC0">
                                  <w:rPr>
                                    <w:rFonts w:ascii="Franklin Gothic Medium Cond" w:hAnsi="Franklin Gothic Medium Cond" w:cstheme="minorHAnsi"/>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Mníšek nad Hnilcom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7EEF421" id="Textové pole 1" o:spid="_x0000_s1056" type="#_x0000_t202" style="position:absolute;margin-left:171.75pt;margin-top:60pt;width:2in;height:2in;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" filled="f" stroked="f">
                    <v:fill o:detectmouseclick="t"/>
                    <v:shadow on="t" color="black" opacity="26214f" origin=",-.5" offset="0,3pt"/>
                    <v:textbox style="mso-fit-shape-to-text:t">
                      <w:txbxContent>
                        <w:p w14:paraId="1F60E0FD" w14:textId="65954D4B" w:rsidR="002F1EC0" w:rsidRPr="002F1EC0" w:rsidRDefault="002F1EC0" w:rsidP="002F1EC0">
                          <w:pPr>
                            <w:jc w:val="center"/>
                            <w:rPr>
                              <w:rFonts w:ascii="Franklin Gothic Medium Cond" w:hAnsi="Franklin Gothic Medium Cond" w:cstheme="minorHAnsi"/>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F1EC0">
                            <w:rPr>
                              <w:rFonts w:ascii="Franklin Gothic Medium Cond" w:hAnsi="Franklin Gothic Medium Cond" w:cstheme="minorHAnsi"/>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Mníšek nad Hnilcom</w:t>
                          </w:r>
                        </w:p>
                      </w:txbxContent>
                    </v:textbox>
                  </v:shape>
                </w:pict>
              </mc:Fallback>
            </mc:AlternateContent>
          </w:r>
          <w:r>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br w:type="page"/>
          </w:r>
        </w:p>
      </w:sdtContent>
    </w:sdt>
    <w:p w14:paraId="4F44A6AE" w14:textId="3BD11CAD" w:rsidR="00A06A95" w:rsidRPr="00A06A95" w:rsidRDefault="00A06A95" w:rsidP="00A06A95">
      <w:pPr>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A06A95">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Prvé symboly obce</w:t>
      </w:r>
    </w:p>
    <w:p w14:paraId="3D5AC11E" w14:textId="77777777" w:rsidR="00A06A95" w:rsidRPr="008D7CC2" w:rsidRDefault="00A06A95" w:rsidP="008D7CC2">
      <w:pPr>
        <w:ind w:firstLine="567"/>
        <w:jc w:val="both"/>
        <w:rPr>
          <w:sz w:val="24"/>
          <w:szCs w:val="24"/>
        </w:rPr>
      </w:pPr>
      <w:r w:rsidRPr="00A06A95">
        <w:rPr>
          <w:sz w:val="24"/>
          <w:szCs w:val="24"/>
        </w:rPr>
        <w:t>Začiatky administratívnej časti činnosti v Mníšku nad Hnilcom možno predpokladať už 14. storočí. Najstarším dokladom je však až </w:t>
      </w:r>
      <w:hyperlink r:id="rId8" w:history="1">
        <w:r w:rsidRPr="00A06A95">
          <w:rPr>
            <w:rStyle w:val="Hypertextovprepojenie"/>
            <w:sz w:val="24"/>
            <w:szCs w:val="24"/>
          </w:rPr>
          <w:t>odtlačok pečate</w:t>
        </w:r>
      </w:hyperlink>
      <w:r w:rsidRPr="00A06A95">
        <w:rPr>
          <w:sz w:val="24"/>
          <w:szCs w:val="24"/>
        </w:rPr>
        <w:t> na písomnosti z roku 1584, na ktorom je v strede pečatného poľa neskorogotický štít. V ňom sú skrížené banícke kladivká sprevádzané hore hviezdou, po bokoch mesiacom a slnkom, dolu ružičkou s nápisom SIGILLVM - OPPIDI - EINSIEDELL (privilegované mestečko Mníšek).</w:t>
      </w:r>
    </w:p>
    <w:p w14:paraId="1F75B763" w14:textId="53C09A8B" w:rsidR="00A06A95" w:rsidRPr="008D7CC2" w:rsidRDefault="00A06A95" w:rsidP="008D7CC2">
      <w:pPr>
        <w:ind w:firstLine="567"/>
        <w:jc w:val="both"/>
        <w:rPr>
          <w:sz w:val="24"/>
          <w:szCs w:val="24"/>
        </w:rPr>
      </w:pPr>
      <w:r w:rsidRPr="00A06A95">
        <w:rPr>
          <w:sz w:val="24"/>
          <w:szCs w:val="24"/>
        </w:rPr>
        <w:t>Druhá najstaršia zachovaná pečať sa nachádza na písomnosti z roku 1629. Podobá sa na predchádzajúcu pečať, len medzi insígniami chýba slnko. V roku 1688 si dal Mníšek vyhotoviť novú pečať, na ktorej sú v strede skrížené kladivká, po bokoch polmesiace, v hornom výseku je ruža, v dolnom šesťcípa hviezda. Z vrchného okraja štítu, ktorý obopínajú zviazané ratolesti, vyrastajú tri ruže. Podobne aj na ďalších pečatiach z roku 1687 a 1689 sa objavujú skrížené kladivká, ale vo výsekoch porísk sú pravdepodobne štyri ruže. Z roku 1730 existuje pečať, ktorá je v Baníckom múzeu v Gelnici. Na nej sú okolo kladiviek štyri šesťcípe hviezdičky a v kruhopise názov SIGIL PRIV-OPP-MON-REMETHENSIS-AN-1730. V roku 1864 sa podľa J. Nováka objavuje na pečatidle </w:t>
      </w:r>
      <w:hyperlink r:id="rId9" w:history="1">
        <w:r w:rsidRPr="00A06A95">
          <w:rPr>
            <w:rStyle w:val="Hypertextovprepojenie"/>
            <w:sz w:val="24"/>
            <w:szCs w:val="24"/>
          </w:rPr>
          <w:t>postava sv. Kataríny,</w:t>
        </w:r>
      </w:hyperlink>
      <w:r w:rsidR="00525697" w:rsidRPr="008D7CC2">
        <w:rPr>
          <w:rStyle w:val="Odkaznapoznmkupodiarou"/>
          <w:sz w:val="24"/>
          <w:szCs w:val="24"/>
        </w:rPr>
        <w:footnoteReference w:id="1"/>
      </w:r>
      <w:r w:rsidRPr="00A06A95">
        <w:rPr>
          <w:sz w:val="24"/>
          <w:szCs w:val="24"/>
        </w:rPr>
        <w:t> s mečom a váhami (tie mali vraj spolu s mečom symbolizovať hrdelné právo) a malým štítom so symbolmi. V roku 1906 podľa tejto predlohy vyhotovil Ignác Felsenfeld novú pečať i pečiatku. Doplnil ju len o otvorenú korunu nad štítom. Táto predloha je dodnes stvárnená na budove obecného úradu.</w:t>
      </w:r>
    </w:p>
    <w:p w14:paraId="17BB44B8" w14:textId="522CE5B8" w:rsidR="00A06A95" w:rsidRPr="00A06A95" w:rsidRDefault="00A06A95" w:rsidP="008D7CC2">
      <w:pPr>
        <w:ind w:firstLine="567"/>
        <w:jc w:val="both"/>
        <w:rPr>
          <w:sz w:val="24"/>
          <w:szCs w:val="24"/>
        </w:rPr>
      </w:pPr>
      <w:r w:rsidRPr="00A06A95">
        <w:rPr>
          <w:sz w:val="24"/>
          <w:szCs w:val="24"/>
        </w:rPr>
        <w:t>V období I. ČSR mala obec pečiatku, v strede ktorej bolo typárium z roku 1688. Na nej bol nápis Mníšek nad Hnilcom - Gemeinde Einsiedel an der Göllnitz - Gelnica - Bezirk Göllnitz - Krajina: Slovensko.</w:t>
      </w:r>
    </w:p>
    <w:p w14:paraId="064802B7" w14:textId="77777777" w:rsidR="00A06A95" w:rsidRPr="00A06A95" w:rsidRDefault="00A06A95" w:rsidP="008D7CC2">
      <w:pPr>
        <w:jc w:val="both"/>
        <w:rPr>
          <w:rFonts w:cstheme="minorHAnsi"/>
          <w:b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A06A95">
        <w:rPr>
          <w:rFonts w:cstheme="minorHAnsi"/>
          <w:b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Súčasné symboly obce</w:t>
      </w:r>
    </w:p>
    <w:p w14:paraId="139CDEFB" w14:textId="53F72492" w:rsidR="00A06A95" w:rsidRPr="00A06A95" w:rsidRDefault="00A06A95" w:rsidP="008D7CC2">
      <w:pPr>
        <w:ind w:firstLine="567"/>
        <w:jc w:val="both"/>
        <w:rPr>
          <w:sz w:val="24"/>
          <w:szCs w:val="24"/>
        </w:rPr>
      </w:pPr>
      <w:r w:rsidRPr="00A06A95">
        <w:rPr>
          <w:sz w:val="24"/>
          <w:szCs w:val="24"/>
        </w:rPr>
        <w:t>Na základe historických podkladov navrhol J. Novák erb obce tak, že v červenom gotickom štíte boli umiestnené banícke kladivká striebornej farby, okolo nich vo výsekoch štyri ruže zlatej farby. Iný názor mal F. Živčák, ktorý navrhoval prevziať do nového erbu obsah prvého autentického typária z roku 1584. Jeho názor Heraldická komisia potvrdila schválením erbu v roku 1997.</w:t>
      </w:r>
    </w:p>
    <w:p w14:paraId="4C1E45E9" w14:textId="7548F50A" w:rsidR="00A06A95" w:rsidRPr="00A06A95" w:rsidRDefault="00A06A95" w:rsidP="008D7CC2">
      <w:pPr>
        <w:jc w:val="both"/>
        <w:rPr>
          <w:rStyle w:val="Hypertextovprepojenie"/>
          <w:rFonts w:cstheme="minorHAnsi"/>
        </w:rPr>
      </w:pPr>
      <w:r w:rsidRPr="00F36035">
        <w:rPr>
          <w:rFonts w:cstheme="minorHAnsi"/>
          <w:b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Erb</w:t>
      </w:r>
      <w:hyperlink r:id="rId10" w:history="1"/>
    </w:p>
    <w:p w14:paraId="1AD34B3F" w14:textId="0AED86FC" w:rsidR="008D7CC2" w:rsidRPr="008D7CC2" w:rsidRDefault="001973A7" w:rsidP="008D7CC2">
      <w:pPr>
        <w:ind w:firstLine="567"/>
        <w:jc w:val="both"/>
        <w:rPr>
          <w:sz w:val="24"/>
          <w:szCs w:val="24"/>
        </w:rPr>
      </w:pPr>
      <w:r w:rsidRPr="00F36035">
        <w:rPr>
          <w:rStyle w:val="Hypertextovprepojenie"/>
          <w:rFonts w:cstheme="minorHAnsi"/>
          <w:noProof/>
        </w:rPr>
        <w:drawing>
          <wp:anchor distT="0" distB="0" distL="0" distR="0" simplePos="0" relativeHeight="251659264" behindDoc="0" locked="0" layoutInCell="1" allowOverlap="0" wp14:anchorId="03191A87" wp14:editId="78FC0BA0">
            <wp:simplePos x="0" y="0"/>
            <wp:positionH relativeFrom="rightMargin">
              <wp:posOffset>-5812790</wp:posOffset>
            </wp:positionH>
            <wp:positionV relativeFrom="paragraph">
              <wp:posOffset>75565</wp:posOffset>
            </wp:positionV>
            <wp:extent cx="1030605" cy="1266825"/>
            <wp:effectExtent l="0" t="0" r="0" b="9525"/>
            <wp:wrapSquare wrapText="bothSides"/>
            <wp:docPr id="10" name="Obrázok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060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06A95" w:rsidRPr="00A06A95">
        <w:rPr>
          <w:sz w:val="24"/>
          <w:szCs w:val="24"/>
        </w:rPr>
        <w:t>V červenom neskorogotickom štíte pod zlatou osemcípou hviezdou sú vyobrazené strieborné skrížené banícke kladivká, sprevádzané vpravo zlatým slnkom, vľavo zlatým privráteným polmesiacom a dolu zlatou ružičkou. Na vysvetlenie uvádzame, že červená farba štítu symbolizuje meď, ktorá sa v Mníšku ťažila, banícke kladivká symbolizujú hlavnú pracovnú činnosť obyvateľov - baníctvo a nebeské telesá symbolizujú rudy, ktor</w:t>
      </w:r>
      <w:r w:rsidR="008D7CC2" w:rsidRPr="008D7CC2">
        <w:rPr>
          <w:sz w:val="24"/>
          <w:szCs w:val="24"/>
        </w:rPr>
        <w:t>é sa u nás ťažili: slnko – zlato a mesiac – striebro.</w:t>
      </w:r>
    </w:p>
    <w:p w14:paraId="48F61933" w14:textId="25C8E975" w:rsidR="008D7CC2" w:rsidRPr="00F36035" w:rsidRDefault="008D7CC2" w:rsidP="008D7CC2">
      <w:pPr>
        <w:jc w:val="both"/>
        <w:rPr>
          <w:rStyle w:val="Hypertextovprepojenie"/>
          <w:rFonts w:cstheme="minorHAnsi"/>
          <w:color w:val="auto"/>
          <w:u w:val="none"/>
          <w14:shadow w14:blurRad="50800" w14:dist="38100" w14:dir="5400000" w14:sx="100000" w14:sy="100000" w14:kx="0" w14:ky="0" w14:algn="t">
            <w14:srgbClr w14:val="000000">
              <w14:alpha w14:val="60000"/>
            </w14:srgbClr>
          </w14:shadow>
        </w:rPr>
      </w:pPr>
      <w:r w:rsidRPr="00F36035">
        <w:rPr>
          <w:rStyle w:val="Hypertextovprepojenie"/>
          <w:rFonts w:cstheme="minorHAnsi"/>
          <w:bCs/>
          <w:color w:val="4472C4" w:themeColor="accent1"/>
          <w:sz w:val="36"/>
          <w:szCs w:val="36"/>
          <w:u w:val="none"/>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Znak</w:t>
      </w:r>
    </w:p>
    <w:p w14:paraId="00B37D5F" w14:textId="27B0E4CE" w:rsidR="008D7CC2" w:rsidRPr="008D7CC2" w:rsidRDefault="008D7CC2" w:rsidP="008D7CC2">
      <w:pPr>
        <w:ind w:firstLine="567"/>
        <w:jc w:val="both"/>
        <w:rPr>
          <w:sz w:val="24"/>
          <w:szCs w:val="24"/>
        </w:rPr>
      </w:pPr>
      <w:r w:rsidRPr="00A06A95">
        <w:rPr>
          <w:rStyle w:val="Hypertextovprepojenie"/>
          <w:noProof/>
        </w:rPr>
        <w:drawing>
          <wp:anchor distT="0" distB="0" distL="0" distR="0" simplePos="0" relativeHeight="251660288" behindDoc="0" locked="0" layoutInCell="1" allowOverlap="0" wp14:anchorId="751B5C3F" wp14:editId="2D3BA8B9">
            <wp:simplePos x="0" y="0"/>
            <wp:positionH relativeFrom="margin">
              <wp:align>left</wp:align>
            </wp:positionH>
            <wp:positionV relativeFrom="line">
              <wp:posOffset>49530</wp:posOffset>
            </wp:positionV>
            <wp:extent cx="876300" cy="1342390"/>
            <wp:effectExtent l="0" t="0" r="0" b="0"/>
            <wp:wrapSquare wrapText="bothSides"/>
            <wp:docPr id="9" name="Obrázok 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1739" cy="135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A95" w:rsidRPr="00A06A95">
        <w:rPr>
          <w:sz w:val="24"/>
          <w:szCs w:val="24"/>
        </w:rPr>
        <w:t>Na základe historických dokladov môže obec používať aj tzv. väčší erb: Pri štíte so znamením Mníška nad Hnilcom je vyobrazená strieborná, zlatovlasá, zelenoodetá sv. Katarína, pravou rukou držiaca o plece opretý strieborný meč so zlatou rukoväťou a s ľavou rukou na hornom okraji štítu, spoza ktorého vyčnieva zlaté ozubené koleso. Na horný okraj štítu je položená zlatá, rubínmi a perlami zdobená otvorená koruna, z ktorej vyrastá červená trojruža na zelených listnatých stopkách. Sv. Katarína odetá do zeleného rúcha má funkciu heraldického nosiča štítu, meč a ozubené koleso sú symbolmi jej umučenia.</w:t>
      </w:r>
    </w:p>
    <w:p w14:paraId="35F2AB85" w14:textId="67ABF57F" w:rsidR="00A06A95" w:rsidRPr="00A06A95" w:rsidRDefault="00A06A95" w:rsidP="008D7CC2">
      <w:pPr>
        <w:ind w:firstLine="567"/>
        <w:jc w:val="both"/>
      </w:pPr>
      <w:r w:rsidRPr="00A06A95">
        <w:br/>
      </w:r>
    </w:p>
    <w:p w14:paraId="6D13CAF6" w14:textId="6DC9174B" w:rsidR="00A06A95" w:rsidRPr="00A06A95" w:rsidRDefault="00A06A95" w:rsidP="00F36035">
      <w:pPr>
        <w:jc w:val="both"/>
        <w:rPr>
          <w:rFonts w:cstheme="minorHAnsi"/>
          <w:b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A06A95">
        <w:rPr>
          <w:rFonts w:cstheme="minorHAnsi"/>
          <w:b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Vlajka</w:t>
      </w:r>
      <w:hyperlink r:id="rId14" w:history="1"/>
    </w:p>
    <w:p w14:paraId="2B5E3575" w14:textId="5D180D28" w:rsidR="00A06A95" w:rsidRPr="00A06A95" w:rsidRDefault="008D7CC2" w:rsidP="008D7CC2">
      <w:pPr>
        <w:ind w:firstLine="567"/>
        <w:jc w:val="both"/>
      </w:pPr>
      <w:r w:rsidRPr="00A06A95">
        <w:rPr>
          <w:rStyle w:val="Hypertextovprepojenie"/>
          <w:noProof/>
        </w:rPr>
        <w:drawing>
          <wp:anchor distT="0" distB="0" distL="0" distR="0" simplePos="0" relativeHeight="251661312" behindDoc="0" locked="0" layoutInCell="1" allowOverlap="0" wp14:anchorId="35AEC75D" wp14:editId="41B4D9AC">
            <wp:simplePos x="0" y="0"/>
            <wp:positionH relativeFrom="margin">
              <wp:align>left</wp:align>
            </wp:positionH>
            <wp:positionV relativeFrom="paragraph">
              <wp:posOffset>10795</wp:posOffset>
            </wp:positionV>
            <wp:extent cx="495300" cy="790575"/>
            <wp:effectExtent l="0" t="0" r="0" b="9525"/>
            <wp:wrapSquare wrapText="bothSides"/>
            <wp:docPr id="8" name="Obrázok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06A95" w:rsidRPr="00A06A95">
        <w:t>Heraldická komisia schválila aj vlajku obce. Pozostáva z dvoch pozdĺžnych pruhov žltej a červenej farby, preložených bielym šikmým krížom. Vlajka má pomer strán 2 : 3 a je ukončená</w:t>
      </w:r>
      <w:r>
        <w:t xml:space="preserve"> tromi cípmi, t. j. dvomi zástrihmi, siahajúcimi do jej tretiny.</w:t>
      </w:r>
    </w:p>
    <w:p w14:paraId="6A48FDF5" w14:textId="77777777" w:rsidR="002C2BA8" w:rsidRDefault="002C2BA8" w:rsidP="008D7CC2">
      <w:pPr>
        <w:ind w:firstLine="567"/>
        <w:jc w:val="both"/>
      </w:pPr>
    </w:p>
    <w:p w14:paraId="188F6945" w14:textId="7DF99152" w:rsidR="00A06A95" w:rsidRPr="00A06A95" w:rsidRDefault="002A6F96" w:rsidP="008D7CC2">
      <w:pPr>
        <w:ind w:firstLine="567"/>
        <w:jc w:val="both"/>
      </w:pPr>
      <w:hyperlink r:id="rId16" w:history="1"/>
    </w:p>
    <w:p w14:paraId="4982C698" w14:textId="20DAF40D" w:rsidR="002C2BA8" w:rsidRPr="00F36035" w:rsidRDefault="002C2BA8" w:rsidP="002C2BA8">
      <w:pPr>
        <w:jc w:val="both"/>
        <w:rPr>
          <w:rFonts w:cstheme="minorHAnsi"/>
          <w:b/>
          <w:bCs/>
          <w:sz w:val="36"/>
          <w:szCs w:val="36"/>
        </w:rPr>
      </w:pPr>
      <w:r w:rsidRPr="00F36035">
        <w:rPr>
          <w:rFonts w:cstheme="minorHAnsi"/>
          <w:b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Pečiatka</w:t>
      </w:r>
      <w:r w:rsidR="00A06A95" w:rsidRPr="00A06A95">
        <w:rPr>
          <w:rFonts w:cstheme="minorHAnsi"/>
          <w:b/>
          <w:bCs/>
          <w:sz w:val="36"/>
          <w:szCs w:val="36"/>
        </w:rPr>
        <w:br/>
      </w:r>
      <w:r w:rsidRPr="00F36035">
        <w:rPr>
          <w:rStyle w:val="Hypertextovprepojenie"/>
          <w:rFonts w:cstheme="minorHAnsi"/>
          <w:b/>
          <w:bCs/>
          <w:noProof/>
          <w:sz w:val="36"/>
          <w:szCs w:val="36"/>
        </w:rPr>
        <w:drawing>
          <wp:anchor distT="0" distB="0" distL="0" distR="0" simplePos="0" relativeHeight="251662336" behindDoc="0" locked="0" layoutInCell="1" allowOverlap="0" wp14:anchorId="0D23098A" wp14:editId="057A09BC">
            <wp:simplePos x="0" y="0"/>
            <wp:positionH relativeFrom="margin">
              <wp:align>left</wp:align>
            </wp:positionH>
            <wp:positionV relativeFrom="line">
              <wp:posOffset>151765</wp:posOffset>
            </wp:positionV>
            <wp:extent cx="646430" cy="657225"/>
            <wp:effectExtent l="0" t="0" r="1270" b="0"/>
            <wp:wrapSquare wrapText="bothSides"/>
            <wp:docPr id="7" name="Obrázok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829" cy="6605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63E14" w14:textId="09E163D8" w:rsidR="00A06A95" w:rsidRPr="00A06A95" w:rsidRDefault="00A06A95" w:rsidP="002C2BA8">
      <w:pPr>
        <w:ind w:left="708" w:firstLine="708"/>
        <w:jc w:val="both"/>
      </w:pPr>
      <w:r w:rsidRPr="00A06A95">
        <w:t>Súčasná pečiatka obce Mníšek nad Hnilcom je okrúhla, uprostred s obecným symbolom a kruhopisom OBEC MNÍŠEK NAD HNILCOM. Pečiatka má priemer 35 mm, čo je v súlade s domácimi zvyklosťami a predpismi o používaní pečiatok s</w:t>
      </w:r>
      <w:r w:rsidR="002C2BA8">
        <w:t> </w:t>
      </w:r>
      <w:r w:rsidRPr="00A06A95">
        <w:t>obecnými</w:t>
      </w:r>
      <w:r w:rsidR="002C2BA8">
        <w:t xml:space="preserve"> symbolmi.</w:t>
      </w:r>
      <w:r w:rsidRPr="00A06A95">
        <w:br/>
      </w:r>
    </w:p>
    <w:p w14:paraId="60486014" w14:textId="7A992EEE" w:rsidR="00A06A95" w:rsidRPr="00A06A95" w:rsidRDefault="00A06A95" w:rsidP="002C2BA8">
      <w:pPr>
        <w:jc w:val="both"/>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A06A95">
        <w:rPr>
          <w:rFonts w:cstheme="minorHAnsi"/>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Kríž na </w:t>
      </w:r>
      <w:r w:rsidRPr="00A06A95">
        <w:rPr>
          <w:rFonts w:cstheme="minorHAnsi"/>
          <w:i/>
          <w:iCs/>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Špicnbergu</w:t>
      </w:r>
    </w:p>
    <w:p w14:paraId="539ABECC" w14:textId="3497D95D" w:rsidR="00A06A95" w:rsidRPr="00A06A95" w:rsidRDefault="002C2BA8" w:rsidP="008D7CC2">
      <w:pPr>
        <w:ind w:firstLine="567"/>
        <w:jc w:val="both"/>
      </w:pPr>
      <w:r w:rsidRPr="00A06A95">
        <w:rPr>
          <w:rStyle w:val="Hypertextovprepojenie"/>
          <w:noProof/>
        </w:rPr>
        <w:drawing>
          <wp:anchor distT="0" distB="0" distL="0" distR="0" simplePos="0" relativeHeight="251663360" behindDoc="0" locked="0" layoutInCell="1" allowOverlap="0" wp14:anchorId="1431A2F1" wp14:editId="60BE2654">
            <wp:simplePos x="0" y="0"/>
            <wp:positionH relativeFrom="margin">
              <wp:align>left</wp:align>
            </wp:positionH>
            <wp:positionV relativeFrom="paragraph">
              <wp:posOffset>11430</wp:posOffset>
            </wp:positionV>
            <wp:extent cx="727075" cy="1095375"/>
            <wp:effectExtent l="0" t="0" r="0" b="9525"/>
            <wp:wrapSquare wrapText="bothSides"/>
            <wp:docPr id="6" name="Obrázok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7075" cy="10953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0" w:history="1"/>
      <w:r w:rsidR="00A06A95" w:rsidRPr="00A06A95">
        <w:t>Na prednom Špicnbergu sa nachádza drevený kríž</w:t>
      </w:r>
      <w:r w:rsidR="00D172E9">
        <w:rPr>
          <w:rStyle w:val="Odkaznapoznmkupodiarou"/>
        </w:rPr>
        <w:footnoteReference w:id="2"/>
      </w:r>
      <w:r w:rsidR="00D172E9">
        <w:t xml:space="preserve">. </w:t>
      </w:r>
      <w:r w:rsidR="00A06A95" w:rsidRPr="00A06A95">
        <w:t>Bol postavený v roku 1936. Kríž bol pripevnený na betónovej opore. Hromozvod na vrchole kríža bol nutný kvôli častým búrkam a zaujímavosťou je, že nie je uzemnený klasickým spôsobom, ale bol zvedený až ku skalným sutinám. 26. júla 1936 kríž slávnostne vysvätili evanjelický farár Mathias Danielis a katolícky kaplán Jozef Šatek. V roku 1991 bol tento </w:t>
      </w:r>
      <w:hyperlink r:id="rId21" w:history="1">
        <w:r w:rsidR="00A06A95" w:rsidRPr="00A06A95">
          <w:rPr>
            <w:rStyle w:val="Hypertextovprepojenie"/>
          </w:rPr>
          <w:t>starý kríž</w:t>
        </w:r>
      </w:hyperlink>
      <w:r w:rsidR="00A06A95" w:rsidRPr="00A06A95">
        <w:t> vymenený za nový.</w:t>
      </w:r>
    </w:p>
    <w:p w14:paraId="718A65E2" w14:textId="2FA40108" w:rsidR="00A06A95" w:rsidRDefault="00A06A95" w:rsidP="00A06A95">
      <w:pPr>
        <w:ind w:firstLine="567"/>
      </w:pPr>
    </w:p>
    <w:p w14:paraId="41C8518B" w14:textId="3CED1FD5" w:rsidR="002C2BA8" w:rsidRDefault="002C2BA8" w:rsidP="00A06A95">
      <w:pPr>
        <w:ind w:firstLine="567"/>
      </w:pPr>
    </w:p>
    <w:p w14:paraId="6FEAFC27" w14:textId="24D852D7" w:rsidR="002C2BA8" w:rsidRDefault="002C2BA8" w:rsidP="00A06A95">
      <w:pPr>
        <w:ind w:firstLine="567"/>
      </w:pPr>
    </w:p>
    <w:p w14:paraId="2DD68F41" w14:textId="77777777" w:rsidR="00D172E9" w:rsidRDefault="00D172E9" w:rsidP="00F36035"/>
    <w:p w14:paraId="7F71E5D4" w14:textId="45C4E6C9" w:rsidR="002C2BA8" w:rsidRPr="002C2BA8" w:rsidRDefault="002C2BA8" w:rsidP="00F36035">
      <w:pPr>
        <w:rPr>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2C2BA8">
        <w:rPr>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lastRenderedPageBreak/>
        <w:t>Obyvateľstvo</w:t>
      </w:r>
    </w:p>
    <w:p w14:paraId="4F8AFEC2" w14:textId="1FA85A29" w:rsidR="002C2BA8" w:rsidRPr="002C2BA8" w:rsidRDefault="002C2BA8" w:rsidP="00D172E9">
      <w:pPr>
        <w:ind w:firstLine="567"/>
        <w:jc w:val="both"/>
        <w:rPr>
          <w:sz w:val="24"/>
          <w:szCs w:val="24"/>
        </w:rPr>
      </w:pPr>
      <w:r w:rsidRPr="002C2BA8">
        <w:rPr>
          <w:sz w:val="24"/>
          <w:szCs w:val="24"/>
        </w:rPr>
        <w:t>Po odsune veľkého počtu ľudí do Nemecka sa zmenila aj národnostná skladba obyvateľov v Mníšku. V roku 1947 prišlo do obce niekoľko rodín repatriantov z Ukrajiny v rámci dohody s Ruskom. Väčšina Švermovčanov sa vrátila domov. Prisťahovalo sa aj mnoho rodín z okolitých dedín Hnileckej doliny. Ako sme už spomínali, stavebná uzávera bola príčinou odchodu obyvateľov z obce do Prakoviec a Gelnice, ale aj do iných miest na Slovensku. Úbytok počtu obyvateľov sa zastavil až v deväťdesiatych rokoch.</w:t>
      </w:r>
    </w:p>
    <w:tbl>
      <w:tblPr>
        <w:tblW w:w="9427" w:type="dxa"/>
        <w:jc w:val="center"/>
        <w:tblCellSpacing w:w="0" w:type="dxa"/>
        <w:tblBorders>
          <w:top w:val="single" w:sz="6" w:space="0" w:color="000000"/>
        </w:tblBorders>
        <w:tblCellMar>
          <w:top w:w="15" w:type="dxa"/>
          <w:left w:w="15" w:type="dxa"/>
          <w:bottom w:w="15" w:type="dxa"/>
          <w:right w:w="15" w:type="dxa"/>
        </w:tblCellMar>
        <w:tblLook w:val="04A0" w:firstRow="1" w:lastRow="0" w:firstColumn="1" w:lastColumn="0" w:noHBand="0" w:noVBand="1"/>
      </w:tblPr>
      <w:tblGrid>
        <w:gridCol w:w="1379"/>
        <w:gridCol w:w="1159"/>
        <w:gridCol w:w="1159"/>
        <w:gridCol w:w="1159"/>
        <w:gridCol w:w="1159"/>
        <w:gridCol w:w="1159"/>
        <w:gridCol w:w="1159"/>
        <w:gridCol w:w="1159"/>
      </w:tblGrid>
      <w:tr w:rsidR="00F36035" w:rsidRPr="002C2BA8" w14:paraId="4DD2A1E2" w14:textId="77777777" w:rsidTr="00F36035">
        <w:trPr>
          <w:trHeight w:val="691"/>
          <w:tblCellSpacing w:w="0" w:type="dxa"/>
          <w:jc w:val="center"/>
        </w:trPr>
        <w:tc>
          <w:tcPr>
            <w:tcW w:w="1370" w:type="dxa"/>
            <w:tcBorders>
              <w:left w:val="single" w:sz="6" w:space="0" w:color="000000"/>
              <w:bottom w:val="single" w:sz="6" w:space="0" w:color="000000"/>
              <w:right w:val="single" w:sz="6" w:space="0" w:color="000000"/>
            </w:tcBorders>
            <w:shd w:val="clear" w:color="auto" w:fill="B5B5B5"/>
            <w:tcMar>
              <w:top w:w="45" w:type="dxa"/>
              <w:left w:w="75" w:type="dxa"/>
              <w:bottom w:w="45" w:type="dxa"/>
              <w:right w:w="150" w:type="dxa"/>
            </w:tcMar>
            <w:vAlign w:val="center"/>
            <w:hideMark/>
          </w:tcPr>
          <w:p w14:paraId="225C4559" w14:textId="77777777" w:rsidR="002C2BA8" w:rsidRPr="002C2BA8" w:rsidRDefault="002C2BA8" w:rsidP="00F36035">
            <w:pPr>
              <w:rPr>
                <w:b/>
                <w:bCs/>
                <w:sz w:val="24"/>
                <w:szCs w:val="24"/>
              </w:rPr>
            </w:pPr>
            <w:r w:rsidRPr="002C2BA8">
              <w:rPr>
                <w:b/>
                <w:bCs/>
                <w:sz w:val="24"/>
                <w:szCs w:val="24"/>
              </w:rPr>
              <w:t>Rok</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48DD3E40" w14:textId="77777777" w:rsidR="002C2BA8" w:rsidRPr="002C2BA8" w:rsidRDefault="002C2BA8" w:rsidP="002C2BA8">
            <w:pPr>
              <w:ind w:firstLine="567"/>
              <w:rPr>
                <w:sz w:val="24"/>
                <w:szCs w:val="24"/>
              </w:rPr>
            </w:pPr>
            <w:r w:rsidRPr="002C2BA8">
              <w:rPr>
                <w:sz w:val="24"/>
                <w:szCs w:val="24"/>
              </w:rPr>
              <w:t>1948</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6AA9EBB3" w14:textId="77777777" w:rsidR="002C2BA8" w:rsidRPr="002C2BA8" w:rsidRDefault="002C2BA8" w:rsidP="002C2BA8">
            <w:pPr>
              <w:ind w:firstLine="567"/>
              <w:rPr>
                <w:sz w:val="24"/>
                <w:szCs w:val="24"/>
              </w:rPr>
            </w:pPr>
            <w:r w:rsidRPr="002C2BA8">
              <w:rPr>
                <w:sz w:val="24"/>
                <w:szCs w:val="24"/>
              </w:rPr>
              <w:t>1961</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13C412B0" w14:textId="77777777" w:rsidR="002C2BA8" w:rsidRPr="002C2BA8" w:rsidRDefault="002C2BA8" w:rsidP="002C2BA8">
            <w:pPr>
              <w:ind w:firstLine="567"/>
              <w:rPr>
                <w:sz w:val="24"/>
                <w:szCs w:val="24"/>
              </w:rPr>
            </w:pPr>
            <w:r w:rsidRPr="002C2BA8">
              <w:rPr>
                <w:sz w:val="24"/>
                <w:szCs w:val="24"/>
              </w:rPr>
              <w:t>1970</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640DA98D" w14:textId="77777777" w:rsidR="002C2BA8" w:rsidRPr="002C2BA8" w:rsidRDefault="002C2BA8" w:rsidP="002C2BA8">
            <w:pPr>
              <w:ind w:firstLine="567"/>
              <w:rPr>
                <w:sz w:val="24"/>
                <w:szCs w:val="24"/>
              </w:rPr>
            </w:pPr>
            <w:r w:rsidRPr="002C2BA8">
              <w:rPr>
                <w:sz w:val="24"/>
                <w:szCs w:val="24"/>
              </w:rPr>
              <w:t>1980</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7B2E683A" w14:textId="77777777" w:rsidR="002C2BA8" w:rsidRPr="002C2BA8" w:rsidRDefault="002C2BA8" w:rsidP="002C2BA8">
            <w:pPr>
              <w:ind w:firstLine="567"/>
              <w:rPr>
                <w:sz w:val="24"/>
                <w:szCs w:val="24"/>
              </w:rPr>
            </w:pPr>
            <w:r w:rsidRPr="002C2BA8">
              <w:rPr>
                <w:sz w:val="24"/>
                <w:szCs w:val="24"/>
              </w:rPr>
              <w:t>1991</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3E616963" w14:textId="77777777" w:rsidR="002C2BA8" w:rsidRPr="002C2BA8" w:rsidRDefault="002C2BA8" w:rsidP="002C2BA8">
            <w:pPr>
              <w:ind w:firstLine="567"/>
              <w:rPr>
                <w:sz w:val="24"/>
                <w:szCs w:val="24"/>
              </w:rPr>
            </w:pPr>
            <w:r w:rsidRPr="002C2BA8">
              <w:rPr>
                <w:sz w:val="24"/>
                <w:szCs w:val="24"/>
              </w:rPr>
              <w:t>2001</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3A14DF98" w14:textId="77777777" w:rsidR="002C2BA8" w:rsidRPr="002C2BA8" w:rsidRDefault="002C2BA8" w:rsidP="002C2BA8">
            <w:pPr>
              <w:ind w:firstLine="567"/>
              <w:rPr>
                <w:sz w:val="24"/>
                <w:szCs w:val="24"/>
              </w:rPr>
            </w:pPr>
            <w:r w:rsidRPr="002C2BA8">
              <w:rPr>
                <w:sz w:val="24"/>
                <w:szCs w:val="24"/>
              </w:rPr>
              <w:t>2011</w:t>
            </w:r>
          </w:p>
        </w:tc>
      </w:tr>
      <w:tr w:rsidR="00F36035" w:rsidRPr="002C2BA8" w14:paraId="2BA1DCF4" w14:textId="77777777" w:rsidTr="00F36035">
        <w:trPr>
          <w:trHeight w:val="839"/>
          <w:tblCellSpacing w:w="0" w:type="dxa"/>
          <w:jc w:val="center"/>
        </w:trPr>
        <w:tc>
          <w:tcPr>
            <w:tcW w:w="1370" w:type="dxa"/>
            <w:tcBorders>
              <w:left w:val="single" w:sz="6" w:space="0" w:color="000000"/>
              <w:bottom w:val="single" w:sz="6" w:space="0" w:color="000000"/>
              <w:right w:val="single" w:sz="6" w:space="0" w:color="000000"/>
            </w:tcBorders>
            <w:shd w:val="clear" w:color="auto" w:fill="B5B5B5"/>
            <w:tcMar>
              <w:top w:w="45" w:type="dxa"/>
              <w:left w:w="75" w:type="dxa"/>
              <w:bottom w:w="45" w:type="dxa"/>
              <w:right w:w="150" w:type="dxa"/>
            </w:tcMar>
            <w:vAlign w:val="center"/>
            <w:hideMark/>
          </w:tcPr>
          <w:p w14:paraId="249948E0" w14:textId="7D9698B0" w:rsidR="002C2BA8" w:rsidRPr="002C2BA8" w:rsidRDefault="00F36035" w:rsidP="00F36035">
            <w:pPr>
              <w:rPr>
                <w:b/>
                <w:bCs/>
                <w:sz w:val="24"/>
                <w:szCs w:val="24"/>
              </w:rPr>
            </w:pPr>
            <w:r w:rsidRPr="00F36035">
              <w:rPr>
                <w:b/>
                <w:bCs/>
                <w:sz w:val="24"/>
                <w:szCs w:val="24"/>
              </w:rPr>
              <w:t>Počet obyvateľov</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278D70D3" w14:textId="77777777" w:rsidR="002C2BA8" w:rsidRPr="002C2BA8" w:rsidRDefault="002C2BA8" w:rsidP="002C2BA8">
            <w:pPr>
              <w:ind w:firstLine="567"/>
              <w:rPr>
                <w:sz w:val="24"/>
                <w:szCs w:val="24"/>
              </w:rPr>
            </w:pPr>
            <w:r w:rsidRPr="002C2BA8">
              <w:rPr>
                <w:sz w:val="24"/>
                <w:szCs w:val="24"/>
              </w:rPr>
              <w:t>1945</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782E1203" w14:textId="77777777" w:rsidR="002C2BA8" w:rsidRPr="002C2BA8" w:rsidRDefault="002C2BA8" w:rsidP="002C2BA8">
            <w:pPr>
              <w:ind w:firstLine="567"/>
              <w:rPr>
                <w:sz w:val="24"/>
                <w:szCs w:val="24"/>
              </w:rPr>
            </w:pPr>
            <w:r w:rsidRPr="002C2BA8">
              <w:rPr>
                <w:sz w:val="24"/>
                <w:szCs w:val="24"/>
              </w:rPr>
              <w:t>1899</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1A75E23F" w14:textId="77777777" w:rsidR="002C2BA8" w:rsidRPr="002C2BA8" w:rsidRDefault="002C2BA8" w:rsidP="002C2BA8">
            <w:pPr>
              <w:ind w:firstLine="567"/>
              <w:rPr>
                <w:sz w:val="24"/>
                <w:szCs w:val="24"/>
              </w:rPr>
            </w:pPr>
            <w:r w:rsidRPr="002C2BA8">
              <w:rPr>
                <w:sz w:val="24"/>
                <w:szCs w:val="24"/>
              </w:rPr>
              <w:t>1918</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377546C1" w14:textId="77777777" w:rsidR="002C2BA8" w:rsidRPr="002C2BA8" w:rsidRDefault="002C2BA8" w:rsidP="002C2BA8">
            <w:pPr>
              <w:ind w:firstLine="567"/>
              <w:rPr>
                <w:sz w:val="24"/>
                <w:szCs w:val="24"/>
              </w:rPr>
            </w:pPr>
            <w:r w:rsidRPr="002C2BA8">
              <w:rPr>
                <w:sz w:val="24"/>
                <w:szCs w:val="24"/>
              </w:rPr>
              <w:t>1664</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292838F9" w14:textId="77777777" w:rsidR="002C2BA8" w:rsidRPr="002C2BA8" w:rsidRDefault="002C2BA8" w:rsidP="002C2BA8">
            <w:pPr>
              <w:ind w:firstLine="567"/>
              <w:rPr>
                <w:sz w:val="24"/>
                <w:szCs w:val="24"/>
              </w:rPr>
            </w:pPr>
            <w:r w:rsidRPr="002C2BA8">
              <w:rPr>
                <w:sz w:val="24"/>
                <w:szCs w:val="24"/>
              </w:rPr>
              <w:t>1518</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071E80A7" w14:textId="77777777" w:rsidR="002C2BA8" w:rsidRPr="002C2BA8" w:rsidRDefault="002C2BA8" w:rsidP="002C2BA8">
            <w:pPr>
              <w:ind w:firstLine="567"/>
              <w:rPr>
                <w:sz w:val="24"/>
                <w:szCs w:val="24"/>
              </w:rPr>
            </w:pPr>
            <w:r w:rsidRPr="002C2BA8">
              <w:rPr>
                <w:sz w:val="24"/>
                <w:szCs w:val="24"/>
              </w:rPr>
              <w:t>1670</w:t>
            </w:r>
          </w:p>
        </w:tc>
        <w:tc>
          <w:tcPr>
            <w:tcW w:w="0" w:type="auto"/>
            <w:tcBorders>
              <w:bottom w:val="single" w:sz="6" w:space="0" w:color="000000"/>
              <w:right w:val="single" w:sz="6" w:space="0" w:color="000000"/>
            </w:tcBorders>
            <w:shd w:val="clear" w:color="auto" w:fill="E9E9E9"/>
            <w:tcMar>
              <w:top w:w="45" w:type="dxa"/>
              <w:left w:w="45" w:type="dxa"/>
              <w:bottom w:w="45" w:type="dxa"/>
              <w:right w:w="45" w:type="dxa"/>
            </w:tcMar>
            <w:vAlign w:val="center"/>
            <w:hideMark/>
          </w:tcPr>
          <w:p w14:paraId="383A3221" w14:textId="77777777" w:rsidR="002C2BA8" w:rsidRPr="002C2BA8" w:rsidRDefault="002C2BA8" w:rsidP="002C2BA8">
            <w:pPr>
              <w:ind w:firstLine="567"/>
              <w:rPr>
                <w:sz w:val="24"/>
                <w:szCs w:val="24"/>
              </w:rPr>
            </w:pPr>
            <w:r w:rsidRPr="002C2BA8">
              <w:rPr>
                <w:sz w:val="24"/>
                <w:szCs w:val="24"/>
              </w:rPr>
              <w:t>1684</w:t>
            </w:r>
          </w:p>
        </w:tc>
      </w:tr>
    </w:tbl>
    <w:p w14:paraId="112BAD44" w14:textId="77777777" w:rsidR="00F36035" w:rsidRDefault="00F36035" w:rsidP="002C2BA8">
      <w:pPr>
        <w:ind w:firstLine="567"/>
      </w:pPr>
    </w:p>
    <w:p w14:paraId="36690E17" w14:textId="77777777" w:rsidR="00F36035" w:rsidRDefault="00F36035" w:rsidP="002C2BA8">
      <w:pPr>
        <w:ind w:firstLine="567"/>
      </w:pPr>
    </w:p>
    <w:p w14:paraId="12DB03B4" w14:textId="1EAAF66F" w:rsidR="00F36035" w:rsidRPr="001973A7" w:rsidRDefault="00F36035" w:rsidP="00F36035">
      <w:pPr>
        <w:rPr>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1973A7">
        <w:rPr>
          <w:color w:val="4472C4" w:themeColor="accent1"/>
          <w:sz w:val="36"/>
          <w:szCs w:val="36"/>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Školstvo a kultúra</w:t>
      </w:r>
    </w:p>
    <w:p w14:paraId="3456C0A1" w14:textId="45369839" w:rsidR="002C2BA8" w:rsidRPr="002C2BA8" w:rsidRDefault="00D172E9" w:rsidP="00D172E9">
      <w:pPr>
        <w:ind w:firstLine="567"/>
        <w:jc w:val="both"/>
        <w:rPr>
          <w:sz w:val="24"/>
          <w:szCs w:val="24"/>
        </w:rPr>
      </w:pPr>
      <w:r>
        <w:rPr>
          <w:noProof/>
          <w:sz w:val="24"/>
          <w:szCs w:val="24"/>
        </w:rPr>
        <w:drawing>
          <wp:anchor distT="0" distB="0" distL="114300" distR="114300" simplePos="0" relativeHeight="251664384" behindDoc="0" locked="0" layoutInCell="1" allowOverlap="1" wp14:anchorId="1E582F7E" wp14:editId="5FF9C78E">
            <wp:simplePos x="0" y="0"/>
            <wp:positionH relativeFrom="margin">
              <wp:align>left</wp:align>
            </wp:positionH>
            <wp:positionV relativeFrom="paragraph">
              <wp:posOffset>101600</wp:posOffset>
            </wp:positionV>
            <wp:extent cx="1781175" cy="946150"/>
            <wp:effectExtent l="0" t="0" r="9525" b="6350"/>
            <wp:wrapThrough wrapText="bothSides">
              <wp:wrapPolygon edited="0">
                <wp:start x="0" y="0"/>
                <wp:lineTo x="0" y="21310"/>
                <wp:lineTo x="21484" y="21310"/>
                <wp:lineTo x="21484" y="0"/>
                <wp:lineTo x="0" y="0"/>
              </wp:wrapPolygon>
            </wp:wrapThrough>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2BA8" w:rsidRPr="002C2BA8">
        <w:rPr>
          <w:sz w:val="24"/>
          <w:szCs w:val="24"/>
        </w:rPr>
        <w:t>Dňa 29. apríla 1949 bola založená Stredná škola, ktorá bola v priestoroch dnešnej reštaurácie a v dome naproti. Prvým riaditeľom bol p. Seliga. Po vojne bola Základná osemročná škola v dvoch budovách. 1. - 4. ročník bol umiestnený v starej obecnej škole a 6. - 9. ročník </w:t>
      </w:r>
      <w:hyperlink r:id="rId23" w:history="1">
        <w:r w:rsidR="002C2BA8" w:rsidRPr="002C2BA8">
          <w:rPr>
            <w:rStyle w:val="Hypertextovprepojenie"/>
            <w:sz w:val="24"/>
            <w:szCs w:val="24"/>
          </w:rPr>
          <w:t>v Burgu</w:t>
        </w:r>
      </w:hyperlink>
      <w:r w:rsidR="002C2BA8" w:rsidRPr="002C2BA8">
        <w:rPr>
          <w:sz w:val="24"/>
          <w:szCs w:val="24"/>
        </w:rPr>
        <w:t>. Počet žiakov sa pohyboval okolo 400 a vyučovalo v nej 18 - 20 učiteľov. Neskôr bola zmenená na Základnú deväťročnú školu. V roku 1968 sa začalo uvažovať o vybudovaní novej školy, pretože budovy starej školy a priestory Burgu už nevyhovovali. Základný kameň novej školy bol položený 26. októbra 1973. Za miesto stavby boli vybrané lúky pod Špicnbergom. </w:t>
      </w:r>
      <w:hyperlink r:id="rId24" w:history="1">
        <w:r w:rsidR="002C2BA8" w:rsidRPr="002C2BA8">
          <w:rPr>
            <w:rStyle w:val="Hypertextovprepojenie"/>
            <w:sz w:val="24"/>
            <w:szCs w:val="24"/>
          </w:rPr>
          <w:t>Nová škola</w:t>
        </w:r>
      </w:hyperlink>
      <w:r w:rsidR="002C2BA8" w:rsidRPr="002C2BA8">
        <w:rPr>
          <w:sz w:val="24"/>
          <w:szCs w:val="24"/>
        </w:rPr>
        <w:t> bola slávnostne otvorená 1. septembra 1977. To vytvorilo prvýkrát v histórii Mníška nad Hnilcom dôstojné podmienky pre výchovu mladej generácie. Prejavilo sa to nielen vo vyučovacom procese, ale aj v kultúrnej a športovej činnosti mládeže.</w:t>
      </w:r>
      <w:r w:rsidR="00B4620C" w:rsidRPr="00B4620C">
        <w:rPr>
          <w:noProof/>
          <w:sz w:val="24"/>
          <w:szCs w:val="24"/>
        </w:rPr>
        <w:t xml:space="preserve"> </w:t>
      </w:r>
      <w:r w:rsidR="002C2BA8" w:rsidRPr="002C2BA8">
        <w:br/>
      </w:r>
      <w:r w:rsidR="002C2BA8" w:rsidRPr="002C2BA8">
        <w:br/>
      </w:r>
      <w:r w:rsidR="002C2BA8" w:rsidRPr="002C2BA8">
        <w:rPr>
          <w:b/>
          <w:bCs/>
          <w:sz w:val="24"/>
          <w:szCs w:val="24"/>
        </w:rPr>
        <w:t>Riaditelia školy od roku 1946:</w:t>
      </w:r>
    </w:p>
    <w:tbl>
      <w:tblPr>
        <w:tblpPr w:leftFromText="141" w:rightFromText="141" w:vertAnchor="text" w:horzAnchor="margin" w:tblpY="-74"/>
        <w:tblOverlap w:val="never"/>
        <w:tblW w:w="8553" w:type="dxa"/>
        <w:tblCellSpacing w:w="0" w:type="dxa"/>
        <w:tblCellMar>
          <w:top w:w="15" w:type="dxa"/>
          <w:left w:w="15" w:type="dxa"/>
          <w:bottom w:w="15" w:type="dxa"/>
          <w:right w:w="15" w:type="dxa"/>
        </w:tblCellMar>
        <w:tblLook w:val="04A0" w:firstRow="1" w:lastRow="0" w:firstColumn="1" w:lastColumn="0" w:noHBand="0" w:noVBand="1"/>
      </w:tblPr>
      <w:tblGrid>
        <w:gridCol w:w="2657"/>
        <w:gridCol w:w="2948"/>
        <w:gridCol w:w="2948"/>
      </w:tblGrid>
      <w:tr w:rsidR="00F36035" w:rsidRPr="00FE5AD7" w14:paraId="2693DF39" w14:textId="6811FD41" w:rsidTr="002F1EC0">
        <w:trPr>
          <w:trHeight w:val="292"/>
          <w:tblCellSpacing w:w="0" w:type="dxa"/>
        </w:trPr>
        <w:tc>
          <w:tcPr>
            <w:tcW w:w="2657" w:type="dxa"/>
            <w:vAlign w:val="center"/>
            <w:hideMark/>
          </w:tcPr>
          <w:p w14:paraId="7F28A57E" w14:textId="77777777" w:rsidR="00F36035" w:rsidRPr="002C2BA8" w:rsidRDefault="00F36035" w:rsidP="002F1EC0">
            <w:pPr>
              <w:ind w:firstLine="567"/>
              <w:rPr>
                <w:sz w:val="24"/>
                <w:szCs w:val="24"/>
              </w:rPr>
            </w:pPr>
            <w:r w:rsidRPr="002C2BA8">
              <w:rPr>
                <w:b/>
                <w:bCs/>
                <w:sz w:val="24"/>
                <w:szCs w:val="24"/>
              </w:rPr>
              <w:t>01.</w:t>
            </w:r>
            <w:r w:rsidRPr="002C2BA8">
              <w:rPr>
                <w:sz w:val="24"/>
                <w:szCs w:val="24"/>
              </w:rPr>
              <w:t xml:space="preserve"> Jozef Čačko</w:t>
            </w:r>
          </w:p>
        </w:tc>
        <w:tc>
          <w:tcPr>
            <w:tcW w:w="2948" w:type="dxa"/>
            <w:vAlign w:val="center"/>
            <w:hideMark/>
          </w:tcPr>
          <w:p w14:paraId="5561DE24" w14:textId="1C86F100" w:rsidR="00F36035" w:rsidRPr="002C2BA8" w:rsidRDefault="00F36035" w:rsidP="002F1EC0">
            <w:pPr>
              <w:ind w:firstLine="567"/>
              <w:rPr>
                <w:sz w:val="24"/>
                <w:szCs w:val="24"/>
              </w:rPr>
            </w:pPr>
            <w:r w:rsidRPr="00FE5AD7">
              <w:rPr>
                <w:b/>
                <w:bCs/>
                <w:sz w:val="24"/>
                <w:szCs w:val="24"/>
              </w:rPr>
              <w:t xml:space="preserve">04. </w:t>
            </w:r>
            <w:r w:rsidRPr="00FE5AD7">
              <w:rPr>
                <w:sz w:val="24"/>
                <w:szCs w:val="24"/>
              </w:rPr>
              <w:t>František Pukluš</w:t>
            </w:r>
          </w:p>
        </w:tc>
        <w:tc>
          <w:tcPr>
            <w:tcW w:w="2948" w:type="dxa"/>
          </w:tcPr>
          <w:p w14:paraId="152D9EF3" w14:textId="76E358C6" w:rsidR="00F36035" w:rsidRPr="00FE5AD7" w:rsidRDefault="00F36035" w:rsidP="002F1EC0">
            <w:pPr>
              <w:ind w:firstLine="567"/>
              <w:rPr>
                <w:b/>
                <w:bCs/>
                <w:sz w:val="24"/>
                <w:szCs w:val="24"/>
              </w:rPr>
            </w:pPr>
            <w:r w:rsidRPr="00FE5AD7">
              <w:rPr>
                <w:b/>
                <w:bCs/>
                <w:sz w:val="24"/>
                <w:szCs w:val="24"/>
              </w:rPr>
              <w:t>07</w:t>
            </w:r>
            <w:r w:rsidR="00FE5AD7" w:rsidRPr="00FE5AD7">
              <w:rPr>
                <w:b/>
                <w:bCs/>
                <w:sz w:val="24"/>
                <w:szCs w:val="24"/>
              </w:rPr>
              <w:t xml:space="preserve">. </w:t>
            </w:r>
            <w:r w:rsidR="00FE5AD7" w:rsidRPr="00FE5AD7">
              <w:rPr>
                <w:sz w:val="24"/>
                <w:szCs w:val="24"/>
              </w:rPr>
              <w:t>Ladislav Steiner</w:t>
            </w:r>
          </w:p>
        </w:tc>
      </w:tr>
      <w:tr w:rsidR="00F36035" w:rsidRPr="00FE5AD7" w14:paraId="58F17CC7" w14:textId="12379F2E" w:rsidTr="002F1EC0">
        <w:trPr>
          <w:trHeight w:val="292"/>
          <w:tblCellSpacing w:w="0" w:type="dxa"/>
        </w:trPr>
        <w:tc>
          <w:tcPr>
            <w:tcW w:w="0" w:type="auto"/>
            <w:vAlign w:val="center"/>
            <w:hideMark/>
          </w:tcPr>
          <w:p w14:paraId="11E766E0" w14:textId="627F0651" w:rsidR="00F36035" w:rsidRPr="002C2BA8" w:rsidRDefault="00F36035" w:rsidP="002F1EC0">
            <w:pPr>
              <w:ind w:firstLine="567"/>
              <w:rPr>
                <w:sz w:val="24"/>
                <w:szCs w:val="24"/>
              </w:rPr>
            </w:pPr>
            <w:r w:rsidRPr="002C2BA8">
              <w:rPr>
                <w:b/>
                <w:bCs/>
                <w:sz w:val="24"/>
                <w:szCs w:val="24"/>
              </w:rPr>
              <w:t>02.</w:t>
            </w:r>
            <w:r w:rsidRPr="002C2BA8">
              <w:rPr>
                <w:sz w:val="24"/>
                <w:szCs w:val="24"/>
              </w:rPr>
              <w:t xml:space="preserve"> František Uliczay</w:t>
            </w:r>
          </w:p>
        </w:tc>
        <w:tc>
          <w:tcPr>
            <w:tcW w:w="0" w:type="auto"/>
            <w:vAlign w:val="center"/>
            <w:hideMark/>
          </w:tcPr>
          <w:p w14:paraId="756258B1" w14:textId="42C9167B" w:rsidR="00F36035" w:rsidRPr="002C2BA8" w:rsidRDefault="00F36035" w:rsidP="002F1EC0">
            <w:pPr>
              <w:ind w:firstLine="567"/>
              <w:rPr>
                <w:sz w:val="24"/>
                <w:szCs w:val="24"/>
              </w:rPr>
            </w:pPr>
            <w:r w:rsidRPr="002C2BA8">
              <w:rPr>
                <w:b/>
                <w:bCs/>
                <w:sz w:val="24"/>
                <w:szCs w:val="24"/>
              </w:rPr>
              <w:t>05.</w:t>
            </w:r>
            <w:r w:rsidRPr="002C2BA8">
              <w:rPr>
                <w:sz w:val="24"/>
                <w:szCs w:val="24"/>
              </w:rPr>
              <w:t xml:space="preserve"> </w:t>
            </w:r>
            <w:r w:rsidRPr="00FE5AD7">
              <w:rPr>
                <w:sz w:val="24"/>
                <w:szCs w:val="24"/>
              </w:rPr>
              <w:t>Ondrej Petričko</w:t>
            </w:r>
          </w:p>
        </w:tc>
        <w:tc>
          <w:tcPr>
            <w:tcW w:w="0" w:type="auto"/>
          </w:tcPr>
          <w:p w14:paraId="7AE26573" w14:textId="0E35559D" w:rsidR="00F36035" w:rsidRPr="00FE5AD7" w:rsidRDefault="00FE5AD7" w:rsidP="002F1EC0">
            <w:pPr>
              <w:ind w:firstLine="567"/>
              <w:rPr>
                <w:b/>
                <w:bCs/>
                <w:sz w:val="24"/>
                <w:szCs w:val="24"/>
              </w:rPr>
            </w:pPr>
            <w:r w:rsidRPr="00FE5AD7">
              <w:rPr>
                <w:b/>
                <w:bCs/>
                <w:sz w:val="24"/>
                <w:szCs w:val="24"/>
              </w:rPr>
              <w:t xml:space="preserve">08. </w:t>
            </w:r>
            <w:r w:rsidRPr="00FE5AD7">
              <w:rPr>
                <w:sz w:val="24"/>
                <w:szCs w:val="24"/>
              </w:rPr>
              <w:t>Viktória Gálová</w:t>
            </w:r>
          </w:p>
        </w:tc>
      </w:tr>
      <w:tr w:rsidR="00F36035" w:rsidRPr="00FE5AD7" w14:paraId="42314775" w14:textId="5A5AE064" w:rsidTr="002F1EC0">
        <w:trPr>
          <w:trHeight w:val="292"/>
          <w:tblCellSpacing w:w="0" w:type="dxa"/>
        </w:trPr>
        <w:tc>
          <w:tcPr>
            <w:tcW w:w="0" w:type="auto"/>
            <w:vAlign w:val="center"/>
            <w:hideMark/>
          </w:tcPr>
          <w:p w14:paraId="434CCF82" w14:textId="77777777" w:rsidR="00F36035" w:rsidRPr="002C2BA8" w:rsidRDefault="00F36035" w:rsidP="002F1EC0">
            <w:pPr>
              <w:ind w:firstLine="567"/>
              <w:rPr>
                <w:sz w:val="24"/>
                <w:szCs w:val="24"/>
              </w:rPr>
            </w:pPr>
            <w:r w:rsidRPr="002C2BA8">
              <w:rPr>
                <w:b/>
                <w:bCs/>
                <w:sz w:val="24"/>
                <w:szCs w:val="24"/>
              </w:rPr>
              <w:t>03.</w:t>
            </w:r>
            <w:r w:rsidRPr="002C2BA8">
              <w:rPr>
                <w:sz w:val="24"/>
                <w:szCs w:val="24"/>
              </w:rPr>
              <w:t xml:space="preserve"> Gabriel Valentín</w:t>
            </w:r>
          </w:p>
        </w:tc>
        <w:tc>
          <w:tcPr>
            <w:tcW w:w="0" w:type="auto"/>
            <w:vAlign w:val="center"/>
            <w:hideMark/>
          </w:tcPr>
          <w:p w14:paraId="74C199AC" w14:textId="5739EC9E" w:rsidR="00F36035" w:rsidRPr="002C2BA8" w:rsidRDefault="00F36035" w:rsidP="002F1EC0">
            <w:pPr>
              <w:ind w:firstLine="567"/>
              <w:rPr>
                <w:sz w:val="24"/>
                <w:szCs w:val="24"/>
              </w:rPr>
            </w:pPr>
            <w:r w:rsidRPr="00FE5AD7">
              <w:rPr>
                <w:b/>
                <w:bCs/>
                <w:sz w:val="24"/>
                <w:szCs w:val="24"/>
              </w:rPr>
              <w:t xml:space="preserve">06.  </w:t>
            </w:r>
            <w:r w:rsidRPr="00FE5AD7">
              <w:rPr>
                <w:sz w:val="24"/>
                <w:szCs w:val="24"/>
              </w:rPr>
              <w:t>Helena Valentínová</w:t>
            </w:r>
          </w:p>
        </w:tc>
        <w:tc>
          <w:tcPr>
            <w:tcW w:w="0" w:type="auto"/>
          </w:tcPr>
          <w:p w14:paraId="6B5F40A8" w14:textId="62BF50D7" w:rsidR="00F36035" w:rsidRPr="00FE5AD7" w:rsidRDefault="00FE5AD7" w:rsidP="002F1EC0">
            <w:pPr>
              <w:ind w:firstLine="567"/>
              <w:rPr>
                <w:b/>
                <w:bCs/>
                <w:sz w:val="24"/>
                <w:szCs w:val="24"/>
              </w:rPr>
            </w:pPr>
            <w:r w:rsidRPr="00FE5AD7">
              <w:rPr>
                <w:b/>
                <w:bCs/>
                <w:sz w:val="24"/>
                <w:szCs w:val="24"/>
              </w:rPr>
              <w:t xml:space="preserve">09. </w:t>
            </w:r>
            <w:r w:rsidRPr="00FE5AD7">
              <w:rPr>
                <w:sz w:val="24"/>
                <w:szCs w:val="24"/>
              </w:rPr>
              <w:t>Anna Kujnischová</w:t>
            </w:r>
          </w:p>
        </w:tc>
      </w:tr>
    </w:tbl>
    <w:p w14:paraId="5A2D23F5" w14:textId="78BDFA90" w:rsidR="002C2BA8" w:rsidRDefault="002C2BA8" w:rsidP="00FE5AD7">
      <w:pPr>
        <w:rPr>
          <w:sz w:val="24"/>
          <w:szCs w:val="24"/>
        </w:rPr>
      </w:pPr>
    </w:p>
    <w:p w14:paraId="481C835A" w14:textId="08E7E033" w:rsidR="002F1EC0" w:rsidRDefault="002F1EC0" w:rsidP="00FE5AD7">
      <w:pPr>
        <w:rPr>
          <w:sz w:val="24"/>
          <w:szCs w:val="24"/>
        </w:rPr>
      </w:pPr>
    </w:p>
    <w:p w14:paraId="2A6CC9D8" w14:textId="77777777" w:rsidR="002F1EC0" w:rsidRDefault="002F1EC0" w:rsidP="00FE5AD7">
      <w:pPr>
        <w:rPr>
          <w:b/>
          <w:bCs/>
          <w:sz w:val="24"/>
          <w:szCs w:val="24"/>
        </w:rPr>
      </w:pPr>
    </w:p>
    <w:p w14:paraId="44F0108A" w14:textId="77777777" w:rsidR="002F1EC0" w:rsidRDefault="002F1EC0" w:rsidP="00FE5AD7">
      <w:pPr>
        <w:rPr>
          <w:b/>
          <w:bCs/>
          <w:sz w:val="24"/>
          <w:szCs w:val="24"/>
        </w:rPr>
      </w:pPr>
    </w:p>
    <w:p w14:paraId="3C01A547" w14:textId="7BF1A898" w:rsidR="002F1EC0" w:rsidRDefault="002F1EC0" w:rsidP="00FE5AD7">
      <w:pPr>
        <w:rPr>
          <w:b/>
          <w:bCs/>
          <w:sz w:val="24"/>
          <w:szCs w:val="24"/>
        </w:rPr>
      </w:pPr>
      <w:r>
        <w:rPr>
          <w:b/>
          <w:bCs/>
          <w:sz w:val="24"/>
          <w:szCs w:val="24"/>
        </w:rPr>
        <w:t>Súčasnou riaditeľkou školy je</w:t>
      </w:r>
      <w:r w:rsidRPr="002F1EC0">
        <w:rPr>
          <w:sz w:val="24"/>
          <w:szCs w:val="24"/>
        </w:rPr>
        <w:t>: Ing. Bronislava Ďurdíková</w:t>
      </w:r>
    </w:p>
    <w:p w14:paraId="4290C976" w14:textId="3C34E3DF" w:rsidR="002F1EC0" w:rsidRDefault="002F1EC0" w:rsidP="00FE5AD7">
      <w:pPr>
        <w:rPr>
          <w:sz w:val="24"/>
          <w:szCs w:val="24"/>
        </w:rPr>
      </w:pPr>
      <w:bookmarkStart w:id="0" w:name="_GoBack"/>
      <w:bookmarkEnd w:id="0"/>
      <w:r w:rsidRPr="002F1EC0">
        <w:rPr>
          <w:b/>
          <w:bCs/>
          <w:sz w:val="24"/>
          <w:szCs w:val="24"/>
        </w:rPr>
        <w:t>Zdroje:</w:t>
      </w:r>
      <w:r>
        <w:rPr>
          <w:b/>
          <w:bCs/>
          <w:sz w:val="24"/>
          <w:szCs w:val="24"/>
        </w:rPr>
        <w:t xml:space="preserve"> </w:t>
      </w:r>
      <w:hyperlink r:id="rId25" w:history="1">
        <w:r w:rsidRPr="000D4F23">
          <w:rPr>
            <w:rStyle w:val="Hypertextovprepojenie"/>
            <w:sz w:val="24"/>
            <w:szCs w:val="24"/>
          </w:rPr>
          <w:t>https://www.mnisek.sk</w:t>
        </w:r>
      </w:hyperlink>
    </w:p>
    <w:p w14:paraId="58E6CE7E" w14:textId="5D1FAEEF" w:rsidR="002F1EC0" w:rsidRDefault="002F1EC0" w:rsidP="00FE5AD7">
      <w:pPr>
        <w:rPr>
          <w:sz w:val="24"/>
          <w:szCs w:val="24"/>
        </w:rPr>
      </w:pPr>
      <w:r>
        <w:rPr>
          <w:sz w:val="24"/>
          <w:szCs w:val="24"/>
        </w:rPr>
        <w:tab/>
      </w:r>
      <w:hyperlink r:id="rId26" w:history="1">
        <w:r w:rsidRPr="000D4F23">
          <w:rPr>
            <w:rStyle w:val="Hypertextovprepojenie"/>
            <w:sz w:val="24"/>
            <w:szCs w:val="24"/>
          </w:rPr>
          <w:t>https://zs-mnisek.edupage.org</w:t>
        </w:r>
      </w:hyperlink>
    </w:p>
    <w:sectPr w:rsidR="002F1EC0" w:rsidSect="001973A7">
      <w:headerReference w:type="default" r:id="rId27"/>
      <w:footerReference w:type="default" r:id="rId28"/>
      <w:pgSz w:w="11906" w:h="16838"/>
      <w:pgMar w:top="1417" w:right="1417" w:bottom="1417" w:left="1417" w:header="708" w:footer="708" w:gutter="0"/>
      <w:pgBorders w:offsetFrom="page">
        <w:top w:val="thinThickMediumGap" w:sz="18" w:space="24" w:color="2F5496" w:themeColor="accent1" w:themeShade="BF"/>
        <w:left w:val="thinThickMediumGap" w:sz="18" w:space="24" w:color="2F5496" w:themeColor="accent1" w:themeShade="BF"/>
        <w:bottom w:val="thickThinMediumGap" w:sz="18" w:space="24" w:color="2F5496" w:themeColor="accent1" w:themeShade="BF"/>
        <w:right w:val="thickThinMediumGap" w:sz="18"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E104" w14:textId="77777777" w:rsidR="002A6F96" w:rsidRDefault="002A6F96" w:rsidP="00525697">
      <w:pPr>
        <w:spacing w:after="0" w:line="240" w:lineRule="auto"/>
      </w:pPr>
      <w:r>
        <w:separator/>
      </w:r>
    </w:p>
  </w:endnote>
  <w:endnote w:type="continuationSeparator" w:id="0">
    <w:p w14:paraId="5E4621C4" w14:textId="77777777" w:rsidR="002A6F96" w:rsidRDefault="002A6F96" w:rsidP="0052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Franklin Gothic Medium Cond">
    <w:panose1 w:val="020B06060304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110119"/>
      <w:docPartObj>
        <w:docPartGallery w:val="Page Numbers (Bottom of Page)"/>
        <w:docPartUnique/>
      </w:docPartObj>
    </w:sdtPr>
    <w:sdtEndPr/>
    <w:sdtContent>
      <w:p w14:paraId="6F69BB51" w14:textId="3B15CD0C" w:rsidR="00FE5AD7" w:rsidRDefault="00FE5AD7">
        <w:pPr>
          <w:pStyle w:val="Pta"/>
          <w:jc w:val="center"/>
        </w:pPr>
        <w:r>
          <w:fldChar w:fldCharType="begin"/>
        </w:r>
        <w:r>
          <w:instrText>PAGE   \* MERGEFORMAT</w:instrText>
        </w:r>
        <w:r>
          <w:fldChar w:fldCharType="separate"/>
        </w:r>
        <w:r>
          <w:t>2</w:t>
        </w:r>
        <w:r>
          <w:fldChar w:fldCharType="end"/>
        </w:r>
      </w:p>
    </w:sdtContent>
  </w:sdt>
  <w:p w14:paraId="41C80B90" w14:textId="77777777" w:rsidR="00FE5AD7" w:rsidRDefault="00FE5AD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1B141" w14:textId="77777777" w:rsidR="002A6F96" w:rsidRDefault="002A6F96" w:rsidP="00525697">
      <w:pPr>
        <w:spacing w:after="0" w:line="240" w:lineRule="auto"/>
      </w:pPr>
      <w:r>
        <w:separator/>
      </w:r>
    </w:p>
  </w:footnote>
  <w:footnote w:type="continuationSeparator" w:id="0">
    <w:p w14:paraId="04987DFD" w14:textId="77777777" w:rsidR="002A6F96" w:rsidRDefault="002A6F96" w:rsidP="00525697">
      <w:pPr>
        <w:spacing w:after="0" w:line="240" w:lineRule="auto"/>
      </w:pPr>
      <w:r>
        <w:continuationSeparator/>
      </w:r>
    </w:p>
  </w:footnote>
  <w:footnote w:id="1">
    <w:p w14:paraId="43263A87" w14:textId="316C8EB7" w:rsidR="00525697" w:rsidRDefault="00525697">
      <w:pPr>
        <w:pStyle w:val="Textpoznmkypodiarou"/>
      </w:pPr>
      <w:r>
        <w:rPr>
          <w:rStyle w:val="Odkaznapoznmkupodiarou"/>
        </w:rPr>
        <w:footnoteRef/>
      </w:r>
      <w:r>
        <w:t xml:space="preserve"> Patrónka baníkov v Mníšku</w:t>
      </w:r>
    </w:p>
  </w:footnote>
  <w:footnote w:id="2">
    <w:p w14:paraId="4E2461E1" w14:textId="446D4AF1" w:rsidR="00D172E9" w:rsidRDefault="00D172E9">
      <w:pPr>
        <w:pStyle w:val="Textpoznmkypodiarou"/>
      </w:pPr>
      <w:r>
        <w:rPr>
          <w:rStyle w:val="Odkaznapoznmkupodiarou"/>
        </w:rPr>
        <w:footnoteRef/>
      </w:r>
      <w:r>
        <w:t xml:space="preserve"> Symbolizuje založenie Mníška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C750" w14:textId="20B20B4E" w:rsidR="00D172E9" w:rsidRDefault="00D172E9">
    <w:pPr>
      <w:pStyle w:val="Hlavika"/>
    </w:pPr>
    <w:r w:rsidRPr="00F36035">
      <w:rPr>
        <w:rStyle w:val="Hypertextovprepojenie"/>
        <w:rFonts w:cstheme="minorHAnsi"/>
        <w:noProof/>
      </w:rPr>
      <w:drawing>
        <wp:anchor distT="0" distB="0" distL="0" distR="0" simplePos="0" relativeHeight="251659264" behindDoc="0" locked="0" layoutInCell="1" allowOverlap="0" wp14:anchorId="69686DC0" wp14:editId="46A49B58">
          <wp:simplePos x="0" y="0"/>
          <wp:positionH relativeFrom="margin">
            <wp:posOffset>5834380</wp:posOffset>
          </wp:positionH>
          <wp:positionV relativeFrom="paragraph">
            <wp:posOffset>-26035</wp:posOffset>
          </wp:positionV>
          <wp:extent cx="381000" cy="467360"/>
          <wp:effectExtent l="0" t="0" r="0" b="8890"/>
          <wp:wrapSquare wrapText="bothSides"/>
          <wp:docPr id="50" name="Obrázok 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 cy="4673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7C"/>
    <w:rsid w:val="001973A7"/>
    <w:rsid w:val="002A6F96"/>
    <w:rsid w:val="002C2BA8"/>
    <w:rsid w:val="002E5751"/>
    <w:rsid w:val="002F1EC0"/>
    <w:rsid w:val="004526AC"/>
    <w:rsid w:val="004D5D7C"/>
    <w:rsid w:val="00525697"/>
    <w:rsid w:val="00623B48"/>
    <w:rsid w:val="0083473B"/>
    <w:rsid w:val="008D7CC2"/>
    <w:rsid w:val="00A06A95"/>
    <w:rsid w:val="00AA706E"/>
    <w:rsid w:val="00B4620C"/>
    <w:rsid w:val="00D172E9"/>
    <w:rsid w:val="00F36035"/>
    <w:rsid w:val="00FE5AD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BFF38"/>
  <w15:chartTrackingRefBased/>
  <w15:docId w15:val="{5C31F69A-0FBE-4FD2-86D5-82BE0B7F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A06A95"/>
    <w:rPr>
      <w:color w:val="0563C1" w:themeColor="hyperlink"/>
      <w:u w:val="single"/>
    </w:rPr>
  </w:style>
  <w:style w:type="character" w:styleId="Nevyrieenzmienka">
    <w:name w:val="Unresolved Mention"/>
    <w:basedOn w:val="Predvolenpsmoodseku"/>
    <w:uiPriority w:val="99"/>
    <w:semiHidden/>
    <w:unhideWhenUsed/>
    <w:rsid w:val="00A06A95"/>
    <w:rPr>
      <w:color w:val="605E5C"/>
      <w:shd w:val="clear" w:color="auto" w:fill="E1DFDD"/>
    </w:rPr>
  </w:style>
  <w:style w:type="paragraph" w:styleId="Textpoznmkypodiarou">
    <w:name w:val="footnote text"/>
    <w:basedOn w:val="Normlny"/>
    <w:link w:val="TextpoznmkypodiarouChar"/>
    <w:uiPriority w:val="99"/>
    <w:semiHidden/>
    <w:unhideWhenUsed/>
    <w:rsid w:val="00525697"/>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25697"/>
    <w:rPr>
      <w:sz w:val="20"/>
      <w:szCs w:val="20"/>
    </w:rPr>
  </w:style>
  <w:style w:type="character" w:styleId="Odkaznapoznmkupodiarou">
    <w:name w:val="footnote reference"/>
    <w:basedOn w:val="Predvolenpsmoodseku"/>
    <w:uiPriority w:val="99"/>
    <w:semiHidden/>
    <w:unhideWhenUsed/>
    <w:rsid w:val="00525697"/>
    <w:rPr>
      <w:vertAlign w:val="superscript"/>
    </w:rPr>
  </w:style>
  <w:style w:type="paragraph" w:styleId="Hlavika">
    <w:name w:val="header"/>
    <w:basedOn w:val="Normlny"/>
    <w:link w:val="HlavikaChar"/>
    <w:uiPriority w:val="99"/>
    <w:unhideWhenUsed/>
    <w:rsid w:val="00FE5AD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FE5AD7"/>
  </w:style>
  <w:style w:type="paragraph" w:styleId="Pta">
    <w:name w:val="footer"/>
    <w:basedOn w:val="Normlny"/>
    <w:link w:val="PtaChar"/>
    <w:uiPriority w:val="99"/>
    <w:unhideWhenUsed/>
    <w:rsid w:val="00FE5AD7"/>
    <w:pPr>
      <w:tabs>
        <w:tab w:val="center" w:pos="4536"/>
        <w:tab w:val="right" w:pos="9072"/>
      </w:tabs>
      <w:spacing w:after="0" w:line="240" w:lineRule="auto"/>
    </w:pPr>
  </w:style>
  <w:style w:type="character" w:customStyle="1" w:styleId="PtaChar">
    <w:name w:val="Päta Char"/>
    <w:basedOn w:val="Predvolenpsmoodseku"/>
    <w:link w:val="Pta"/>
    <w:uiPriority w:val="99"/>
    <w:rsid w:val="00FE5AD7"/>
  </w:style>
  <w:style w:type="paragraph" w:styleId="Bezriadkovania">
    <w:name w:val="No Spacing"/>
    <w:link w:val="BezriadkovaniaChar"/>
    <w:uiPriority w:val="1"/>
    <w:qFormat/>
    <w:rsid w:val="002F1EC0"/>
    <w:pPr>
      <w:spacing w:after="0" w:line="240" w:lineRule="auto"/>
    </w:pPr>
    <w:rPr>
      <w:rFonts w:eastAsiaTheme="minorEastAsia"/>
      <w:lang w:eastAsia="sk-SK"/>
    </w:rPr>
  </w:style>
  <w:style w:type="character" w:customStyle="1" w:styleId="BezriadkovaniaChar">
    <w:name w:val="Bez riadkovania Char"/>
    <w:basedOn w:val="Predvolenpsmoodseku"/>
    <w:link w:val="Bezriadkovania"/>
    <w:uiPriority w:val="1"/>
    <w:rsid w:val="002F1EC0"/>
    <w:rPr>
      <w:rFonts w:eastAsiaTheme="minorEastAsia"/>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82950">
      <w:bodyDiv w:val="1"/>
      <w:marLeft w:val="0"/>
      <w:marRight w:val="0"/>
      <w:marTop w:val="0"/>
      <w:marBottom w:val="0"/>
      <w:divBdr>
        <w:top w:val="none" w:sz="0" w:space="0" w:color="auto"/>
        <w:left w:val="none" w:sz="0" w:space="0" w:color="auto"/>
        <w:bottom w:val="none" w:sz="0" w:space="0" w:color="auto"/>
        <w:right w:val="none" w:sz="0" w:space="0" w:color="auto"/>
      </w:divBdr>
    </w:div>
    <w:div w:id="1306549876">
      <w:bodyDiv w:val="1"/>
      <w:marLeft w:val="0"/>
      <w:marRight w:val="0"/>
      <w:marTop w:val="0"/>
      <w:marBottom w:val="0"/>
      <w:divBdr>
        <w:top w:val="none" w:sz="0" w:space="0" w:color="auto"/>
        <w:left w:val="none" w:sz="0" w:space="0" w:color="auto"/>
        <w:bottom w:val="none" w:sz="0" w:space="0" w:color="auto"/>
        <w:right w:val="none" w:sz="0" w:space="0" w:color="auto"/>
      </w:divBdr>
    </w:div>
    <w:div w:id="1363900890">
      <w:bodyDiv w:val="1"/>
      <w:marLeft w:val="0"/>
      <w:marRight w:val="0"/>
      <w:marTop w:val="0"/>
      <w:marBottom w:val="0"/>
      <w:divBdr>
        <w:top w:val="none" w:sz="0" w:space="0" w:color="auto"/>
        <w:left w:val="none" w:sz="0" w:space="0" w:color="auto"/>
        <w:bottom w:val="none" w:sz="0" w:space="0" w:color="auto"/>
        <w:right w:val="none" w:sz="0" w:space="0" w:color="auto"/>
      </w:divBdr>
    </w:div>
    <w:div w:id="1485008364">
      <w:bodyDiv w:val="1"/>
      <w:marLeft w:val="0"/>
      <w:marRight w:val="0"/>
      <w:marTop w:val="0"/>
      <w:marBottom w:val="0"/>
      <w:divBdr>
        <w:top w:val="none" w:sz="0" w:space="0" w:color="auto"/>
        <w:left w:val="none" w:sz="0" w:space="0" w:color="auto"/>
        <w:bottom w:val="none" w:sz="0" w:space="0" w:color="auto"/>
        <w:right w:val="none" w:sz="0" w:space="0" w:color="auto"/>
      </w:divBdr>
    </w:div>
    <w:div w:id="1814567406">
      <w:bodyDiv w:val="1"/>
      <w:marLeft w:val="0"/>
      <w:marRight w:val="0"/>
      <w:marTop w:val="0"/>
      <w:marBottom w:val="0"/>
      <w:divBdr>
        <w:top w:val="none" w:sz="0" w:space="0" w:color="auto"/>
        <w:left w:val="none" w:sz="0" w:space="0" w:color="auto"/>
        <w:bottom w:val="none" w:sz="0" w:space="0" w:color="auto"/>
        <w:right w:val="none" w:sz="0" w:space="0" w:color="auto"/>
      </w:divBdr>
    </w:div>
    <w:div w:id="21360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nisek.sk/o-obci/images/symboly-obce/pecat-1584.jpg" TargetMode="External"/><Relationship Id="rId13" Type="http://schemas.openxmlformats.org/officeDocument/2006/relationships/image" Target="media/image2.jpeg"/><Relationship Id="rId18" Type="http://schemas.openxmlformats.org/officeDocument/2006/relationships/hyperlink" Target="https://www.mnisek.sk/o-obci/images/symboly-obce/kriz/kriz.jpg" TargetMode="External"/><Relationship Id="rId26" Type="http://schemas.openxmlformats.org/officeDocument/2006/relationships/hyperlink" Target="https://zs-mnisek.edupage.org" TargetMode="External"/><Relationship Id="rId3" Type="http://schemas.openxmlformats.org/officeDocument/2006/relationships/styles" Target="styles.xml"/><Relationship Id="rId21" Type="http://schemas.openxmlformats.org/officeDocument/2006/relationships/hyperlink" Target="https://www.mnisek.sk/o-obci/images/symboly-obce/kriz/stary-kriz.jpg" TargetMode="External"/><Relationship Id="rId7" Type="http://schemas.openxmlformats.org/officeDocument/2006/relationships/endnotes" Target="endnotes.xml"/><Relationship Id="rId12" Type="http://schemas.openxmlformats.org/officeDocument/2006/relationships/hyperlink" Target="https://www.mnisek.sk/o-obci/images/symboly-obce/znak.jpg" TargetMode="External"/><Relationship Id="rId17" Type="http://schemas.openxmlformats.org/officeDocument/2006/relationships/image" Target="media/image4.jpeg"/><Relationship Id="rId25" Type="http://schemas.openxmlformats.org/officeDocument/2006/relationships/hyperlink" Target="https://www.mnisek.sk" TargetMode="External"/><Relationship Id="rId2" Type="http://schemas.openxmlformats.org/officeDocument/2006/relationships/customXml" Target="../customXml/item2.xml"/><Relationship Id="rId16" Type="http://schemas.openxmlformats.org/officeDocument/2006/relationships/hyperlink" Target="https://www.mnisek.sk/o-obci/images/symboly-obce/peciatka.jpg" TargetMode="External"/><Relationship Id="rId20" Type="http://schemas.openxmlformats.org/officeDocument/2006/relationships/hyperlink" Target="https://www.mnisek.sk/o-obci/images/symboly-obce/kriz/kriz.jp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mnisek.sk/o-obci/images/historia/zakladna-skola.jpg"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mnisek.sk/o-obci/images/historia/burg-skola.jpg" TargetMode="External"/><Relationship Id="rId28" Type="http://schemas.openxmlformats.org/officeDocument/2006/relationships/footer" Target="footer1.xml"/><Relationship Id="rId10" Type="http://schemas.openxmlformats.org/officeDocument/2006/relationships/hyperlink" Target="https://www.mnisek.sk/o-obci/images/symboly-obce/erb.jp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mnisek.sk/o-obci/images/symboly-obce/znak-stary.jpg" TargetMode="External"/><Relationship Id="rId14" Type="http://schemas.openxmlformats.org/officeDocument/2006/relationships/hyperlink" Target="https://www.mnisek.sk/o-obci/images/symboly-obce/vlajka.jpg" TargetMode="External"/><Relationship Id="rId22" Type="http://schemas.openxmlformats.org/officeDocument/2006/relationships/image" Target="media/image6.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ww.mnisek.sk/o-obci/images/symboly-obce/er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00B8A-BDE4-426A-8BBC-8A4E595A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1011</Words>
  <Characters>5769</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dc:creator>
  <cp:keywords/>
  <dc:description/>
  <cp:lastModifiedBy>Matej</cp:lastModifiedBy>
  <cp:revision>3</cp:revision>
  <dcterms:created xsi:type="dcterms:W3CDTF">2019-12-04T16:38:00Z</dcterms:created>
  <dcterms:modified xsi:type="dcterms:W3CDTF">2019-12-04T16:40:00Z</dcterms:modified>
</cp:coreProperties>
</file>