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10490" w:type="dxa"/>
        <w:tblInd w:w="-714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395C96" w:rsidTr="0011247A">
        <w:tc>
          <w:tcPr>
            <w:tcW w:w="5245" w:type="dxa"/>
            <w:vAlign w:val="center"/>
          </w:tcPr>
          <w:p w:rsidR="00395C96" w:rsidRPr="0011247A" w:rsidRDefault="00395C96" w:rsidP="0011247A">
            <w:pPr>
              <w:ind w:left="-108"/>
              <w:jc w:val="center"/>
              <w:rPr>
                <w:b/>
                <w:sz w:val="72"/>
              </w:rPr>
            </w:pPr>
            <w:r w:rsidRPr="0011247A">
              <w:rPr>
                <w:b/>
                <w:sz w:val="72"/>
              </w:rPr>
              <w:t>Ako sa do hory volá, tak sa z hory ozýva.</w:t>
            </w:r>
          </w:p>
        </w:tc>
        <w:tc>
          <w:tcPr>
            <w:tcW w:w="5245" w:type="dxa"/>
            <w:vAlign w:val="center"/>
          </w:tcPr>
          <w:p w:rsidR="00395C96" w:rsidRPr="0011247A" w:rsidRDefault="00C01415" w:rsidP="00C01415">
            <w:pPr>
              <w:ind w:left="-108"/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Lepší holub na streche, ako vrabec v hrsti.</w:t>
            </w:r>
            <w:bookmarkStart w:id="0" w:name="_GoBack"/>
            <w:bookmarkEnd w:id="0"/>
          </w:p>
        </w:tc>
      </w:tr>
      <w:tr w:rsidR="00395C96" w:rsidTr="0011247A">
        <w:tc>
          <w:tcPr>
            <w:tcW w:w="5245" w:type="dxa"/>
            <w:vAlign w:val="center"/>
          </w:tcPr>
          <w:p w:rsidR="00395C96" w:rsidRPr="0011247A" w:rsidRDefault="00395C96" w:rsidP="0011247A">
            <w:pPr>
              <w:ind w:left="-108"/>
              <w:jc w:val="center"/>
              <w:rPr>
                <w:b/>
                <w:sz w:val="72"/>
              </w:rPr>
            </w:pPr>
            <w:r w:rsidRPr="0011247A">
              <w:rPr>
                <w:b/>
                <w:sz w:val="72"/>
              </w:rPr>
              <w:t>Čo môžeš urobiť dnes, neodkladaj na zajtra.</w:t>
            </w:r>
          </w:p>
        </w:tc>
        <w:tc>
          <w:tcPr>
            <w:tcW w:w="5245" w:type="dxa"/>
            <w:vAlign w:val="center"/>
          </w:tcPr>
          <w:p w:rsidR="00395C96" w:rsidRPr="0011247A" w:rsidRDefault="00395C96" w:rsidP="0011247A">
            <w:pPr>
              <w:ind w:left="-108"/>
              <w:jc w:val="center"/>
              <w:rPr>
                <w:b/>
                <w:sz w:val="72"/>
              </w:rPr>
            </w:pPr>
            <w:r w:rsidRPr="0011247A">
              <w:rPr>
                <w:b/>
                <w:sz w:val="72"/>
              </w:rPr>
              <w:t>Darovanému koňovi na zuby nepozeraj</w:t>
            </w:r>
          </w:p>
        </w:tc>
      </w:tr>
      <w:tr w:rsidR="00395C96" w:rsidTr="0011247A">
        <w:tc>
          <w:tcPr>
            <w:tcW w:w="5245" w:type="dxa"/>
            <w:vAlign w:val="center"/>
          </w:tcPr>
          <w:p w:rsidR="00395C96" w:rsidRPr="0011247A" w:rsidRDefault="00395C96" w:rsidP="0011247A">
            <w:pPr>
              <w:ind w:left="-108"/>
              <w:jc w:val="center"/>
              <w:rPr>
                <w:b/>
                <w:sz w:val="72"/>
              </w:rPr>
            </w:pPr>
            <w:r w:rsidRPr="0011247A">
              <w:rPr>
                <w:b/>
                <w:sz w:val="72"/>
              </w:rPr>
              <w:t>Lievikom rozum nikomu nenaleješ.</w:t>
            </w:r>
          </w:p>
        </w:tc>
        <w:tc>
          <w:tcPr>
            <w:tcW w:w="5245" w:type="dxa"/>
            <w:vAlign w:val="center"/>
          </w:tcPr>
          <w:p w:rsidR="00395C96" w:rsidRPr="0011247A" w:rsidRDefault="00395C96" w:rsidP="0011247A">
            <w:pPr>
              <w:ind w:left="-108"/>
              <w:jc w:val="center"/>
              <w:rPr>
                <w:b/>
                <w:sz w:val="72"/>
              </w:rPr>
            </w:pPr>
            <w:r w:rsidRPr="0011247A">
              <w:rPr>
                <w:b/>
                <w:sz w:val="72"/>
              </w:rPr>
              <w:t>Tichá voda brehy myje.</w:t>
            </w:r>
          </w:p>
        </w:tc>
      </w:tr>
      <w:tr w:rsidR="00395C96" w:rsidTr="0011247A">
        <w:tc>
          <w:tcPr>
            <w:tcW w:w="5245" w:type="dxa"/>
            <w:vAlign w:val="center"/>
          </w:tcPr>
          <w:p w:rsidR="00395C96" w:rsidRPr="0011247A" w:rsidRDefault="00395C96" w:rsidP="0011247A">
            <w:pPr>
              <w:spacing w:before="100" w:beforeAutospacing="1" w:after="100" w:afterAutospacing="1"/>
              <w:ind w:left="-108"/>
              <w:jc w:val="center"/>
              <w:outlineLvl w:val="4"/>
              <w:rPr>
                <w:b/>
                <w:sz w:val="72"/>
              </w:rPr>
            </w:pPr>
            <w:r w:rsidRPr="00395C96">
              <w:rPr>
                <w:b/>
                <w:sz w:val="72"/>
              </w:rPr>
              <w:t>Katarína na ľade, Vianoce na blate.</w:t>
            </w:r>
          </w:p>
        </w:tc>
        <w:tc>
          <w:tcPr>
            <w:tcW w:w="5245" w:type="dxa"/>
            <w:vAlign w:val="center"/>
          </w:tcPr>
          <w:p w:rsidR="00395C96" w:rsidRPr="0011247A" w:rsidRDefault="00395C96" w:rsidP="0011247A">
            <w:pPr>
              <w:pStyle w:val="Nadpis5"/>
              <w:ind w:left="-108"/>
              <w:jc w:val="center"/>
              <w:outlineLvl w:val="4"/>
              <w:rPr>
                <w:sz w:val="72"/>
              </w:rPr>
            </w:pPr>
            <w:r w:rsidRPr="0011247A">
              <w:rPr>
                <w:rFonts w:asciiTheme="minorHAnsi" w:eastAsiaTheme="minorHAnsi" w:hAnsiTheme="minorHAnsi" w:cstheme="minorBidi"/>
                <w:bCs w:val="0"/>
                <w:iCs/>
                <w:sz w:val="72"/>
                <w:szCs w:val="22"/>
                <w:lang w:eastAsia="en-US"/>
              </w:rPr>
              <w:t>Medardova (8. júna) kvapka štyridsať dní kvapká.</w:t>
            </w:r>
          </w:p>
        </w:tc>
      </w:tr>
    </w:tbl>
    <w:p w:rsidR="00C02899" w:rsidRDefault="00C02899"/>
    <w:sectPr w:rsidR="00C0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96"/>
    <w:rsid w:val="0011247A"/>
    <w:rsid w:val="00213292"/>
    <w:rsid w:val="00395C96"/>
    <w:rsid w:val="007D527E"/>
    <w:rsid w:val="00C01415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B4005-2897-4925-9387-46547EBA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5">
    <w:name w:val="heading 5"/>
    <w:basedOn w:val="Normlny"/>
    <w:link w:val="Nadpis5Char"/>
    <w:uiPriority w:val="9"/>
    <w:qFormat/>
    <w:rsid w:val="00395C9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95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semiHidden/>
    <w:unhideWhenUsed/>
    <w:rsid w:val="00395C96"/>
    <w:rPr>
      <w:color w:val="0000FF"/>
      <w:u w:val="single"/>
    </w:rPr>
  </w:style>
  <w:style w:type="character" w:customStyle="1" w:styleId="Nadpis5Char">
    <w:name w:val="Nadpis 5 Char"/>
    <w:basedOn w:val="Predvolenpsmoodseku"/>
    <w:link w:val="Nadpis5"/>
    <w:uiPriority w:val="9"/>
    <w:rsid w:val="00395C96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styleId="Zvraznenie">
    <w:name w:val="Emphasis"/>
    <w:basedOn w:val="Predvolenpsmoodseku"/>
    <w:uiPriority w:val="20"/>
    <w:qFormat/>
    <w:rsid w:val="00395C96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014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14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2</cp:revision>
  <cp:lastPrinted>2021-06-01T05:28:00Z</cp:lastPrinted>
  <dcterms:created xsi:type="dcterms:W3CDTF">2021-05-31T20:00:00Z</dcterms:created>
  <dcterms:modified xsi:type="dcterms:W3CDTF">2021-06-01T05:29:00Z</dcterms:modified>
</cp:coreProperties>
</file>