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2B" w:rsidRDefault="0075152B" w:rsidP="0075152B"/>
    <w:p w:rsidR="0075152B" w:rsidRPr="0075152B" w:rsidRDefault="0075152B" w:rsidP="0075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prázdneho políčka napíšte </w:t>
      </w:r>
      <w:proofErr w:type="spellStart"/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>pravdivostnú</w:t>
      </w:r>
      <w:proofErr w:type="spellEnd"/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hodnotu ( 0, 1) zloženého výroku pre konkrétne </w:t>
      </w:r>
      <w:proofErr w:type="spellStart"/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>ohonotenie</w:t>
      </w:r>
      <w:proofErr w:type="spellEnd"/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výrokov A, B. Po vyplnení tabuľky z nej správne prečítajte ohodnotenia výrokov z otázok a), b), c)</w:t>
      </w:r>
    </w:p>
    <w:p w:rsidR="0075152B" w:rsidRPr="0075152B" w:rsidRDefault="0075152B" w:rsidP="0075152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75152B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tbl>
      <w:tblPr>
        <w:tblW w:w="5000" w:type="pct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425"/>
        <w:gridCol w:w="581"/>
        <w:gridCol w:w="791"/>
        <w:gridCol w:w="591"/>
        <w:gridCol w:w="1156"/>
        <w:gridCol w:w="1156"/>
        <w:gridCol w:w="895"/>
        <w:gridCol w:w="857"/>
        <w:gridCol w:w="2438"/>
        <w:gridCol w:w="2718"/>
      </w:tblGrid>
      <w:tr w:rsidR="0075152B" w:rsidRPr="0075152B" w:rsidTr="0075152B">
        <w:trPr>
          <w:tblCellSpacing w:w="12" w:type="dxa"/>
        </w:trPr>
        <w:tc>
          <w:tcPr>
            <w:tcW w:w="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A'</w:t>
            </w:r>
          </w:p>
        </w:tc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B'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∨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B'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∧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A'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B'</w: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B'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</w:t>
            </w:r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 B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∧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A' )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⇔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 B'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)</w:t>
            </w:r>
          </w:p>
        </w:tc>
        <w:tc>
          <w:tcPr>
            <w:tcW w:w="11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 A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B' )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∧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 B'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) </w:t>
            </w:r>
          </w:p>
        </w:tc>
      </w:tr>
      <w:tr w:rsidR="0075152B" w:rsidRPr="0075152B" w:rsidTr="0075152B">
        <w:trPr>
          <w:tblCellSpacing w:w="12" w:type="dxa"/>
        </w:trPr>
        <w:tc>
          <w:tcPr>
            <w:tcW w:w="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9" type="#_x0000_t75" style="width:21.7pt;height:18.25pt" o:ole="">
                  <v:imagedata r:id="rId4" o:title=""/>
                </v:shape>
                <w:control r:id="rId5" w:name="DefaultOcxName" w:shapeid="_x0000_i112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32" type="#_x0000_t75" style="width:21.7pt;height:18.25pt" o:ole="">
                  <v:imagedata r:id="rId4" o:title=""/>
                </v:shape>
                <w:control r:id="rId6" w:name="DefaultOcxName1" w:shapeid="_x0000_i1132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35" type="#_x0000_t75" style="width:21.7pt;height:18.25pt" o:ole="">
                  <v:imagedata r:id="rId4" o:title=""/>
                </v:shape>
                <w:control r:id="rId7" w:name="DefaultOcxName2" w:shapeid="_x0000_i1135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38" type="#_x0000_t75" style="width:21.7pt;height:18.25pt" o:ole="">
                  <v:imagedata r:id="rId4" o:title=""/>
                </v:shape>
                <w:control r:id="rId8" w:name="DefaultOcxName3" w:shapeid="_x0000_i1138"/>
              </w:objec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41" type="#_x0000_t75" style="width:21.7pt;height:18.25pt" o:ole="">
                  <v:imagedata r:id="rId4" o:title=""/>
                </v:shape>
                <w:control r:id="rId9" w:name="DefaultOcxName4" w:shapeid="_x0000_i1141"/>
              </w:objec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44" type="#_x0000_t75" style="width:21.7pt;height:18.25pt" o:ole="">
                  <v:imagedata r:id="rId4" o:title=""/>
                </v:shape>
                <w:control r:id="rId10" w:name="DefaultOcxName5" w:shapeid="_x0000_i1144"/>
              </w:object>
            </w:r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47" type="#_x0000_t75" style="width:21.7pt;height:18.25pt" o:ole="">
                  <v:imagedata r:id="rId4" o:title=""/>
                </v:shape>
                <w:control r:id="rId11" w:name="DefaultOcxName6" w:shapeid="_x0000_i1147"/>
              </w:object>
            </w:r>
          </w:p>
        </w:tc>
        <w:tc>
          <w:tcPr>
            <w:tcW w:w="11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50" type="#_x0000_t75" style="width:21.7pt;height:18.25pt" o:ole="">
                  <v:imagedata r:id="rId4" o:title=""/>
                </v:shape>
                <w:control r:id="rId12" w:name="DefaultOcxName7" w:shapeid="_x0000_i1150"/>
              </w:object>
            </w:r>
          </w:p>
        </w:tc>
      </w:tr>
      <w:tr w:rsidR="0075152B" w:rsidRPr="0075152B" w:rsidTr="0075152B">
        <w:trPr>
          <w:tblCellSpacing w:w="12" w:type="dxa"/>
        </w:trPr>
        <w:tc>
          <w:tcPr>
            <w:tcW w:w="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53" type="#_x0000_t75" style="width:21.7pt;height:18.25pt" o:ole="">
                  <v:imagedata r:id="rId4" o:title=""/>
                </v:shape>
                <w:control r:id="rId13" w:name="DefaultOcxName8" w:shapeid="_x0000_i115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56" type="#_x0000_t75" style="width:21.7pt;height:18.25pt" o:ole="">
                  <v:imagedata r:id="rId4" o:title=""/>
                </v:shape>
                <w:control r:id="rId14" w:name="DefaultOcxName9" w:shapeid="_x0000_i115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59" type="#_x0000_t75" style="width:21.7pt;height:18.25pt" o:ole="">
                  <v:imagedata r:id="rId4" o:title=""/>
                </v:shape>
                <w:control r:id="rId15" w:name="DefaultOcxName10" w:shapeid="_x0000_i115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62" type="#_x0000_t75" style="width:21.7pt;height:18.25pt" o:ole="">
                  <v:imagedata r:id="rId4" o:title=""/>
                </v:shape>
                <w:control r:id="rId16" w:name="DefaultOcxName11" w:shapeid="_x0000_i1162"/>
              </w:objec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65" type="#_x0000_t75" style="width:21.7pt;height:18.25pt" o:ole="">
                  <v:imagedata r:id="rId4" o:title=""/>
                </v:shape>
                <w:control r:id="rId17" w:name="DefaultOcxName12" w:shapeid="_x0000_i1165"/>
              </w:objec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68" type="#_x0000_t75" style="width:21.7pt;height:18.25pt" o:ole="">
                  <v:imagedata r:id="rId4" o:title=""/>
                </v:shape>
                <w:control r:id="rId18" w:name="DefaultOcxName13" w:shapeid="_x0000_i1168"/>
              </w:object>
            </w:r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71" type="#_x0000_t75" style="width:21.7pt;height:18.25pt" o:ole="">
                  <v:imagedata r:id="rId4" o:title=""/>
                </v:shape>
                <w:control r:id="rId19" w:name="DefaultOcxName14" w:shapeid="_x0000_i1171"/>
              </w:object>
            </w:r>
          </w:p>
        </w:tc>
        <w:tc>
          <w:tcPr>
            <w:tcW w:w="11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74" type="#_x0000_t75" style="width:21.7pt;height:18.25pt" o:ole="">
                  <v:imagedata r:id="rId4" o:title=""/>
                </v:shape>
                <w:control r:id="rId20" w:name="DefaultOcxName15" w:shapeid="_x0000_i1174"/>
              </w:object>
            </w:r>
          </w:p>
        </w:tc>
      </w:tr>
      <w:tr w:rsidR="0075152B" w:rsidRPr="0075152B" w:rsidTr="0075152B">
        <w:trPr>
          <w:tblCellSpacing w:w="12" w:type="dxa"/>
        </w:trPr>
        <w:tc>
          <w:tcPr>
            <w:tcW w:w="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77" type="#_x0000_t75" style="width:21.7pt;height:18.25pt" o:ole="">
                  <v:imagedata r:id="rId4" o:title=""/>
                </v:shape>
                <w:control r:id="rId21" w:name="DefaultOcxName16" w:shapeid="_x0000_i117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80" type="#_x0000_t75" style="width:21.7pt;height:18.25pt" o:ole="">
                  <v:imagedata r:id="rId4" o:title=""/>
                </v:shape>
                <w:control r:id="rId22" w:name="DefaultOcxName17" w:shapeid="_x0000_i118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83" type="#_x0000_t75" style="width:21.7pt;height:18.25pt" o:ole="">
                  <v:imagedata r:id="rId4" o:title=""/>
                </v:shape>
                <w:control r:id="rId23" w:name="DefaultOcxName18" w:shapeid="_x0000_i118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86" type="#_x0000_t75" style="width:21.7pt;height:18.25pt" o:ole="">
                  <v:imagedata r:id="rId4" o:title=""/>
                </v:shape>
                <w:control r:id="rId24" w:name="DefaultOcxName19" w:shapeid="_x0000_i1186"/>
              </w:objec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89" type="#_x0000_t75" style="width:21.7pt;height:18.25pt" o:ole="">
                  <v:imagedata r:id="rId4" o:title=""/>
                </v:shape>
                <w:control r:id="rId25" w:name="DefaultOcxName20" w:shapeid="_x0000_i1189"/>
              </w:objec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92" type="#_x0000_t75" style="width:21.7pt;height:18.25pt" o:ole="">
                  <v:imagedata r:id="rId4" o:title=""/>
                </v:shape>
                <w:control r:id="rId26" w:name="DefaultOcxName21" w:shapeid="_x0000_i1192"/>
              </w:object>
            </w:r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95" type="#_x0000_t75" style="width:21.7pt;height:18.25pt" o:ole="">
                  <v:imagedata r:id="rId4" o:title=""/>
                </v:shape>
                <w:control r:id="rId27" w:name="DefaultOcxName22" w:shapeid="_x0000_i1195"/>
              </w:object>
            </w:r>
          </w:p>
        </w:tc>
        <w:tc>
          <w:tcPr>
            <w:tcW w:w="11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198" type="#_x0000_t75" style="width:21.7pt;height:18.25pt" o:ole="">
                  <v:imagedata r:id="rId4" o:title=""/>
                </v:shape>
                <w:control r:id="rId28" w:name="DefaultOcxName23" w:shapeid="_x0000_i1198"/>
              </w:object>
            </w:r>
          </w:p>
        </w:tc>
      </w:tr>
      <w:tr w:rsidR="0075152B" w:rsidRPr="0075152B" w:rsidTr="0075152B">
        <w:trPr>
          <w:tblCellSpacing w:w="12" w:type="dxa"/>
        </w:trPr>
        <w:tc>
          <w:tcPr>
            <w:tcW w:w="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01" type="#_x0000_t75" style="width:21.7pt;height:18.25pt" o:ole="">
                  <v:imagedata r:id="rId4" o:title=""/>
                </v:shape>
                <w:control r:id="rId29" w:name="DefaultOcxName24" w:shapeid="_x0000_i1201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04" type="#_x0000_t75" style="width:21.7pt;height:18.25pt" o:ole="">
                  <v:imagedata r:id="rId4" o:title=""/>
                </v:shape>
                <w:control r:id="rId30" w:name="DefaultOcxName25" w:shapeid="_x0000_i120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07" type="#_x0000_t75" style="width:21.7pt;height:18.25pt" o:ole="">
                  <v:imagedata r:id="rId4" o:title=""/>
                </v:shape>
                <w:control r:id="rId31" w:name="DefaultOcxName26" w:shapeid="_x0000_i120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10" type="#_x0000_t75" style="width:21.7pt;height:18.25pt" o:ole="">
                  <v:imagedata r:id="rId4" o:title=""/>
                </v:shape>
                <w:control r:id="rId32" w:name="DefaultOcxName27" w:shapeid="_x0000_i1210"/>
              </w:objec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13" type="#_x0000_t75" style="width:21.7pt;height:18.25pt" o:ole="">
                  <v:imagedata r:id="rId4" o:title=""/>
                </v:shape>
                <w:control r:id="rId33" w:name="DefaultOcxName28" w:shapeid="_x0000_i1213"/>
              </w:objec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16" type="#_x0000_t75" style="width:21.7pt;height:18.25pt" o:ole="">
                  <v:imagedata r:id="rId4" o:title=""/>
                </v:shape>
                <w:control r:id="rId34" w:name="DefaultOcxName29" w:shapeid="_x0000_i1216"/>
              </w:object>
            </w:r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19" type="#_x0000_t75" style="width:21.7pt;height:18.25pt" o:ole="">
                  <v:imagedata r:id="rId4" o:title=""/>
                </v:shape>
                <w:control r:id="rId35" w:name="DefaultOcxName30" w:shapeid="_x0000_i1219"/>
              </w:object>
            </w:r>
          </w:p>
        </w:tc>
        <w:tc>
          <w:tcPr>
            <w:tcW w:w="11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751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22" type="#_x0000_t75" style="width:21.7pt;height:18.25pt" o:ole="">
                  <v:imagedata r:id="rId4" o:title=""/>
                </v:shape>
                <w:control r:id="rId36" w:name="DefaultOcxName31" w:shapeid="_x0000_i1222"/>
              </w:object>
            </w:r>
          </w:p>
        </w:tc>
      </w:tr>
    </w:tbl>
    <w:p w:rsidR="0075152B" w:rsidRDefault="0075152B" w:rsidP="0075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a) Pre aké ohodnotenie výrokov A, B je zložený výrok B</w:t>
      </w:r>
      <w:r w:rsidRPr="0075152B">
        <w:rPr>
          <w:rFonts w:ascii="Cambria Math" w:eastAsia="Times New Roman" w:hAnsi="Cambria Math" w:cs="Cambria Math"/>
          <w:sz w:val="24"/>
          <w:szCs w:val="24"/>
          <w:lang w:eastAsia="sk-SK"/>
        </w:rPr>
        <w:t>∧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>A' pravdivý?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 to pre ohodnotenie výrokov: A </w:t>
      </w:r>
      <w:r w:rsidR="001C080B" w:rsidRPr="0075152B">
        <w:rPr>
          <w:rFonts w:ascii="Times New Roman" w:eastAsia="Times New Roman" w:hAnsi="Times New Roman" w:cs="Times New Roman"/>
          <w:sz w:val="24"/>
          <w:szCs w:val="24"/>
        </w:rPr>
        <w:object w:dxaOrig="32" w:dyaOrig="112">
          <v:shape id="_x0000_i1225" type="#_x0000_t75" style="width:21.7pt;height:18.25pt" o:ole="">
            <v:imagedata r:id="rId4" o:title=""/>
          </v:shape>
          <w:control r:id="rId37" w:name="DefaultOcxName32" w:shapeid="_x0000_i1225"/>
        </w:objec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 </w:t>
      </w:r>
      <w:r w:rsidR="001C080B" w:rsidRPr="0075152B">
        <w:rPr>
          <w:rFonts w:ascii="Times New Roman" w:eastAsia="Times New Roman" w:hAnsi="Times New Roman" w:cs="Times New Roman"/>
          <w:sz w:val="24"/>
          <w:szCs w:val="24"/>
        </w:rPr>
        <w:object w:dxaOrig="32" w:dyaOrig="112">
          <v:shape id="_x0000_i1228" type="#_x0000_t75" style="width:21.7pt;height:18.25pt" o:ole="">
            <v:imagedata r:id="rId4" o:title=""/>
          </v:shape>
          <w:control r:id="rId38" w:name="DefaultOcxName33" w:shapeid="_x0000_i1228"/>
        </w:objec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b) Pre aké ohodnotenie výrokov A, B je zložený výrok A</w:t>
      </w:r>
      <w:r w:rsidRPr="0075152B">
        <w:rPr>
          <w:rFonts w:ascii="Cambria Math" w:eastAsia="Times New Roman" w:hAnsi="Cambria Math" w:cs="Cambria Math"/>
          <w:sz w:val="24"/>
          <w:szCs w:val="24"/>
          <w:lang w:eastAsia="sk-SK"/>
        </w:rPr>
        <w:t>⇒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>B' nepravdivý?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 to pre ohodnotenie výrokov: A </w:t>
      </w:r>
      <w:r w:rsidR="001C080B" w:rsidRPr="0075152B">
        <w:rPr>
          <w:rFonts w:ascii="Times New Roman" w:eastAsia="Times New Roman" w:hAnsi="Times New Roman" w:cs="Times New Roman"/>
          <w:sz w:val="24"/>
          <w:szCs w:val="24"/>
        </w:rPr>
        <w:object w:dxaOrig="32" w:dyaOrig="112">
          <v:shape id="_x0000_i1231" type="#_x0000_t75" style="width:21.7pt;height:18.25pt" o:ole="">
            <v:imagedata r:id="rId4" o:title=""/>
          </v:shape>
          <w:control r:id="rId39" w:name="DefaultOcxName34" w:shapeid="_x0000_i1231"/>
        </w:objec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 </w:t>
      </w:r>
      <w:r w:rsidR="001C080B" w:rsidRPr="0075152B">
        <w:rPr>
          <w:rFonts w:ascii="Times New Roman" w:eastAsia="Times New Roman" w:hAnsi="Times New Roman" w:cs="Times New Roman"/>
          <w:sz w:val="24"/>
          <w:szCs w:val="24"/>
        </w:rPr>
        <w:object w:dxaOrig="32" w:dyaOrig="112">
          <v:shape id="_x0000_i1234" type="#_x0000_t75" style="width:21.7pt;height:18.25pt" o:ole="">
            <v:imagedata r:id="rId4" o:title=""/>
          </v:shape>
          <w:control r:id="rId40" w:name="DefaultOcxName35" w:shapeid="_x0000_i1234"/>
        </w:objec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c) Pre aké ohodnotenie výrokov A, B je zložený výrok A</w:t>
      </w:r>
      <w:r w:rsidRPr="0075152B">
        <w:rPr>
          <w:rFonts w:ascii="Cambria Math" w:eastAsia="Times New Roman" w:hAnsi="Cambria Math" w:cs="Cambria Math"/>
          <w:sz w:val="24"/>
          <w:szCs w:val="24"/>
          <w:lang w:eastAsia="sk-SK"/>
        </w:rPr>
        <w:t>∨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>B' nepravdivý?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 to pre ohodnotenie výrokov : A </w:t>
      </w:r>
      <w:r w:rsidR="001C080B" w:rsidRPr="0075152B">
        <w:rPr>
          <w:rFonts w:ascii="Times New Roman" w:eastAsia="Times New Roman" w:hAnsi="Times New Roman" w:cs="Times New Roman"/>
          <w:sz w:val="24"/>
          <w:szCs w:val="24"/>
        </w:rPr>
        <w:object w:dxaOrig="32" w:dyaOrig="112">
          <v:shape id="_x0000_i1237" type="#_x0000_t75" style="width:21.7pt;height:18.25pt" o:ole="">
            <v:imagedata r:id="rId4" o:title=""/>
          </v:shape>
          <w:control r:id="rId41" w:name="DefaultOcxName36" w:shapeid="_x0000_i1237"/>
        </w:objec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 </w:t>
      </w:r>
      <w:r w:rsidR="001C080B" w:rsidRPr="0075152B">
        <w:rPr>
          <w:rFonts w:ascii="Times New Roman" w:eastAsia="Times New Roman" w:hAnsi="Times New Roman" w:cs="Times New Roman"/>
          <w:sz w:val="24"/>
          <w:szCs w:val="24"/>
        </w:rPr>
        <w:object w:dxaOrig="32" w:dyaOrig="112">
          <v:shape id="_x0000_i1240" type="#_x0000_t75" style="width:21.7pt;height:18.25pt" o:ole="">
            <v:imagedata r:id="rId4" o:title=""/>
          </v:shape>
          <w:control r:id="rId42" w:name="DefaultOcxName37" w:shapeid="_x0000_i1240"/>
        </w:object>
      </w:r>
    </w:p>
    <w:p w:rsidR="0075152B" w:rsidRDefault="0075152B" w:rsidP="0075152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5152B" w:rsidRDefault="0075152B" w:rsidP="0075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5152B" w:rsidRPr="0075152B" w:rsidRDefault="0075152B" w:rsidP="0075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prázdneho políčka napíšte </w:t>
      </w:r>
      <w:proofErr w:type="spellStart"/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>pravdivostnú</w:t>
      </w:r>
      <w:proofErr w:type="spellEnd"/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hodnotu ( 0, 1) zloženého výroku pre konkrétne </w:t>
      </w:r>
      <w:proofErr w:type="spellStart"/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>ohonotenie</w:t>
      </w:r>
      <w:proofErr w:type="spellEnd"/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výrokov A, B. Po vyplnení tabuľky z nej správne prečítajte ohodnotenia výrokov z otázok a), b), c)</w:t>
      </w:r>
    </w:p>
    <w:p w:rsidR="0075152B" w:rsidRPr="0075152B" w:rsidRDefault="0075152B" w:rsidP="0075152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75152B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tbl>
      <w:tblPr>
        <w:tblW w:w="5000" w:type="pct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425"/>
        <w:gridCol w:w="581"/>
        <w:gridCol w:w="791"/>
        <w:gridCol w:w="591"/>
        <w:gridCol w:w="1156"/>
        <w:gridCol w:w="1156"/>
        <w:gridCol w:w="895"/>
        <w:gridCol w:w="857"/>
        <w:gridCol w:w="2438"/>
        <w:gridCol w:w="2718"/>
      </w:tblGrid>
      <w:tr w:rsidR="0075152B" w:rsidRPr="0075152B" w:rsidTr="00657F12">
        <w:trPr>
          <w:tblCellSpacing w:w="12" w:type="dxa"/>
        </w:trPr>
        <w:tc>
          <w:tcPr>
            <w:tcW w:w="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  <w:tc>
          <w:tcPr>
            <w:tcW w:w="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A'</w:t>
            </w:r>
          </w:p>
        </w:tc>
        <w:tc>
          <w:tcPr>
            <w:tcW w:w="2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B'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A'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∨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B'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∧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</w: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A'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</w: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A'</w:t>
            </w:r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(B'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∧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A)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⇔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⇒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A')</w:t>
            </w:r>
          </w:p>
        </w:tc>
        <w:tc>
          <w:tcPr>
            <w:tcW w:w="11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(A'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∨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B)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∧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(B' </w:t>
            </w:r>
            <w:r w:rsidRPr="0075152B">
              <w:rPr>
                <w:rFonts w:ascii="Cambria Math" w:eastAsia="Times New Roman" w:hAnsi="Cambria Math" w:cs="Cambria Math"/>
                <w:sz w:val="24"/>
                <w:szCs w:val="24"/>
                <w:lang w:eastAsia="sk-SK"/>
              </w:rPr>
              <w:t>∧</w:t>
            </w: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</w:t>
            </w:r>
            <w:bookmarkStart w:id="0" w:name="_GoBack"/>
            <w:bookmarkEnd w:id="0"/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</w:p>
        </w:tc>
      </w:tr>
      <w:tr w:rsidR="0075152B" w:rsidRPr="0075152B" w:rsidTr="00657F12">
        <w:trPr>
          <w:tblCellSpacing w:w="12" w:type="dxa"/>
        </w:trPr>
        <w:tc>
          <w:tcPr>
            <w:tcW w:w="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43" type="#_x0000_t75" style="width:21.7pt;height:18.25pt" o:ole="">
                  <v:imagedata r:id="rId4" o:title=""/>
                </v:shape>
                <w:control r:id="rId43" w:name="DefaultOcxName39" w:shapeid="_x0000_i124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46" type="#_x0000_t75" style="width:21.7pt;height:18.25pt" o:ole="">
                  <v:imagedata r:id="rId4" o:title=""/>
                </v:shape>
                <w:control r:id="rId44" w:name="DefaultOcxName110" w:shapeid="_x0000_i124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49" type="#_x0000_t75" style="width:21.7pt;height:18.25pt" o:ole="">
                  <v:imagedata r:id="rId4" o:title=""/>
                </v:shape>
                <w:control r:id="rId45" w:name="DefaultOcxName210" w:shapeid="_x0000_i124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52" type="#_x0000_t75" style="width:21.7pt;height:18.25pt" o:ole="">
                  <v:imagedata r:id="rId4" o:title=""/>
                </v:shape>
                <w:control r:id="rId46" w:name="DefaultOcxName38" w:shapeid="_x0000_i1252"/>
              </w:objec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55" type="#_x0000_t75" style="width:21.7pt;height:18.25pt" o:ole="">
                  <v:imagedata r:id="rId4" o:title=""/>
                </v:shape>
                <w:control r:id="rId47" w:name="DefaultOcxName41" w:shapeid="_x0000_i1255"/>
              </w:objec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58" type="#_x0000_t75" style="width:21.7pt;height:18.25pt" o:ole="">
                  <v:imagedata r:id="rId4" o:title=""/>
                </v:shape>
                <w:control r:id="rId48" w:name="DefaultOcxName51" w:shapeid="_x0000_i1258"/>
              </w:object>
            </w:r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61" type="#_x0000_t75" style="width:21.7pt;height:18.25pt" o:ole="">
                  <v:imagedata r:id="rId4" o:title=""/>
                </v:shape>
                <w:control r:id="rId49" w:name="DefaultOcxName61" w:shapeid="_x0000_i1261"/>
              </w:object>
            </w:r>
          </w:p>
        </w:tc>
        <w:tc>
          <w:tcPr>
            <w:tcW w:w="11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64" type="#_x0000_t75" style="width:21.7pt;height:18.25pt" o:ole="">
                  <v:imagedata r:id="rId4" o:title=""/>
                </v:shape>
                <w:control r:id="rId50" w:name="DefaultOcxName71" w:shapeid="_x0000_i1264"/>
              </w:object>
            </w:r>
          </w:p>
        </w:tc>
      </w:tr>
      <w:tr w:rsidR="0075152B" w:rsidRPr="0075152B" w:rsidTr="00657F12">
        <w:trPr>
          <w:tblCellSpacing w:w="12" w:type="dxa"/>
        </w:trPr>
        <w:tc>
          <w:tcPr>
            <w:tcW w:w="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67" type="#_x0000_t75" style="width:21.7pt;height:18.25pt" o:ole="">
                  <v:imagedata r:id="rId4" o:title=""/>
                </v:shape>
                <w:control r:id="rId51" w:name="DefaultOcxName81" w:shapeid="_x0000_i126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70" type="#_x0000_t75" style="width:21.7pt;height:18.25pt" o:ole="">
                  <v:imagedata r:id="rId4" o:title=""/>
                </v:shape>
                <w:control r:id="rId52" w:name="DefaultOcxName91" w:shapeid="_x0000_i127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73" type="#_x0000_t75" style="width:21.7pt;height:18.25pt" o:ole="">
                  <v:imagedata r:id="rId4" o:title=""/>
                </v:shape>
                <w:control r:id="rId53" w:name="DefaultOcxName101" w:shapeid="_x0000_i127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76" type="#_x0000_t75" style="width:21.7pt;height:18.25pt" o:ole="">
                  <v:imagedata r:id="rId4" o:title=""/>
                </v:shape>
                <w:control r:id="rId54" w:name="DefaultOcxName111" w:shapeid="_x0000_i1276"/>
              </w:objec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79" type="#_x0000_t75" style="width:21.7pt;height:18.25pt" o:ole="">
                  <v:imagedata r:id="rId4" o:title=""/>
                </v:shape>
                <w:control r:id="rId55" w:name="DefaultOcxName121" w:shapeid="_x0000_i1279"/>
              </w:objec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82" type="#_x0000_t75" style="width:21.7pt;height:18.25pt" o:ole="">
                  <v:imagedata r:id="rId4" o:title=""/>
                </v:shape>
                <w:control r:id="rId56" w:name="DefaultOcxName131" w:shapeid="_x0000_i1282"/>
              </w:object>
            </w:r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85" type="#_x0000_t75" style="width:21.7pt;height:18.25pt" o:ole="">
                  <v:imagedata r:id="rId4" o:title=""/>
                </v:shape>
                <w:control r:id="rId57" w:name="DefaultOcxName141" w:shapeid="_x0000_i1285"/>
              </w:object>
            </w:r>
          </w:p>
        </w:tc>
        <w:tc>
          <w:tcPr>
            <w:tcW w:w="11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88" type="#_x0000_t75" style="width:21.7pt;height:18.25pt" o:ole="">
                  <v:imagedata r:id="rId4" o:title=""/>
                </v:shape>
                <w:control r:id="rId58" w:name="DefaultOcxName151" w:shapeid="_x0000_i1288"/>
              </w:object>
            </w:r>
          </w:p>
        </w:tc>
      </w:tr>
      <w:tr w:rsidR="0075152B" w:rsidRPr="0075152B" w:rsidTr="00657F12">
        <w:trPr>
          <w:tblCellSpacing w:w="12" w:type="dxa"/>
        </w:trPr>
        <w:tc>
          <w:tcPr>
            <w:tcW w:w="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91" type="#_x0000_t75" style="width:21.7pt;height:18.25pt" o:ole="">
                  <v:imagedata r:id="rId4" o:title=""/>
                </v:shape>
                <w:control r:id="rId59" w:name="DefaultOcxName161" w:shapeid="_x0000_i1291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94" type="#_x0000_t75" style="width:21.7pt;height:18.25pt" o:ole="">
                  <v:imagedata r:id="rId4" o:title=""/>
                </v:shape>
                <w:control r:id="rId60" w:name="DefaultOcxName171" w:shapeid="_x0000_i129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297" type="#_x0000_t75" style="width:21.7pt;height:18.25pt" o:ole="">
                  <v:imagedata r:id="rId4" o:title=""/>
                </v:shape>
                <w:control r:id="rId61" w:name="DefaultOcxName181" w:shapeid="_x0000_i129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00" type="#_x0000_t75" style="width:21.7pt;height:18.25pt" o:ole="">
                  <v:imagedata r:id="rId4" o:title=""/>
                </v:shape>
                <w:control r:id="rId62" w:name="DefaultOcxName191" w:shapeid="_x0000_i1300"/>
              </w:objec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03" type="#_x0000_t75" style="width:21.7pt;height:18.25pt" o:ole="">
                  <v:imagedata r:id="rId4" o:title=""/>
                </v:shape>
                <w:control r:id="rId63" w:name="DefaultOcxName201" w:shapeid="_x0000_i1303"/>
              </w:objec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06" type="#_x0000_t75" style="width:21.7pt;height:18.25pt" o:ole="">
                  <v:imagedata r:id="rId4" o:title=""/>
                </v:shape>
                <w:control r:id="rId64" w:name="DefaultOcxName211" w:shapeid="_x0000_i1306"/>
              </w:object>
            </w:r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09" type="#_x0000_t75" style="width:21.7pt;height:18.25pt" o:ole="">
                  <v:imagedata r:id="rId4" o:title=""/>
                </v:shape>
                <w:control r:id="rId65" w:name="DefaultOcxName221" w:shapeid="_x0000_i1309"/>
              </w:object>
            </w:r>
          </w:p>
        </w:tc>
        <w:tc>
          <w:tcPr>
            <w:tcW w:w="11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12" type="#_x0000_t75" style="width:21.7pt;height:18.25pt" o:ole="">
                  <v:imagedata r:id="rId4" o:title=""/>
                </v:shape>
                <w:control r:id="rId66" w:name="DefaultOcxName231" w:shapeid="_x0000_i1312"/>
              </w:object>
            </w:r>
          </w:p>
        </w:tc>
      </w:tr>
      <w:tr w:rsidR="0075152B" w:rsidRPr="0075152B" w:rsidTr="00657F12">
        <w:trPr>
          <w:tblCellSpacing w:w="12" w:type="dxa"/>
        </w:trPr>
        <w:tc>
          <w:tcPr>
            <w:tcW w:w="1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</w:t>
            </w:r>
          </w:p>
        </w:tc>
        <w:tc>
          <w:tcPr>
            <w:tcW w:w="2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75152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3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15" type="#_x0000_t75" style="width:21.7pt;height:18.25pt" o:ole="">
                  <v:imagedata r:id="rId4" o:title=""/>
                </v:shape>
                <w:control r:id="rId67" w:name="DefaultOcxName241" w:shapeid="_x0000_i1315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18" type="#_x0000_t75" style="width:21.7pt;height:18.25pt" o:ole="">
                  <v:imagedata r:id="rId4" o:title=""/>
                </v:shape>
                <w:control r:id="rId68" w:name="DefaultOcxName251" w:shapeid="_x0000_i131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21" type="#_x0000_t75" style="width:21.7pt;height:18.25pt" o:ole="">
                  <v:imagedata r:id="rId4" o:title=""/>
                </v:shape>
                <w:control r:id="rId69" w:name="DefaultOcxName261" w:shapeid="_x0000_i1321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24" type="#_x0000_t75" style="width:21.7pt;height:18.25pt" o:ole="">
                  <v:imagedata r:id="rId4" o:title=""/>
                </v:shape>
                <w:control r:id="rId70" w:name="DefaultOcxName271" w:shapeid="_x0000_i1324"/>
              </w:object>
            </w:r>
          </w:p>
        </w:tc>
        <w:tc>
          <w:tcPr>
            <w:tcW w:w="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27" type="#_x0000_t75" style="width:21.7pt;height:18.25pt" o:ole="">
                  <v:imagedata r:id="rId4" o:title=""/>
                </v:shape>
                <w:control r:id="rId71" w:name="DefaultOcxName281" w:shapeid="_x0000_i1327"/>
              </w:object>
            </w:r>
          </w:p>
        </w:tc>
        <w:tc>
          <w:tcPr>
            <w:tcW w:w="3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30" type="#_x0000_t75" style="width:21.7pt;height:18.25pt" o:ole="">
                  <v:imagedata r:id="rId4" o:title=""/>
                </v:shape>
                <w:control r:id="rId72" w:name="DefaultOcxName291" w:shapeid="_x0000_i1330"/>
              </w:object>
            </w:r>
          </w:p>
        </w:tc>
        <w:tc>
          <w:tcPr>
            <w:tcW w:w="10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33" type="#_x0000_t75" style="width:21.7pt;height:18.25pt" o:ole="">
                  <v:imagedata r:id="rId4" o:title=""/>
                </v:shape>
                <w:control r:id="rId73" w:name="DefaultOcxName301" w:shapeid="_x0000_i1333"/>
              </w:object>
            </w:r>
          </w:p>
        </w:tc>
        <w:tc>
          <w:tcPr>
            <w:tcW w:w="11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52B" w:rsidRPr="0075152B" w:rsidRDefault="001C080B" w:rsidP="00657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152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2" w:dyaOrig="112">
                <v:shape id="_x0000_i1336" type="#_x0000_t75" style="width:21.7pt;height:18.25pt" o:ole="">
                  <v:imagedata r:id="rId4" o:title=""/>
                </v:shape>
                <w:control r:id="rId74" w:name="DefaultOcxName311" w:shapeid="_x0000_i1336"/>
              </w:object>
            </w:r>
          </w:p>
        </w:tc>
      </w:tr>
    </w:tbl>
    <w:p w:rsidR="0075152B" w:rsidRPr="0075152B" w:rsidRDefault="0075152B" w:rsidP="0075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a) Pre aké ohodnotenie výrokov A, B je zložený výrok B' </w:t>
      </w:r>
      <w:r w:rsidRPr="0075152B">
        <w:rPr>
          <w:rFonts w:ascii="Cambria Math" w:eastAsia="Times New Roman" w:hAnsi="Cambria Math" w:cs="Cambria Math"/>
          <w:sz w:val="24"/>
          <w:szCs w:val="24"/>
          <w:lang w:eastAsia="sk-SK"/>
        </w:rPr>
        <w:t>∧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E75D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>pravdivý?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 to pre ohodnotenie výrokov: A </w:t>
      </w:r>
      <w:r w:rsidR="001C080B" w:rsidRPr="0075152B">
        <w:rPr>
          <w:rFonts w:ascii="Times New Roman" w:eastAsia="Times New Roman" w:hAnsi="Times New Roman" w:cs="Times New Roman"/>
          <w:sz w:val="24"/>
          <w:szCs w:val="24"/>
        </w:rPr>
        <w:object w:dxaOrig="32" w:dyaOrig="112">
          <v:shape id="_x0000_i1339" type="#_x0000_t75" style="width:21.7pt;height:18.25pt" o:ole="">
            <v:imagedata r:id="rId4" o:title=""/>
          </v:shape>
          <w:control r:id="rId75" w:name="DefaultOcxName321" w:shapeid="_x0000_i1339"/>
        </w:objec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 </w:t>
      </w:r>
      <w:r w:rsidR="001C080B" w:rsidRPr="0075152B">
        <w:rPr>
          <w:rFonts w:ascii="Times New Roman" w:eastAsia="Times New Roman" w:hAnsi="Times New Roman" w:cs="Times New Roman"/>
          <w:sz w:val="24"/>
          <w:szCs w:val="24"/>
        </w:rPr>
        <w:object w:dxaOrig="32" w:dyaOrig="112">
          <v:shape id="_x0000_i1342" type="#_x0000_t75" style="width:21.7pt;height:18.25pt" o:ole="">
            <v:imagedata r:id="rId4" o:title=""/>
          </v:shape>
          <w:control r:id="rId76" w:name="DefaultOcxName331" w:shapeid="_x0000_i1342"/>
        </w:objec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b) Pre aké ohodnotenie výrokov A, B je zložený výrok A' </w:t>
      </w:r>
      <w:r w:rsidRPr="0075152B">
        <w:rPr>
          <w:rFonts w:ascii="Cambria Math" w:eastAsia="Times New Roman" w:hAnsi="Cambria Math" w:cs="Cambria Math"/>
          <w:sz w:val="24"/>
          <w:szCs w:val="24"/>
          <w:lang w:eastAsia="sk-SK"/>
        </w:rPr>
        <w:t>⇒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</w:t>
      </w:r>
      <w:r w:rsidR="00E75D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>nepravdivý?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 to pre ohodnotenie výrokov: A </w:t>
      </w:r>
      <w:r w:rsidR="001C080B" w:rsidRPr="0075152B">
        <w:rPr>
          <w:rFonts w:ascii="Times New Roman" w:eastAsia="Times New Roman" w:hAnsi="Times New Roman" w:cs="Times New Roman"/>
          <w:sz w:val="24"/>
          <w:szCs w:val="24"/>
        </w:rPr>
        <w:object w:dxaOrig="32" w:dyaOrig="112">
          <v:shape id="_x0000_i1345" type="#_x0000_t75" style="width:21.7pt;height:18.25pt" o:ole="">
            <v:imagedata r:id="rId4" o:title=""/>
          </v:shape>
          <w:control r:id="rId77" w:name="DefaultOcxName341" w:shapeid="_x0000_i1345"/>
        </w:objec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 </w:t>
      </w:r>
      <w:r w:rsidR="001C080B" w:rsidRPr="0075152B">
        <w:rPr>
          <w:rFonts w:ascii="Times New Roman" w:eastAsia="Times New Roman" w:hAnsi="Times New Roman" w:cs="Times New Roman"/>
          <w:sz w:val="24"/>
          <w:szCs w:val="24"/>
        </w:rPr>
        <w:object w:dxaOrig="32" w:dyaOrig="112">
          <v:shape id="_x0000_i1348" type="#_x0000_t75" style="width:21.7pt;height:18.25pt" o:ole="">
            <v:imagedata r:id="rId4" o:title=""/>
          </v:shape>
          <w:control r:id="rId78" w:name="DefaultOcxName351" w:shapeid="_x0000_i1348"/>
        </w:objec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c) Pre aké ohodnotenie výrokov A, B je zložený výrok A' </w:t>
      </w:r>
      <w:r w:rsidRPr="0075152B">
        <w:rPr>
          <w:rFonts w:ascii="Cambria Math" w:eastAsia="Times New Roman" w:hAnsi="Cambria Math" w:cs="Cambria Math"/>
          <w:sz w:val="24"/>
          <w:szCs w:val="24"/>
          <w:lang w:eastAsia="sk-SK"/>
        </w:rPr>
        <w:t>∨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</w:t>
      </w:r>
      <w:r w:rsidR="00E75DE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>nepravdivý?</w: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 to pre ohodnotenie výrokov : A </w:t>
      </w:r>
      <w:r w:rsidR="001C080B" w:rsidRPr="0075152B">
        <w:rPr>
          <w:rFonts w:ascii="Times New Roman" w:eastAsia="Times New Roman" w:hAnsi="Times New Roman" w:cs="Times New Roman"/>
          <w:sz w:val="24"/>
          <w:szCs w:val="24"/>
        </w:rPr>
        <w:object w:dxaOrig="32" w:dyaOrig="112">
          <v:shape id="_x0000_i1351" type="#_x0000_t75" style="width:21.7pt;height:18.25pt" o:ole="">
            <v:imagedata r:id="rId4" o:title=""/>
          </v:shape>
          <w:control r:id="rId79" w:name="DefaultOcxName361" w:shapeid="_x0000_i1351"/>
        </w:object>
      </w:r>
      <w:r w:rsidRPr="0075152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 </w:t>
      </w:r>
      <w:r w:rsidR="001C080B" w:rsidRPr="0075152B">
        <w:rPr>
          <w:rFonts w:ascii="Times New Roman" w:eastAsia="Times New Roman" w:hAnsi="Times New Roman" w:cs="Times New Roman"/>
          <w:sz w:val="24"/>
          <w:szCs w:val="24"/>
        </w:rPr>
        <w:object w:dxaOrig="32" w:dyaOrig="112">
          <v:shape id="_x0000_i1354" type="#_x0000_t75" style="width:21.7pt;height:18.25pt" o:ole="">
            <v:imagedata r:id="rId4" o:title=""/>
          </v:shape>
          <w:control r:id="rId80" w:name="DefaultOcxName371" w:shapeid="_x0000_i1354"/>
        </w:object>
      </w:r>
    </w:p>
    <w:p w:rsidR="0075152B" w:rsidRPr="0075152B" w:rsidRDefault="0075152B" w:rsidP="0075152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75152B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75152B" w:rsidRDefault="0075152B" w:rsidP="0075152B">
      <w:pPr>
        <w:ind w:left="-1134"/>
      </w:pPr>
    </w:p>
    <w:p w:rsidR="0075152B" w:rsidRPr="0075152B" w:rsidRDefault="0075152B" w:rsidP="00751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5152B" w:rsidRPr="0075152B" w:rsidRDefault="0075152B" w:rsidP="0075152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75152B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75152B" w:rsidRDefault="0075152B" w:rsidP="0075152B">
      <w:pPr>
        <w:ind w:left="-1134"/>
      </w:pPr>
    </w:p>
    <w:sectPr w:rsidR="0075152B" w:rsidSect="0075152B">
      <w:pgSz w:w="11906" w:h="16838"/>
      <w:pgMar w:top="567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75152B"/>
    <w:rsid w:val="001C080B"/>
    <w:rsid w:val="00213292"/>
    <w:rsid w:val="0046467B"/>
    <w:rsid w:val="0075152B"/>
    <w:rsid w:val="007D527E"/>
    <w:rsid w:val="00C02899"/>
    <w:rsid w:val="00E75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080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7515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75152B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gapspan">
    <w:name w:val="gapspan"/>
    <w:basedOn w:val="Predvolenpsmoodseku"/>
    <w:rsid w:val="0075152B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75152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75152B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Pc</cp:lastModifiedBy>
  <cp:revision>3</cp:revision>
  <cp:lastPrinted>2021-09-20T16:25:00Z</cp:lastPrinted>
  <dcterms:created xsi:type="dcterms:W3CDTF">2021-09-20T16:16:00Z</dcterms:created>
  <dcterms:modified xsi:type="dcterms:W3CDTF">2021-09-20T16:26:00Z</dcterms:modified>
</cp:coreProperties>
</file>