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6B20C1" w:rsidP="00460FF8">
      <w:pPr>
        <w:pStyle w:val="Odsekzoznamu"/>
        <w:numPr>
          <w:ilvl w:val="0"/>
          <w:numId w:val="1"/>
        </w:numPr>
        <w:ind w:left="0"/>
        <w:jc w:val="both"/>
      </w:pPr>
      <w:r>
        <w:t xml:space="preserve">Do banky bolo vložené 790 eur. Po 2 rokoch bolo na účte celkovo 974 Euro. </w:t>
      </w:r>
      <w:r>
        <w:t xml:space="preserve"> </w:t>
      </w:r>
      <w:r>
        <w:t>Aká bola úroková miera, ak sa jednalo o jednoduché úrokovanie?</w:t>
      </w:r>
    </w:p>
    <w:p w:rsidR="006B20C1" w:rsidRDefault="006B20C1" w:rsidP="00460FF8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6B20C1" w:rsidRDefault="006B20C1" w:rsidP="00460FF8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460FF8" w:rsidRDefault="00460FF8" w:rsidP="00460FF8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460FF8" w:rsidRDefault="00460FF8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Do banky bolo vložené 790 eur. Po 2 rokoch bolo na účte celkovo 974 Euro.  Aká bola úroková miera, ak sa jednalo o jednoduché úrokovanie?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Do banky bolo vložené 790 eur. Po 2 rokoch bolo na účte celkovo 974 Euro.  Aká bola úroková miera, ak sa jednalo o jednoduché úrokovanie?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Do banky bolo vložené 790 eur. Po 2 rokoch bolo na účte celkovo 974 Euro.  Aká bola úroková miera, ak sa jednalo o jednoduché úrokovanie?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Do banky bolo vložené 790 eur. Po 2 rokoch bolo na účte celkovo 974 Euro.  Aká bola úroková miera, ak sa jednalo o jednoduché úrokovanie?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1D09F4" w:rsidRDefault="001D09F4" w:rsidP="001D09F4">
      <w:pPr>
        <w:pStyle w:val="Odsekzoznamu"/>
        <w:ind w:left="0"/>
        <w:jc w:val="both"/>
      </w:pPr>
    </w:p>
    <w:p w:rsidR="001D09F4" w:rsidRDefault="001D09F4" w:rsidP="001D09F4">
      <w:pPr>
        <w:pStyle w:val="Odsekzoznamu"/>
        <w:ind w:left="0"/>
        <w:jc w:val="both"/>
      </w:pPr>
      <w:bookmarkStart w:id="0" w:name="_GoBack"/>
      <w:bookmarkEnd w:id="0"/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Do banky bolo vložené 790 eur. Po 2 rokoch bolo na účte celkovo 974 Euro.  Aká bola úroková miera, ak sa jednalo o jednoduché úrokovanie?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Hrubá mzda zamestnanca bola 1982 EUR vrátane 29% prémie. Koľko EUR boli prémie?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Dámsky sveter bol dvakrát zlacnený. Najprv o 7%, neskôr ešte o 7% z novej ceny. Jeho konečná cena bola 74 €. Určite pôvodnú cenu svetra.</w:t>
      </w:r>
    </w:p>
    <w:p w:rsidR="001D09F4" w:rsidRDefault="001D09F4" w:rsidP="001D09F4">
      <w:pPr>
        <w:pStyle w:val="Odsekzoznamu"/>
        <w:numPr>
          <w:ilvl w:val="0"/>
          <w:numId w:val="1"/>
        </w:numPr>
        <w:ind w:left="0"/>
        <w:jc w:val="both"/>
      </w:pPr>
      <w:r>
        <w:t>Cena nového stroja je 62000 eur. Každý rok sa odpisuje 15% zo zostatkovej hodnoty. Aká bude hodnota stroja po 3 rokoch?</w:t>
      </w:r>
    </w:p>
    <w:p w:rsidR="001D09F4" w:rsidRDefault="001D09F4" w:rsidP="001D09F4">
      <w:pPr>
        <w:pStyle w:val="Odsekzoznamu"/>
        <w:ind w:left="0"/>
        <w:jc w:val="both"/>
      </w:pPr>
    </w:p>
    <w:sectPr w:rsidR="001D09F4" w:rsidSect="001D09F4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75D7"/>
    <w:multiLevelType w:val="hybridMultilevel"/>
    <w:tmpl w:val="BA0CF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C1"/>
    <w:rsid w:val="001D09F4"/>
    <w:rsid w:val="00460FF8"/>
    <w:rsid w:val="006B20C1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D849"/>
  <w15:chartTrackingRefBased/>
  <w15:docId w15:val="{01E67BF9-68F6-4208-93A6-16AB82DE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2019-09-15T16:47:00Z</dcterms:created>
  <dcterms:modified xsi:type="dcterms:W3CDTF">2019-09-15T17:24:00Z</dcterms:modified>
</cp:coreProperties>
</file>