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2B509198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2873ED">
        <w:rPr>
          <w:sz w:val="22"/>
          <w:szCs w:val="22"/>
        </w:rPr>
        <w:t>IV.O</w:t>
      </w:r>
    </w:p>
    <w:p w14:paraId="6F0F9BE4" w14:textId="2E135B6C" w:rsidR="00B713F6" w:rsidRPr="009E6445" w:rsidRDefault="00B713F6" w:rsidP="002873ED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140F40">
        <w:rPr>
          <w:sz w:val="22"/>
          <w:szCs w:val="22"/>
        </w:rPr>
        <w:t>...</w:t>
      </w:r>
    </w:p>
    <w:p w14:paraId="44DC65CD" w14:textId="7FBCF2BB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</w:t>
      </w:r>
      <w:r w:rsidR="00140F40">
        <w:rPr>
          <w:bCs/>
          <w:sz w:val="22"/>
          <w:szCs w:val="22"/>
        </w:rPr>
        <w:t xml:space="preserve">Významné osobnosti 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41171D83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0C4927CC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54D5E4CF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555DFEAA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3F0F10">
        <w:rPr>
          <w:bCs/>
          <w:sz w:val="22"/>
          <w:szCs w:val="22"/>
        </w:rPr>
        <w:t>..</w:t>
      </w:r>
      <w:r w:rsidR="006366A7">
        <w:rPr>
          <w:bCs/>
          <w:sz w:val="22"/>
          <w:szCs w:val="22"/>
        </w:rPr>
        <w:t>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28D0ABA0" w:rsidR="00B713F6" w:rsidRDefault="0088271E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19F9F47E" w:rsidR="00B713F6" w:rsidRDefault="00E15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odpovedí; rozprávanie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6646EA90" w:rsidR="00B713F6" w:rsidRDefault="00A86A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individuálna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47F1269B" w:rsidR="00B713F6" w:rsidRDefault="00E15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602D3BAE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34D7D052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problém ako motivácia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C2D35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099A6A21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</w:t>
            </w:r>
            <w:r w:rsidR="006366A7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749C5E98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6C4440C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7347DA3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cvičenie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70BCC69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30AEDFA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A60E4">
              <w:rPr>
                <w:sz w:val="20"/>
                <w:szCs w:val="20"/>
              </w:rPr>
              <w:t xml:space="preserve"> minút</w:t>
            </w:r>
            <w:r w:rsidR="0088271E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0BC52D6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457E2631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5074E162" w:rsidR="00B713F6" w:rsidRDefault="006366A7" w:rsidP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31722E0A" w14:textId="77777777" w:rsidR="00D92888" w:rsidRDefault="00D92888" w:rsidP="00B713F6">
      <w:pPr>
        <w:spacing w:line="360" w:lineRule="auto"/>
        <w:rPr>
          <w:b/>
          <w:sz w:val="22"/>
          <w:szCs w:val="22"/>
        </w:rPr>
      </w:pPr>
    </w:p>
    <w:p w14:paraId="2C4250D9" w14:textId="77777777" w:rsidR="0087648F" w:rsidRDefault="0087648F" w:rsidP="00B713F6">
      <w:pPr>
        <w:spacing w:line="360" w:lineRule="auto"/>
        <w:rPr>
          <w:b/>
          <w:sz w:val="22"/>
          <w:szCs w:val="22"/>
        </w:rPr>
      </w:pPr>
    </w:p>
    <w:p w14:paraId="45FD3E6F" w14:textId="69F66309" w:rsidR="00B713F6" w:rsidRPr="0035096C" w:rsidRDefault="00C16DCE" w:rsidP="00B713F6">
      <w:pPr>
        <w:spacing w:line="360" w:lineRule="auto"/>
        <w:rPr>
          <w:b/>
          <w:sz w:val="22"/>
          <w:szCs w:val="22"/>
        </w:rPr>
      </w:pPr>
      <w:r w:rsidRPr="0035096C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35096C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1. Organizačná časť:</w:t>
      </w:r>
    </w:p>
    <w:p w14:paraId="06F77959" w14:textId="77777777" w:rsidR="0035096C" w:rsidRPr="0035096C" w:rsidRDefault="0035096C" w:rsidP="0035096C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Prídem do triedy, pozdravím žiakov, položím si veci a opýtam sa na chýbajúcich žiakov, ktorých zapíšem. USB vložím do notebooku a pripravím si prezentáciu.</w:t>
      </w:r>
    </w:p>
    <w:p w14:paraId="62D209C3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2. Prezentácia cieľov VH</w:t>
      </w:r>
    </w:p>
    <w:p w14:paraId="5C15F465" w14:textId="5C168B8F" w:rsidR="00B713F6" w:rsidRPr="0035096C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 xml:space="preserve">V krátkosti odprezentujem </w:t>
      </w:r>
      <w:r w:rsidR="0088271E" w:rsidRPr="0035096C">
        <w:rPr>
          <w:bCs/>
          <w:iCs/>
          <w:sz w:val="22"/>
          <w:szCs w:val="22"/>
        </w:rPr>
        <w:t>žiakom</w:t>
      </w:r>
      <w:r w:rsidRPr="0035096C">
        <w:rPr>
          <w:bCs/>
          <w:iCs/>
          <w:sz w:val="22"/>
          <w:szCs w:val="22"/>
        </w:rPr>
        <w:t xml:space="preserve"> ciele našej hodiny </w:t>
      </w:r>
      <w:r w:rsidRPr="0035096C">
        <w:rPr>
          <w:bCs/>
          <w:iCs/>
          <w:sz w:val="22"/>
          <w:szCs w:val="22"/>
        </w:rPr>
        <w:sym w:font="Symbol" w:char="F02D"/>
      </w:r>
      <w:r w:rsidR="00B66C87" w:rsidRPr="0035096C">
        <w:rPr>
          <w:bCs/>
          <w:iCs/>
          <w:sz w:val="22"/>
          <w:szCs w:val="22"/>
        </w:rPr>
        <w:t xml:space="preserve"> </w:t>
      </w:r>
      <w:r w:rsidR="00A86AEF">
        <w:rPr>
          <w:bCs/>
          <w:iCs/>
          <w:sz w:val="22"/>
          <w:szCs w:val="22"/>
        </w:rPr>
        <w:t>že si dvoch žiakov ústne vyskúšam, že skontrolujem zošity s domácimi úlohami, a že si dnes prejdeme známe osobnosti Slovenska.</w:t>
      </w:r>
    </w:p>
    <w:p w14:paraId="37F041C9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35096C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2570172C" w:rsidR="00B713F6" w:rsidRPr="0035096C" w:rsidRDefault="00A86AEF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Ústne, individuálne vyskúšam 2 žiakov z 2 predchádzajúcich tém.</w:t>
      </w:r>
    </w:p>
    <w:p w14:paraId="733B8E9F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7979F6DF" w14:textId="0FCFFDAF" w:rsidR="00DD5BC3" w:rsidRPr="0035096C" w:rsidRDefault="003F0F10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Na motiváciu </w:t>
      </w:r>
      <w:r w:rsidR="00931EDD">
        <w:rPr>
          <w:iCs/>
          <w:sz w:val="22"/>
          <w:szCs w:val="22"/>
        </w:rPr>
        <w:t xml:space="preserve">žiakov </w:t>
      </w:r>
      <w:r>
        <w:rPr>
          <w:iCs/>
          <w:sz w:val="22"/>
          <w:szCs w:val="22"/>
        </w:rPr>
        <w:t>použijem</w:t>
      </w:r>
      <w:r w:rsidR="00931EDD">
        <w:rPr>
          <w:iCs/>
          <w:sz w:val="22"/>
          <w:szCs w:val="22"/>
        </w:rPr>
        <w:t> 31 sekundové video z Levieho kráľa (1994), kde uvidia spievať Timona časť pesničky (</w:t>
      </w:r>
      <w:hyperlink r:id="rId6" w:history="1">
        <w:r w:rsidR="00931EDD" w:rsidRPr="00391C9D">
          <w:rPr>
            <w:rStyle w:val="Hypertextovprepojenie"/>
            <w:iCs/>
            <w:sz w:val="22"/>
            <w:szCs w:val="22"/>
          </w:rPr>
          <w:t>https://www.youtube.com/watch?v=TMJQVdFTRkU&amp;ab_channel=Slovakdubbing3</w:t>
        </w:r>
      </w:hyperlink>
      <w:r w:rsidR="00931EDD">
        <w:rPr>
          <w:iCs/>
          <w:sz w:val="22"/>
          <w:szCs w:val="22"/>
        </w:rPr>
        <w:t>), pričom Timona dabuje Henrich Plátek, ktorý je rodákom z Gelnice, a o ktorom im poviem ešte pár zaujímavostí, keďže patrí medzi významné osobnosti nášho regiónu, čo je novou témou učiva.</w:t>
      </w:r>
    </w:p>
    <w:p w14:paraId="538E0E44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5. Osvojovanie nového učiva (expozičná etapa)</w:t>
      </w:r>
    </w:p>
    <w:p w14:paraId="26891ECE" w14:textId="139BC1AF" w:rsidR="00294FF8" w:rsidRPr="0035096C" w:rsidRDefault="0088271E" w:rsidP="00294FF8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Žiaci si budú v tejto fáze písať poznámky z prezentácie a počúvať m</w:t>
      </w:r>
      <w:r w:rsidR="0035096C" w:rsidRPr="0035096C">
        <w:rPr>
          <w:bCs/>
          <w:iCs/>
          <w:sz w:val="22"/>
          <w:szCs w:val="22"/>
        </w:rPr>
        <w:t>oje rozprávanie a vysvetľovanie</w:t>
      </w:r>
      <w:r w:rsidRPr="0035096C">
        <w:rPr>
          <w:bCs/>
          <w:iCs/>
          <w:sz w:val="22"/>
          <w:szCs w:val="22"/>
        </w:rPr>
        <w:t>.</w:t>
      </w:r>
    </w:p>
    <w:p w14:paraId="704E9D86" w14:textId="77777777" w:rsidR="00817C45" w:rsidRPr="0035096C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2F56CA70" w14:textId="07820E9C" w:rsidR="00B66C87" w:rsidRPr="0035096C" w:rsidRDefault="00B113D4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Žiakom budem prezentovať fotografie známych osobností, ku ktorým budú mať priradiť mená z poznámok v zošitoch.</w:t>
      </w:r>
    </w:p>
    <w:p w14:paraId="13C5E587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331DA814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7. Zadanie domácej úlohy</w:t>
      </w:r>
    </w:p>
    <w:p w14:paraId="631DC3AB" w14:textId="38F717C1" w:rsidR="00C16DCE" w:rsidRPr="0035096C" w:rsidRDefault="0088271E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iCs/>
          <w:sz w:val="22"/>
          <w:szCs w:val="22"/>
        </w:rPr>
        <w:t xml:space="preserve">Za domácu úlohu </w:t>
      </w:r>
      <w:r w:rsidR="006366A7">
        <w:rPr>
          <w:iCs/>
          <w:sz w:val="22"/>
          <w:szCs w:val="22"/>
        </w:rPr>
        <w:t>dostanú žiaci naučiť sa dnešné učivo</w:t>
      </w:r>
      <w:r w:rsidR="00A86AEF">
        <w:rPr>
          <w:iCs/>
          <w:sz w:val="22"/>
          <w:szCs w:val="22"/>
        </w:rPr>
        <w:t xml:space="preserve"> a taktiež vybrať si obľúbenú známu osobnosť zo Slovenska a napísať o nej minimálne 5 viet.</w:t>
      </w:r>
    </w:p>
    <w:p w14:paraId="2E1EB55A" w14:textId="77777777" w:rsidR="0046289E" w:rsidRPr="0035096C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8. Zhodnotenie vyučovacej hodiny, záver</w:t>
      </w:r>
    </w:p>
    <w:p w14:paraId="7D7F9439" w14:textId="1BADFE70" w:rsidR="00112DAB" w:rsidRPr="0035096C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V krátkosti a slovne prejdem to, čo sme si na hodine prebrali, a čo majú za domácu úlohu. Vezmem si USB, veci, poďakujem za pozornosť, poprajem pekný zvyšok dňa a odídem z triedy.</w:t>
      </w:r>
    </w:p>
    <w:p w14:paraId="1E99F8E0" w14:textId="77777777" w:rsidR="00B54260" w:rsidRPr="0035096C" w:rsidRDefault="00B54260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21978CD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3F8BB594" w14:textId="36CB7761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184B8A6F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E3AD16" w14:textId="250A787A" w:rsidR="00E44CD4" w:rsidRPr="004214FF" w:rsidRDefault="008F657A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35096C">
        <w:rPr>
          <w:b/>
          <w:iCs/>
          <w:sz w:val="22"/>
          <w:szCs w:val="22"/>
        </w:rPr>
        <w:t>Klauzula učiteľa:</w:t>
      </w:r>
      <w:r w:rsidR="003C392C" w:rsidRPr="0035096C">
        <w:rPr>
          <w:b/>
          <w:iCs/>
          <w:sz w:val="22"/>
          <w:szCs w:val="22"/>
        </w:rPr>
        <w:t xml:space="preserve"> </w:t>
      </w:r>
    </w:p>
    <w:sectPr w:rsidR="00E44CD4" w:rsidRPr="0042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40F40"/>
    <w:rsid w:val="001550D2"/>
    <w:rsid w:val="00167232"/>
    <w:rsid w:val="001A1557"/>
    <w:rsid w:val="001A60E4"/>
    <w:rsid w:val="001E51D7"/>
    <w:rsid w:val="001F6A34"/>
    <w:rsid w:val="0023764D"/>
    <w:rsid w:val="00276212"/>
    <w:rsid w:val="00286902"/>
    <w:rsid w:val="002873ED"/>
    <w:rsid w:val="00292C16"/>
    <w:rsid w:val="00292D47"/>
    <w:rsid w:val="00294FF8"/>
    <w:rsid w:val="002E6382"/>
    <w:rsid w:val="002E6A63"/>
    <w:rsid w:val="0032306B"/>
    <w:rsid w:val="00323C35"/>
    <w:rsid w:val="0033372A"/>
    <w:rsid w:val="0035096C"/>
    <w:rsid w:val="003727FA"/>
    <w:rsid w:val="00386602"/>
    <w:rsid w:val="00387A58"/>
    <w:rsid w:val="0039646C"/>
    <w:rsid w:val="003A5C35"/>
    <w:rsid w:val="003A76B9"/>
    <w:rsid w:val="003B4597"/>
    <w:rsid w:val="003C392C"/>
    <w:rsid w:val="003F0F10"/>
    <w:rsid w:val="00407675"/>
    <w:rsid w:val="004214FF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366A7"/>
    <w:rsid w:val="006B0978"/>
    <w:rsid w:val="006E0B2C"/>
    <w:rsid w:val="0075337F"/>
    <w:rsid w:val="0075715B"/>
    <w:rsid w:val="00760FDD"/>
    <w:rsid w:val="00795B8F"/>
    <w:rsid w:val="007B24DA"/>
    <w:rsid w:val="007C1FAE"/>
    <w:rsid w:val="0081407A"/>
    <w:rsid w:val="00817C45"/>
    <w:rsid w:val="00820EE4"/>
    <w:rsid w:val="00822805"/>
    <w:rsid w:val="00850F4E"/>
    <w:rsid w:val="008601AD"/>
    <w:rsid w:val="00874523"/>
    <w:rsid w:val="0087648F"/>
    <w:rsid w:val="0087670E"/>
    <w:rsid w:val="0088271E"/>
    <w:rsid w:val="0089365D"/>
    <w:rsid w:val="008A771B"/>
    <w:rsid w:val="008B7EF2"/>
    <w:rsid w:val="008C4F0A"/>
    <w:rsid w:val="008F359C"/>
    <w:rsid w:val="008F657A"/>
    <w:rsid w:val="00931EDD"/>
    <w:rsid w:val="00955452"/>
    <w:rsid w:val="009856E4"/>
    <w:rsid w:val="009E6445"/>
    <w:rsid w:val="00A01709"/>
    <w:rsid w:val="00A32267"/>
    <w:rsid w:val="00A412EB"/>
    <w:rsid w:val="00A432DA"/>
    <w:rsid w:val="00A86AEF"/>
    <w:rsid w:val="00AA2ACE"/>
    <w:rsid w:val="00AD132D"/>
    <w:rsid w:val="00AE24FD"/>
    <w:rsid w:val="00AE7F19"/>
    <w:rsid w:val="00B113D4"/>
    <w:rsid w:val="00B4512D"/>
    <w:rsid w:val="00B54260"/>
    <w:rsid w:val="00B66C87"/>
    <w:rsid w:val="00B713F6"/>
    <w:rsid w:val="00B76426"/>
    <w:rsid w:val="00C13CCD"/>
    <w:rsid w:val="00C16DCE"/>
    <w:rsid w:val="00C54181"/>
    <w:rsid w:val="00C64FF6"/>
    <w:rsid w:val="00CB1EBF"/>
    <w:rsid w:val="00CF0058"/>
    <w:rsid w:val="00D0477B"/>
    <w:rsid w:val="00D0678E"/>
    <w:rsid w:val="00D32B58"/>
    <w:rsid w:val="00D56955"/>
    <w:rsid w:val="00D77803"/>
    <w:rsid w:val="00D92888"/>
    <w:rsid w:val="00D9310E"/>
    <w:rsid w:val="00DA1321"/>
    <w:rsid w:val="00DA195E"/>
    <w:rsid w:val="00DA48CC"/>
    <w:rsid w:val="00DB6DA4"/>
    <w:rsid w:val="00DD5BC3"/>
    <w:rsid w:val="00E01C68"/>
    <w:rsid w:val="00E15EDC"/>
    <w:rsid w:val="00E44CD4"/>
    <w:rsid w:val="00EB38FD"/>
    <w:rsid w:val="00EC48DC"/>
    <w:rsid w:val="00EF0ABD"/>
    <w:rsid w:val="00F04F3E"/>
    <w:rsid w:val="00F850AB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MJQVdFTRkU&amp;ab_channel=Slovakdubbing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37</cp:revision>
  <dcterms:created xsi:type="dcterms:W3CDTF">2021-05-04T21:53:00Z</dcterms:created>
  <dcterms:modified xsi:type="dcterms:W3CDTF">2022-03-19T22:22:00Z</dcterms:modified>
</cp:coreProperties>
</file>