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595" w:rsidRPr="00615595" w:rsidRDefault="00615595" w:rsidP="00615595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615595">
        <w:rPr>
          <w:rFonts w:ascii="Times New Roman" w:hAnsi="Times New Roman" w:cs="Times New Roman"/>
          <w:b/>
          <w:i/>
          <w:sz w:val="40"/>
          <w:szCs w:val="40"/>
        </w:rPr>
        <w:t>PREVÁDZKOVÝ  PORIADOK</w:t>
      </w:r>
    </w:p>
    <w:p w:rsidR="00615595" w:rsidRPr="00615595" w:rsidRDefault="00615595">
      <w:pPr>
        <w:rPr>
          <w:b/>
          <w:sz w:val="10"/>
          <w:szCs w:val="10"/>
          <w:u w:val="single"/>
        </w:rPr>
      </w:pPr>
    </w:p>
    <w:p w:rsidR="00615595" w:rsidRPr="00615595" w:rsidRDefault="00615595">
      <w:pPr>
        <w:rPr>
          <w:b/>
          <w:sz w:val="40"/>
          <w:szCs w:val="40"/>
          <w:u w:val="single"/>
        </w:rPr>
      </w:pPr>
      <w:r w:rsidRPr="00615595">
        <w:rPr>
          <w:b/>
          <w:sz w:val="40"/>
          <w:szCs w:val="40"/>
          <w:u w:val="single"/>
        </w:rPr>
        <w:t>PRÍLOHA č.6</w:t>
      </w:r>
    </w:p>
    <w:p w:rsidR="00615595" w:rsidRPr="00615595" w:rsidRDefault="00615595" w:rsidP="00615595">
      <w:pPr>
        <w:jc w:val="center"/>
        <w:rPr>
          <w:b/>
          <w:sz w:val="20"/>
          <w:szCs w:val="20"/>
        </w:rPr>
      </w:pPr>
    </w:p>
    <w:p w:rsidR="00615595" w:rsidRPr="00615595" w:rsidRDefault="00615595" w:rsidP="00615595">
      <w:pPr>
        <w:jc w:val="center"/>
        <w:rPr>
          <w:b/>
          <w:sz w:val="50"/>
          <w:szCs w:val="50"/>
        </w:rPr>
      </w:pPr>
      <w:r w:rsidRPr="00615595">
        <w:rPr>
          <w:b/>
          <w:sz w:val="50"/>
          <w:szCs w:val="50"/>
        </w:rPr>
        <w:t>SANITAČNÝ  PROGRAM</w:t>
      </w: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615595" w:rsidRDefault="00615595" w:rsidP="00615595">
      <w:pPr>
        <w:pStyle w:val="Odsekzoznamu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441">
        <w:rPr>
          <w:rFonts w:ascii="Times New Roman" w:hAnsi="Times New Roman" w:cs="Times New Roman"/>
          <w:b/>
          <w:sz w:val="24"/>
          <w:szCs w:val="24"/>
        </w:rPr>
        <w:t>SANITAČNÝ REŽIM</w:t>
      </w:r>
    </w:p>
    <w:p w:rsidR="00615595" w:rsidRPr="00346441" w:rsidRDefault="00615595" w:rsidP="00615595">
      <w:pPr>
        <w:pStyle w:val="Odsekzoznamu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5595" w:rsidRPr="00A02882" w:rsidRDefault="00615595" w:rsidP="00615595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Sanitácia je činnosť, ktorou sa vytvárajú a zabezpečujú bezchybné hygienické podmienky prostredia.</w:t>
      </w:r>
    </w:p>
    <w:p w:rsidR="00615595" w:rsidRPr="00346441" w:rsidRDefault="00615595" w:rsidP="00615595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6441">
        <w:rPr>
          <w:rFonts w:ascii="Times New Roman" w:hAnsi="Times New Roman" w:cs="Times New Roman"/>
        </w:rPr>
        <w:t>Podstatou sanitačného programu sú zásady personálnych, materiálnych, technických a organizačných postupov komplexne zabezpečujúcich hygienické podmienky na manipuláciu s potravinami.</w:t>
      </w:r>
    </w:p>
    <w:p w:rsidR="00615595" w:rsidRPr="00346441" w:rsidRDefault="00615595" w:rsidP="00615595">
      <w:pPr>
        <w:pStyle w:val="Odsekzoznamu"/>
        <w:spacing w:line="240" w:lineRule="auto"/>
        <w:rPr>
          <w:rFonts w:ascii="Times New Roman" w:hAnsi="Times New Roman" w:cs="Times New Roman"/>
          <w:b/>
        </w:rPr>
      </w:pPr>
    </w:p>
    <w:p w:rsidR="00615595" w:rsidRDefault="00615595" w:rsidP="00615595">
      <w:pPr>
        <w:pStyle w:val="Odsekzoznamu"/>
        <w:numPr>
          <w:ilvl w:val="1"/>
          <w:numId w:val="1"/>
        </w:numPr>
        <w:spacing w:line="240" w:lineRule="auto"/>
        <w:jc w:val="center"/>
        <w:rPr>
          <w:rFonts w:ascii="Times New Roman" w:hAnsi="Times New Roman" w:cs="Times New Roman"/>
          <w:b/>
        </w:rPr>
      </w:pPr>
      <w:r w:rsidRPr="00346441">
        <w:rPr>
          <w:rFonts w:ascii="Times New Roman" w:hAnsi="Times New Roman" w:cs="Times New Roman"/>
          <w:b/>
        </w:rPr>
        <w:t>SPÔSOB UPRATOVANIA PREVÁDZKY</w:t>
      </w:r>
    </w:p>
    <w:p w:rsidR="00615595" w:rsidRPr="002C324A" w:rsidRDefault="00615595" w:rsidP="00615595">
      <w:pPr>
        <w:pStyle w:val="Odsekzoznamu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615595" w:rsidRPr="00841D0F" w:rsidRDefault="00615595" w:rsidP="00615595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u w:val="single"/>
        </w:rPr>
      </w:pPr>
      <w:r w:rsidRPr="00841D0F">
        <w:rPr>
          <w:rFonts w:ascii="Times New Roman" w:hAnsi="Times New Roman" w:cs="Times New Roman"/>
          <w:u w:val="single"/>
        </w:rPr>
        <w:t>Spôsob upratovania prevádzky spočíva v šiestich etapách</w:t>
      </w:r>
    </w:p>
    <w:p w:rsidR="00615595" w:rsidRDefault="00615595" w:rsidP="00615595">
      <w:pPr>
        <w:pStyle w:val="Odsekzoznamu"/>
        <w:spacing w:line="240" w:lineRule="auto"/>
        <w:rPr>
          <w:rFonts w:ascii="Times New Roman" w:hAnsi="Times New Roman" w:cs="Times New Roman"/>
          <w:u w:val="single"/>
        </w:rPr>
      </w:pPr>
    </w:p>
    <w:p w:rsidR="00615595" w:rsidRPr="003A54CC" w:rsidRDefault="00615595" w:rsidP="00615595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3A54CC">
        <w:rPr>
          <w:rFonts w:ascii="Times New Roman" w:hAnsi="Times New Roman" w:cs="Times New Roman"/>
          <w:b/>
        </w:rPr>
        <w:t>Príprava</w:t>
      </w:r>
    </w:p>
    <w:p w:rsidR="00615595" w:rsidRPr="003A54CC" w:rsidRDefault="00615595" w:rsidP="0061559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 w:rsidRPr="003A54CC">
        <w:rPr>
          <w:rFonts w:ascii="Times New Roman" w:hAnsi="Times New Roman" w:cs="Times New Roman"/>
        </w:rPr>
        <w:t>-  upratať pracovisko, odstrániť hrubé nečistoty, vyvetrať všetky priestory</w:t>
      </w:r>
    </w:p>
    <w:p w:rsidR="00615595" w:rsidRPr="003A54CC" w:rsidRDefault="00615595" w:rsidP="00615595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3A54CC">
        <w:rPr>
          <w:rFonts w:ascii="Times New Roman" w:hAnsi="Times New Roman" w:cs="Times New Roman"/>
          <w:b/>
        </w:rPr>
        <w:t>Čistenie</w:t>
      </w:r>
    </w:p>
    <w:p w:rsidR="00615595" w:rsidRPr="003A54CC" w:rsidRDefault="00615595" w:rsidP="0061559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 w:rsidRPr="003A54CC">
        <w:rPr>
          <w:rFonts w:ascii="Times New Roman" w:hAnsi="Times New Roman" w:cs="Times New Roman"/>
        </w:rPr>
        <w:t>- pripraviť mycí roztok pri dodržaní dávkovania a teploty (teplota vody min. + 45 ºC). S pomocou čistiaceho prostriedku a mechanických pomôcok uvoľniť nečistoty.</w:t>
      </w:r>
    </w:p>
    <w:p w:rsidR="00615595" w:rsidRPr="003A54CC" w:rsidRDefault="00615595" w:rsidP="00615595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3A54CC">
        <w:rPr>
          <w:rFonts w:ascii="Times New Roman" w:hAnsi="Times New Roman" w:cs="Times New Roman"/>
          <w:b/>
        </w:rPr>
        <w:t>Opláchnutie</w:t>
      </w:r>
    </w:p>
    <w:p w:rsidR="00615595" w:rsidRPr="003A54CC" w:rsidRDefault="00615595" w:rsidP="0061559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 w:rsidRPr="003A54CC">
        <w:rPr>
          <w:rFonts w:ascii="Times New Roman" w:hAnsi="Times New Roman" w:cs="Times New Roman"/>
        </w:rPr>
        <w:t>- opláchnutím čistou teplu vodou odstrániť zvyšky nečistôt a čistiaceho prostriedku</w:t>
      </w:r>
    </w:p>
    <w:p w:rsidR="00615595" w:rsidRPr="003A54CC" w:rsidRDefault="00615595" w:rsidP="00615595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3A54CC">
        <w:rPr>
          <w:rFonts w:ascii="Times New Roman" w:hAnsi="Times New Roman" w:cs="Times New Roman"/>
          <w:b/>
        </w:rPr>
        <w:t>Dezinfekcia</w:t>
      </w:r>
    </w:p>
    <w:p w:rsidR="00615595" w:rsidRPr="003A54CC" w:rsidRDefault="00615595" w:rsidP="0061559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 w:rsidRPr="003A54CC">
        <w:rPr>
          <w:rFonts w:ascii="Times New Roman" w:hAnsi="Times New Roman" w:cs="Times New Roman"/>
        </w:rPr>
        <w:t>- pripraviť dezinfekčný roztok podľa odporúčania výrobcu, aplikovať za účelom zničenia mikroorganizmov a nechať pôsobiť do zaschnutia alebo odporúčanú expozičnú dobu</w:t>
      </w:r>
    </w:p>
    <w:p w:rsidR="00615595" w:rsidRPr="003A54CC" w:rsidRDefault="00615595" w:rsidP="00615595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3A54CC">
        <w:rPr>
          <w:rFonts w:ascii="Times New Roman" w:hAnsi="Times New Roman" w:cs="Times New Roman"/>
          <w:b/>
        </w:rPr>
        <w:t>Konečné opláchnutie</w:t>
      </w:r>
    </w:p>
    <w:p w:rsidR="00615595" w:rsidRPr="003A54CC" w:rsidRDefault="00615595" w:rsidP="0061559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 w:rsidRPr="003A54CC">
        <w:rPr>
          <w:rFonts w:ascii="Times New Roman" w:hAnsi="Times New Roman" w:cs="Times New Roman"/>
        </w:rPr>
        <w:t>- v prípade, ak je to potrebné, opláchnutím sú odstránené zvyšky dezinfekčného prostriedku</w:t>
      </w:r>
    </w:p>
    <w:p w:rsidR="00615595" w:rsidRPr="003A54CC" w:rsidRDefault="00615595" w:rsidP="00615595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3A54CC">
        <w:rPr>
          <w:rFonts w:ascii="Times New Roman" w:hAnsi="Times New Roman" w:cs="Times New Roman"/>
          <w:b/>
        </w:rPr>
        <w:t>Sušenie</w:t>
      </w:r>
    </w:p>
    <w:p w:rsidR="00615595" w:rsidRDefault="00615595" w:rsidP="0061559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 w:rsidRPr="003A54CC">
        <w:rPr>
          <w:rFonts w:ascii="Times New Roman" w:hAnsi="Times New Roman" w:cs="Times New Roman"/>
        </w:rPr>
        <w:t>- sušiť voľne vzduchom alebo používať jednorazové papierové utierky; textilné utierky zvyšujú riziko kontaminácie</w:t>
      </w: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Použitie kombinovaného prípravku pre súčasné čistenie a dezinfekciu dovoľuje zlúčiť etapy čistenie – opláchnutie – dezinfekcia do jednej samostatnej operácie. Kombinované prípravky sú však menej účinné a preto je nutné prísne dodržiavať návod na použitie a pri týždennej sanitácii čistenie a dezinfekciu robiť v 6 etapách dvoma samostatnými prostriedkami.</w:t>
      </w:r>
    </w:p>
    <w:p w:rsidR="00615595" w:rsidRDefault="00615595" w:rsidP="00615595">
      <w:pPr>
        <w:pStyle w:val="Odsekzoznamu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u w:val="single"/>
        </w:rPr>
      </w:pPr>
      <w:r w:rsidRPr="00841D0F">
        <w:rPr>
          <w:rFonts w:ascii="Times New Roman" w:hAnsi="Times New Roman" w:cs="Times New Roman"/>
          <w:u w:val="single"/>
        </w:rPr>
        <w:t>Vybavenie pre čistenie a</w:t>
      </w:r>
      <w:r>
        <w:rPr>
          <w:rFonts w:ascii="Times New Roman" w:hAnsi="Times New Roman" w:cs="Times New Roman"/>
          <w:u w:val="single"/>
        </w:rPr>
        <w:t> </w:t>
      </w:r>
      <w:r w:rsidRPr="00841D0F">
        <w:rPr>
          <w:rFonts w:ascii="Times New Roman" w:hAnsi="Times New Roman" w:cs="Times New Roman"/>
          <w:u w:val="single"/>
        </w:rPr>
        <w:t>dezinfekciu</w:t>
      </w:r>
    </w:p>
    <w:p w:rsidR="00615595" w:rsidRPr="002C324A" w:rsidRDefault="00615595" w:rsidP="00615595">
      <w:pPr>
        <w:pStyle w:val="Odsekzoznamu"/>
        <w:spacing w:line="240" w:lineRule="auto"/>
        <w:jc w:val="both"/>
        <w:rPr>
          <w:rFonts w:ascii="Times New Roman" w:hAnsi="Times New Roman" w:cs="Times New Roman"/>
          <w:u w:val="single"/>
        </w:rPr>
      </w:pPr>
    </w:p>
    <w:p w:rsidR="00615595" w:rsidRPr="0001227C" w:rsidRDefault="00615595" w:rsidP="00615595">
      <w:pPr>
        <w:pStyle w:val="Odsekzoznamu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metly, kefy, vedrá, </w:t>
      </w:r>
      <w:proofErr w:type="spellStart"/>
      <w:r>
        <w:rPr>
          <w:rFonts w:ascii="Times New Roman" w:hAnsi="Times New Roman" w:cs="Times New Roman"/>
        </w:rPr>
        <w:t>mopy</w:t>
      </w:r>
      <w:proofErr w:type="spellEnd"/>
      <w:r>
        <w:rPr>
          <w:rFonts w:ascii="Times New Roman" w:hAnsi="Times New Roman" w:cs="Times New Roman"/>
        </w:rPr>
        <w:t>, handry, škrabky, stierka, hubky, papierové utierky na jedno použitie</w:t>
      </w:r>
    </w:p>
    <w:p w:rsidR="00615595" w:rsidRDefault="00615595" w:rsidP="00615595">
      <w:pPr>
        <w:pStyle w:val="Odsekzoznamu"/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615595" w:rsidRPr="00540D49" w:rsidRDefault="00615595" w:rsidP="00615595">
      <w:pPr>
        <w:pStyle w:val="Odsekzoznamu"/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u w:val="single"/>
        </w:rPr>
      </w:pPr>
      <w:r w:rsidRPr="00841D0F">
        <w:rPr>
          <w:rFonts w:ascii="Times New Roman" w:hAnsi="Times New Roman" w:cs="Times New Roman"/>
          <w:u w:val="single"/>
        </w:rPr>
        <w:lastRenderedPageBreak/>
        <w:t>Označenie čistiacich pomôcok a</w:t>
      </w:r>
      <w:r>
        <w:rPr>
          <w:rFonts w:ascii="Times New Roman" w:hAnsi="Times New Roman" w:cs="Times New Roman"/>
          <w:u w:val="single"/>
        </w:rPr>
        <w:t> </w:t>
      </w:r>
      <w:r w:rsidRPr="00841D0F">
        <w:rPr>
          <w:rFonts w:ascii="Times New Roman" w:hAnsi="Times New Roman" w:cs="Times New Roman"/>
          <w:u w:val="single"/>
        </w:rPr>
        <w:t>prostriedkov</w:t>
      </w:r>
    </w:p>
    <w:p w:rsidR="00615595" w:rsidRPr="0001227C" w:rsidRDefault="00615595" w:rsidP="00615595">
      <w:pPr>
        <w:pStyle w:val="Odsekzoznamu"/>
        <w:spacing w:line="240" w:lineRule="auto"/>
        <w:rPr>
          <w:rFonts w:ascii="Times New Roman" w:hAnsi="Times New Roman" w:cs="Times New Roman"/>
          <w:u w:val="single"/>
        </w:rPr>
      </w:pPr>
    </w:p>
    <w:p w:rsidR="00615595" w:rsidRDefault="00615595" w:rsidP="00615595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Pulty, pracovné pomôcky, pracovné stoly, regály, obklady stien, okná, dvere, chladničky a mrazničky a iné zariadenia v tzv. čistej časti prevádzky</w:t>
      </w:r>
    </w:p>
    <w:p w:rsidR="00615595" w:rsidRDefault="00615595" w:rsidP="00615595">
      <w:pPr>
        <w:spacing w:line="240" w:lineRule="auto"/>
        <w:ind w:left="144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Farba značenia: BIELA</w:t>
      </w:r>
    </w:p>
    <w:p w:rsidR="00615595" w:rsidRPr="00A02882" w:rsidRDefault="00615595" w:rsidP="00615595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r w:rsidRPr="00540D4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na umývanie sa môžu používať aj rôznofarebné umývacie žinky, špeciálne handry a pod., ktoré sa svojim vzhľadom a materiálom odlišujú od pomôcok na iné povrchy, resp. iné časti prevádzky</w:t>
      </w:r>
    </w:p>
    <w:p w:rsidR="00615595" w:rsidRDefault="00615595" w:rsidP="00615595">
      <w:pPr>
        <w:pStyle w:val="Odsekzoznamu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Podlaha                                                                                    Farba značenia: SIVÁ</w:t>
      </w:r>
    </w:p>
    <w:p w:rsidR="00615595" w:rsidRDefault="00615595" w:rsidP="00615595">
      <w:pPr>
        <w:pStyle w:val="Odsekzoznamu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Sociálne zariadenia                                                              Farba značenia: MODRÁ</w:t>
      </w: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Čistiace pomôcky musia byť výrazne označené príslušnou farbou alebo názvom čisteného úseku tak, aby nedošlo k ich zámene.</w:t>
      </w: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Farebné odlíšenie dosiek používaných na krájanie</w:t>
      </w:r>
    </w:p>
    <w:p w:rsidR="00615595" w:rsidRDefault="00615595" w:rsidP="00615595">
      <w:pPr>
        <w:pStyle w:val="Odsekzoznamu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biela – hotové cukrárenské výrobky</w:t>
      </w:r>
    </w:p>
    <w:p w:rsidR="00615595" w:rsidRDefault="00615595" w:rsidP="00615595">
      <w:pPr>
        <w:pStyle w:val="Odsekzoznamu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červená  – čokoláda</w:t>
      </w:r>
    </w:p>
    <w:p w:rsidR="00615595" w:rsidRDefault="00615595" w:rsidP="00615595">
      <w:pPr>
        <w:pStyle w:val="Odsekzoznamu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21AAF">
        <w:rPr>
          <w:rFonts w:ascii="Times New Roman" w:hAnsi="Times New Roman" w:cs="Times New Roman"/>
        </w:rPr>
        <w:t xml:space="preserve">zelená – ovocie </w:t>
      </w:r>
    </w:p>
    <w:p w:rsidR="00615595" w:rsidRPr="00841D0F" w:rsidRDefault="00615595" w:rsidP="00615595">
      <w:pPr>
        <w:pStyle w:val="Odsekzoznamu"/>
        <w:spacing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136918">
        <w:rPr>
          <w:rFonts w:ascii="Times New Roman" w:hAnsi="Times New Roman" w:cs="Times New Roman"/>
          <w:u w:val="single"/>
        </w:rPr>
        <w:t>Textilné čistiace pomôcky</w:t>
      </w:r>
      <w:r w:rsidRPr="00136918">
        <w:rPr>
          <w:rFonts w:ascii="Times New Roman" w:hAnsi="Times New Roman" w:cs="Times New Roman"/>
        </w:rPr>
        <w:t xml:space="preserve"> (handry a pod.) a </w:t>
      </w:r>
      <w:r w:rsidRPr="00136918">
        <w:rPr>
          <w:rFonts w:ascii="Times New Roman" w:hAnsi="Times New Roman" w:cs="Times New Roman"/>
          <w:u w:val="single"/>
        </w:rPr>
        <w:t>čistiace kefy</w:t>
      </w:r>
      <w:r w:rsidRPr="00136918">
        <w:rPr>
          <w:rFonts w:ascii="Times New Roman" w:hAnsi="Times New Roman" w:cs="Times New Roman"/>
        </w:rPr>
        <w:t xml:space="preserve"> sa musia</w:t>
      </w:r>
    </w:p>
    <w:p w:rsidR="00615595" w:rsidRPr="00136918" w:rsidRDefault="00615595" w:rsidP="00615595">
      <w:pPr>
        <w:pStyle w:val="Odsekzoznamu"/>
        <w:spacing w:line="240" w:lineRule="auto"/>
        <w:jc w:val="both"/>
        <w:rPr>
          <w:rFonts w:ascii="Times New Roman" w:hAnsi="Times New Roman" w:cs="Times New Roman"/>
        </w:rPr>
      </w:pPr>
    </w:p>
    <w:p w:rsidR="00615595" w:rsidRPr="00136918" w:rsidRDefault="00615595" w:rsidP="00615595">
      <w:pPr>
        <w:pStyle w:val="Odsekzoznamu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136918">
        <w:rPr>
          <w:rFonts w:ascii="Times New Roman" w:hAnsi="Times New Roman" w:cs="Times New Roman"/>
        </w:rPr>
        <w:t>denne vypláchnuť v teplej vode (min. + 45ºC), ak je potrebné aj s použitím čistiaceho prostriedku, dezinfikovať v roztoku dezinfekčného prostriedku minimálne 10 minút, prepláchnuť v studenej a dokonale vysušiť</w:t>
      </w:r>
    </w:p>
    <w:p w:rsidR="00615595" w:rsidRDefault="00615595" w:rsidP="00615595">
      <w:pPr>
        <w:pStyle w:val="Odsekzoznamu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týždenne vyvárať vo vode zahriatej na minimálne 80 ºC s pridaním vhodného čistiaceho prostriedku a dôkladne vypláchnuť vo vode o teplote minimálne 80 ºC a dokonale vysušiť</w:t>
      </w:r>
    </w:p>
    <w:p w:rsidR="00615595" w:rsidRDefault="00615595" w:rsidP="00615595">
      <w:pPr>
        <w:pStyle w:val="Odsekzoznamu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 je dovolené opätovne použiť nevysušené čistiace pomôcky</w:t>
      </w:r>
    </w:p>
    <w:p w:rsidR="00615595" w:rsidRDefault="00615595" w:rsidP="00615595">
      <w:pPr>
        <w:pStyle w:val="Odsekzoznamu"/>
        <w:spacing w:line="240" w:lineRule="auto"/>
        <w:jc w:val="both"/>
        <w:rPr>
          <w:rFonts w:ascii="Times New Roman" w:hAnsi="Times New Roman" w:cs="Times New Roman"/>
        </w:rPr>
      </w:pPr>
    </w:p>
    <w:p w:rsidR="00615595" w:rsidRPr="00553EA1" w:rsidRDefault="00615595" w:rsidP="00615595">
      <w:pPr>
        <w:pStyle w:val="Odsekzoznamu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136918">
        <w:rPr>
          <w:rFonts w:ascii="Times New Roman" w:hAnsi="Times New Roman" w:cs="Times New Roman"/>
        </w:rPr>
        <w:t xml:space="preserve">Používané </w:t>
      </w:r>
      <w:r w:rsidRPr="00136918">
        <w:rPr>
          <w:rFonts w:ascii="Times New Roman" w:hAnsi="Times New Roman" w:cs="Times New Roman"/>
          <w:u w:val="single"/>
        </w:rPr>
        <w:t>čistiace, odmasťujúce a dezinfekčné prostriedky</w:t>
      </w:r>
    </w:p>
    <w:p w:rsidR="00615595" w:rsidRPr="00136918" w:rsidRDefault="00615595" w:rsidP="00615595">
      <w:pPr>
        <w:pStyle w:val="Odsekzoznamu"/>
        <w:spacing w:line="240" w:lineRule="auto"/>
        <w:jc w:val="both"/>
        <w:rPr>
          <w:rFonts w:ascii="Times New Roman" w:hAnsi="Times New Roman" w:cs="Times New Roman"/>
        </w:rPr>
      </w:pPr>
    </w:p>
    <w:p w:rsidR="00615595" w:rsidRPr="00136918" w:rsidRDefault="00615595" w:rsidP="00615595">
      <w:pPr>
        <w:pStyle w:val="Odsekzoznamu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136918">
        <w:rPr>
          <w:rFonts w:ascii="Times New Roman" w:hAnsi="Times New Roman" w:cs="Times New Roman"/>
        </w:rPr>
        <w:t>aktuálny zoznam čistiacich, odmasťujúcich a dezinfekčných prostriedkov je u vedúceho prevádzky (vzor – príloha)</w:t>
      </w:r>
    </w:p>
    <w:p w:rsidR="00615595" w:rsidRDefault="00615595" w:rsidP="00615595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vedúci prevádzky zodpovedá za aktualizáciu uvedeného zoznamu a za zabezpečenie dostatočného množstva sanitačných prostriedkov a pomôcok</w:t>
      </w:r>
    </w:p>
    <w:p w:rsidR="00615595" w:rsidRDefault="00615595" w:rsidP="00615595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vedúci prevádzky zodpovedá za to, aby sa v prevádzke používali len čistiace, odmasťujúce a dezinfekčné prípravky vhodné pre potravinársku výrobu</w:t>
      </w:r>
    </w:p>
    <w:p w:rsidR="00615595" w:rsidRDefault="00615595" w:rsidP="00615595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čistiace a dezinfekčné prostriedky sa používajú vždy čerstvo pripravené tesne pred samotným čistením</w:t>
      </w:r>
    </w:p>
    <w:p w:rsidR="00615595" w:rsidRDefault="00615595" w:rsidP="00615595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musí sa voliť taký čistiaci a dezinfekčný prostriedok a proces, aby nedošlo k poškodeniu a narušeniu čisteného povrchu</w:t>
      </w:r>
    </w:p>
    <w:p w:rsidR="00615595" w:rsidRPr="00553EA1" w:rsidRDefault="00615595" w:rsidP="00615595">
      <w:pPr>
        <w:pStyle w:val="Odsekzoznamu"/>
        <w:spacing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1"/>
          <w:numId w:val="1"/>
        </w:numPr>
        <w:spacing w:line="240" w:lineRule="auto"/>
        <w:jc w:val="center"/>
        <w:rPr>
          <w:rFonts w:ascii="Times New Roman" w:hAnsi="Times New Roman" w:cs="Times New Roman"/>
          <w:b/>
        </w:rPr>
      </w:pPr>
      <w:r w:rsidRPr="009D2B61">
        <w:rPr>
          <w:rFonts w:ascii="Times New Roman" w:hAnsi="Times New Roman" w:cs="Times New Roman"/>
          <w:b/>
        </w:rPr>
        <w:t>FREKVENCIA UPRATOVANIA ZARIADENIA</w:t>
      </w:r>
    </w:p>
    <w:p w:rsidR="00615595" w:rsidRPr="00553EA1" w:rsidRDefault="00615595" w:rsidP="00615595">
      <w:pPr>
        <w:pStyle w:val="Odsekzoznamu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615595" w:rsidRDefault="00615595" w:rsidP="00615595">
      <w:pPr>
        <w:pStyle w:val="Odsekzoznamu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C23AE8">
        <w:rPr>
          <w:rFonts w:ascii="Times New Roman" w:hAnsi="Times New Roman" w:cs="Times New Roman"/>
          <w:u w:val="single"/>
        </w:rPr>
        <w:t>Denná sanitácia</w:t>
      </w:r>
      <w:r>
        <w:rPr>
          <w:rFonts w:ascii="Times New Roman" w:hAnsi="Times New Roman" w:cs="Times New Roman"/>
        </w:rPr>
        <w:t xml:space="preserve"> pracovných plôch, podláh a zariadení na osobnú hygienu je vykonávaná pred začatím alebo po skončení prevádzky a priebežne počas výkonu práce.</w:t>
      </w:r>
    </w:p>
    <w:p w:rsidR="00615595" w:rsidRDefault="00615595" w:rsidP="00615595">
      <w:pPr>
        <w:pStyle w:val="Odsekzoznamu"/>
        <w:spacing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3AE8">
        <w:rPr>
          <w:rFonts w:ascii="Times New Roman" w:hAnsi="Times New Roman" w:cs="Times New Roman"/>
          <w:u w:val="single"/>
        </w:rPr>
        <w:t>Týždenná sanitácia</w:t>
      </w:r>
      <w:r>
        <w:rPr>
          <w:rFonts w:ascii="Times New Roman" w:hAnsi="Times New Roman" w:cs="Times New Roman"/>
        </w:rPr>
        <w:t xml:space="preserve"> je vykonávaná každý pondelok, mimo prevádzkových hodín.</w:t>
      </w:r>
    </w:p>
    <w:p w:rsidR="00615595" w:rsidRPr="00553EA1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3AE8">
        <w:rPr>
          <w:rFonts w:ascii="Times New Roman" w:hAnsi="Times New Roman" w:cs="Times New Roman"/>
          <w:u w:val="single"/>
        </w:rPr>
        <w:t>Mesačná sanitácia</w:t>
      </w:r>
      <w:r>
        <w:rPr>
          <w:rFonts w:ascii="Times New Roman" w:hAnsi="Times New Roman" w:cs="Times New Roman"/>
        </w:rPr>
        <w:t xml:space="preserve"> je vykonávaná každý prvý pondelok v mesiaci.</w:t>
      </w:r>
    </w:p>
    <w:p w:rsidR="00615595" w:rsidRDefault="00615595" w:rsidP="00615595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 vykonanej sanitácii prevádzky (všetky druhy – denná, týždenná, mesačná) sú vedené záznamy (vzory záznamov – príloha).</w:t>
      </w:r>
    </w:p>
    <w:p w:rsidR="00615595" w:rsidRPr="00615595" w:rsidRDefault="00615595" w:rsidP="00615595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Pracovníci vykonávajúci sanitáciu musia byť oblečení v čistom pracovnom odeve a obuvi, ktoré môžu byť použité výhradne len na túto činnosť.</w:t>
      </w:r>
    </w:p>
    <w:p w:rsidR="00615595" w:rsidRPr="004769DC" w:rsidRDefault="00615595" w:rsidP="00615595">
      <w:pPr>
        <w:pStyle w:val="Odsekzoznamu"/>
        <w:numPr>
          <w:ilvl w:val="1"/>
          <w:numId w:val="1"/>
        </w:numPr>
        <w:spacing w:line="240" w:lineRule="auto"/>
        <w:jc w:val="center"/>
        <w:rPr>
          <w:rFonts w:ascii="Times New Roman" w:hAnsi="Times New Roman" w:cs="Times New Roman"/>
          <w:b/>
        </w:rPr>
      </w:pPr>
      <w:r w:rsidRPr="00C23AE8">
        <w:rPr>
          <w:rFonts w:ascii="Times New Roman" w:hAnsi="Times New Roman" w:cs="Times New Roman"/>
          <w:b/>
        </w:rPr>
        <w:lastRenderedPageBreak/>
        <w:t>SANITAČNÝ PROGRAM</w:t>
      </w:r>
    </w:p>
    <w:p w:rsidR="00615595" w:rsidRDefault="00615595" w:rsidP="00615595">
      <w:pPr>
        <w:pStyle w:val="Odsekzoznamu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615595" w:rsidRDefault="00615595" w:rsidP="00615595">
      <w:pPr>
        <w:pStyle w:val="Odsekzoznamu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615595" w:rsidRPr="00C23AE8" w:rsidRDefault="00615595" w:rsidP="00615595">
      <w:pPr>
        <w:pStyle w:val="Odsekzoznamu"/>
        <w:spacing w:line="240" w:lineRule="auto"/>
        <w:ind w:left="1080"/>
        <w:rPr>
          <w:rFonts w:ascii="Times New Roman" w:hAnsi="Times New Roman" w:cs="Times New Roman"/>
          <w:b/>
        </w:rPr>
      </w:pPr>
    </w:p>
    <w:tbl>
      <w:tblPr>
        <w:tblStyle w:val="Mriekatabuky"/>
        <w:tblW w:w="0" w:type="auto"/>
        <w:tblLook w:val="04A0"/>
      </w:tblPr>
      <w:tblGrid>
        <w:gridCol w:w="2222"/>
        <w:gridCol w:w="2409"/>
        <w:gridCol w:w="6"/>
        <w:gridCol w:w="4543"/>
      </w:tblGrid>
      <w:tr w:rsidR="00615595" w:rsidTr="00615595">
        <w:trPr>
          <w:trHeight w:val="679"/>
        </w:trPr>
        <w:tc>
          <w:tcPr>
            <w:tcW w:w="2222" w:type="dxa"/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Čistený objekt</w:t>
            </w:r>
          </w:p>
        </w:tc>
        <w:tc>
          <w:tcPr>
            <w:tcW w:w="2409" w:type="dxa"/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Frekvencia čistenia</w:t>
            </w:r>
          </w:p>
        </w:tc>
        <w:tc>
          <w:tcPr>
            <w:tcW w:w="4549" w:type="dxa"/>
            <w:gridSpan w:val="2"/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Čistiaci postup</w:t>
            </w:r>
          </w:p>
        </w:tc>
      </w:tr>
      <w:tr w:rsidR="00615595" w:rsidTr="00615595">
        <w:trPr>
          <w:trHeight w:val="240"/>
        </w:trPr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:rsidR="00615595" w:rsidRPr="00773AFA" w:rsidRDefault="00615595" w:rsidP="00615595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615595" w:rsidRPr="00773AFA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73AFA">
              <w:rPr>
                <w:rFonts w:ascii="Times New Roman" w:hAnsi="Times New Roman" w:cs="Times New Roman"/>
                <w:b/>
                <w:sz w:val="30"/>
                <w:szCs w:val="30"/>
              </w:rPr>
              <w:t>DOKONČOVACIA ČASŤ</w:t>
            </w:r>
          </w:p>
        </w:tc>
      </w:tr>
      <w:tr w:rsidR="00615595" w:rsidTr="00615595">
        <w:trPr>
          <w:trHeight w:val="1522"/>
        </w:trPr>
        <w:tc>
          <w:tcPr>
            <w:tcW w:w="2222" w:type="dxa"/>
            <w:tcBorders>
              <w:top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CA25F6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5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Chladiace vitríny na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cukrárenské výrobky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CA25F6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5F6">
              <w:rPr>
                <w:rFonts w:ascii="Times New Roman" w:hAnsi="Times New Roman" w:cs="Times New Roman"/>
                <w:sz w:val="20"/>
                <w:szCs w:val="20"/>
              </w:rPr>
              <w:t>Podľa potreby, minimálne</w:t>
            </w:r>
          </w:p>
          <w:p w:rsidR="00615595" w:rsidRPr="00CA25F6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5F6">
              <w:rPr>
                <w:rFonts w:ascii="Times New Roman" w:hAnsi="Times New Roman" w:cs="Times New Roman"/>
                <w:sz w:val="20"/>
                <w:szCs w:val="20"/>
              </w:rPr>
              <w:t xml:space="preserve"> 1-krát mesačne</w:t>
            </w:r>
          </w:p>
        </w:tc>
        <w:tc>
          <w:tcPr>
            <w:tcW w:w="4549" w:type="dxa"/>
            <w:gridSpan w:val="2"/>
            <w:tcBorders>
              <w:top w:val="single" w:sz="4" w:space="0" w:color="auto"/>
            </w:tcBorders>
          </w:tcPr>
          <w:p w:rsidR="00615595" w:rsidRPr="00773AFA" w:rsidRDefault="00615595" w:rsidP="006155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CA25F6" w:rsidRDefault="00615595" w:rsidP="00615595">
            <w:pPr>
              <w:pStyle w:val="Odsekzoznamu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A25F6">
              <w:rPr>
                <w:rFonts w:ascii="Times New Roman" w:hAnsi="Times New Roman" w:cs="Times New Roman"/>
                <w:sz w:val="20"/>
                <w:szCs w:val="20"/>
              </w:rPr>
              <w:t>umytie teplou vodou s odmasťujúcim prostriedkom</w:t>
            </w:r>
          </w:p>
          <w:p w:rsidR="00615595" w:rsidRPr="00CA25F6" w:rsidRDefault="00615595" w:rsidP="00615595">
            <w:pPr>
              <w:pStyle w:val="Odsekzoznamu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5F6"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Pr="00CA25F6" w:rsidRDefault="00615595" w:rsidP="00615595">
            <w:pPr>
              <w:pStyle w:val="Odsekzoznamu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5F6">
              <w:rPr>
                <w:rFonts w:ascii="Times New Roman" w:hAnsi="Times New Roman" w:cs="Times New Roman"/>
                <w:sz w:val="20"/>
                <w:szCs w:val="20"/>
              </w:rPr>
              <w:t>pretretie vlhkou čistou handrou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5F6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Tr="00615595">
        <w:tc>
          <w:tcPr>
            <w:tcW w:w="2222" w:type="dxa"/>
            <w:tcBorders>
              <w:right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b/>
                <w:sz w:val="20"/>
                <w:szCs w:val="20"/>
              </w:rPr>
              <w:t>Váha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 xml:space="preserve">Udržiavanie v čistote, podľa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potreby</w:t>
            </w:r>
          </w:p>
        </w:tc>
        <w:tc>
          <w:tcPr>
            <w:tcW w:w="4549" w:type="dxa"/>
            <w:gridSpan w:val="2"/>
          </w:tcPr>
          <w:p w:rsidR="00615595" w:rsidRPr="00A2068E" w:rsidRDefault="00615595" w:rsidP="00615595">
            <w:pPr>
              <w:pStyle w:val="Odsekzoznamu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umytie teplou vodou s odmasťujúcim prostriedkom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opláchnutie vodou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Tr="00615595">
        <w:trPr>
          <w:trHeight w:val="70"/>
        </w:trPr>
        <w:tc>
          <w:tcPr>
            <w:tcW w:w="22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15595" w:rsidRPr="00CA25F6" w:rsidRDefault="00615595" w:rsidP="00615595">
            <w:pPr>
              <w:pStyle w:val="Odsekzoznamu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15595" w:rsidRPr="00CA25F6" w:rsidRDefault="00615595" w:rsidP="00615595">
            <w:pPr>
              <w:pStyle w:val="Odsekzoznamu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615595" w:rsidRPr="00CA25F6" w:rsidRDefault="00615595" w:rsidP="00615595">
            <w:pPr>
              <w:pStyle w:val="Odsekzoznamu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595" w:rsidTr="00615595">
        <w:trPr>
          <w:trHeight w:val="1504"/>
        </w:trPr>
        <w:tc>
          <w:tcPr>
            <w:tcW w:w="2222" w:type="dxa"/>
            <w:tcBorders>
              <w:top w:val="nil"/>
              <w:bottom w:val="single" w:sz="4" w:space="0" w:color="000000" w:themeColor="text1"/>
            </w:tcBorders>
          </w:tcPr>
          <w:p w:rsidR="00615595" w:rsidRDefault="00615595" w:rsidP="00615595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CA25F6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5F6">
              <w:rPr>
                <w:rFonts w:ascii="Times New Roman" w:hAnsi="Times New Roman" w:cs="Times New Roman"/>
                <w:b/>
                <w:sz w:val="20"/>
                <w:szCs w:val="20"/>
              </w:rPr>
              <w:t>Umývateľné plochy stien a iné umývateľné plochy, svietidlá, radiátory, dvere a pod.</w:t>
            </w:r>
          </w:p>
        </w:tc>
        <w:tc>
          <w:tcPr>
            <w:tcW w:w="2409" w:type="dxa"/>
            <w:tcBorders>
              <w:top w:val="nil"/>
            </w:tcBorders>
          </w:tcPr>
          <w:p w:rsidR="00615595" w:rsidRDefault="00615595" w:rsidP="00615595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CA25F6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5F6">
              <w:rPr>
                <w:rFonts w:ascii="Times New Roman" w:hAnsi="Times New Roman" w:cs="Times New Roman"/>
                <w:sz w:val="20"/>
                <w:szCs w:val="20"/>
              </w:rPr>
              <w:t>Podľa potreby, minimálne 1-krát mesačne</w:t>
            </w:r>
          </w:p>
        </w:tc>
        <w:tc>
          <w:tcPr>
            <w:tcW w:w="4549" w:type="dxa"/>
            <w:gridSpan w:val="2"/>
            <w:tcBorders>
              <w:top w:val="nil"/>
            </w:tcBorders>
          </w:tcPr>
          <w:p w:rsidR="00615595" w:rsidRPr="00CA25F6" w:rsidRDefault="00615595" w:rsidP="00615595">
            <w:pPr>
              <w:pStyle w:val="Odsekzoznamu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5F6">
              <w:rPr>
                <w:rFonts w:ascii="Times New Roman" w:hAnsi="Times New Roman" w:cs="Times New Roman"/>
                <w:sz w:val="20"/>
                <w:szCs w:val="20"/>
              </w:rPr>
              <w:t>umytie teplou vodou s odmasťujúcim prostriedkom s použitím čistiacich kief</w:t>
            </w:r>
          </w:p>
          <w:p w:rsidR="00615595" w:rsidRPr="00CA25F6" w:rsidRDefault="00615595" w:rsidP="00615595">
            <w:pPr>
              <w:pStyle w:val="Odsekzoznamu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5F6"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Pr="00CA25F6" w:rsidRDefault="00615595" w:rsidP="00615595">
            <w:pPr>
              <w:pStyle w:val="Odsekzoznamu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5F6">
              <w:rPr>
                <w:rFonts w:ascii="Times New Roman" w:hAnsi="Times New Roman" w:cs="Times New Roman"/>
                <w:sz w:val="20"/>
                <w:szCs w:val="20"/>
              </w:rPr>
              <w:t>odstránenie zvyškov prostriedku</w:t>
            </w:r>
          </w:p>
          <w:p w:rsidR="00615595" w:rsidRPr="00CA25F6" w:rsidRDefault="00615595" w:rsidP="00615595">
            <w:pPr>
              <w:pStyle w:val="Odsekzoznamu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5F6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Tr="00615595">
        <w:trPr>
          <w:trHeight w:val="913"/>
        </w:trPr>
        <w:tc>
          <w:tcPr>
            <w:tcW w:w="2222" w:type="dxa"/>
            <w:tcBorders>
              <w:bottom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2068E">
              <w:rPr>
                <w:rFonts w:ascii="Times New Roman" w:hAnsi="Times New Roman" w:cs="Times New Roman"/>
                <w:b/>
                <w:sz w:val="20"/>
                <w:szCs w:val="20"/>
              </w:rPr>
              <w:t>Rýchlovarná</w:t>
            </w:r>
            <w:proofErr w:type="spellEnd"/>
            <w:r w:rsidRPr="00A2068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kanvica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1-krát denne</w:t>
            </w:r>
          </w:p>
        </w:tc>
        <w:tc>
          <w:tcPr>
            <w:tcW w:w="4549" w:type="dxa"/>
            <w:gridSpan w:val="2"/>
            <w:tcBorders>
              <w:bottom w:val="single" w:sz="4" w:space="0" w:color="auto"/>
            </w:tcBorders>
          </w:tcPr>
          <w:p w:rsidR="00615595" w:rsidRPr="00A2068E" w:rsidRDefault="00615595" w:rsidP="00615595">
            <w:pPr>
              <w:pStyle w:val="Odsekzoznamu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podľa návodu na čistenie od výrobcu zariadenia</w:t>
            </w:r>
          </w:p>
          <w:p w:rsidR="00615595" w:rsidRPr="00296C06" w:rsidRDefault="00615595" w:rsidP="00615595">
            <w:pPr>
              <w:pStyle w:val="Odsekzoznamu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podľa potreby odstránenie vodného kameňa</w:t>
            </w:r>
          </w:p>
        </w:tc>
      </w:tr>
      <w:tr w:rsidR="00615595" w:rsidTr="00615595">
        <w:trPr>
          <w:trHeight w:val="700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>Okná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1-krát mesačne vnútorné strany, 1-krát štvrťročne celé okná</w:t>
            </w:r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15595" w:rsidRPr="004769DC" w:rsidRDefault="00615595" w:rsidP="00615595">
            <w:pPr>
              <w:pStyle w:val="Odsekzoznamu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umytie prostriedkom na okná a sklo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utretie dosucha</w:t>
            </w:r>
          </w:p>
        </w:tc>
      </w:tr>
      <w:tr w:rsidR="00615595" w:rsidTr="00615595">
        <w:trPr>
          <w:trHeight w:val="1010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Predajný</w:t>
            </w:r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pult,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Baliaci priestor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615595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Podľa potreby, minimálne</w:t>
            </w: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1-krát denne</w:t>
            </w:r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15595" w:rsidRPr="004769DC" w:rsidRDefault="00615595" w:rsidP="00615595">
            <w:pPr>
              <w:pStyle w:val="Odsekzoznamu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udržiavanie v čistote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umytie teplým roztokom odmasťujúceho prostriedku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  <w:p w:rsidR="00615595" w:rsidRPr="004769DC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-  1-krát do týždňa po umytí aj dezinfekcia</w:t>
            </w:r>
          </w:p>
        </w:tc>
      </w:tr>
      <w:tr w:rsidR="00615595" w:rsidTr="00615595">
        <w:trPr>
          <w:trHeight w:val="525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>Odpadkové koše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615595" w:rsidRPr="004769DC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Podľa potreby, minimálne</w:t>
            </w: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1-krát denne</w:t>
            </w:r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15595" w:rsidRPr="004769DC" w:rsidRDefault="00615595" w:rsidP="00615595">
            <w:pPr>
              <w:pStyle w:val="Odsekzoznamu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vyprázdnenie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vloženie čistého vrecúška</w:t>
            </w:r>
          </w:p>
        </w:tc>
      </w:tr>
      <w:tr w:rsidR="00615595" w:rsidTr="00615595">
        <w:trPr>
          <w:trHeight w:val="330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>Podlaha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Podľa potreby, minimálne 1-krát denne</w:t>
            </w:r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15595" w:rsidRPr="004769DC" w:rsidRDefault="00615595" w:rsidP="00615595">
            <w:pPr>
              <w:pStyle w:val="Odsekzoznamu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umytie horúcou vodou s odmasťujúcim prostriedkom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  <w:p w:rsidR="00615595" w:rsidRPr="004769DC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- 1-krát týždenne po umytí aj dezinfekcia</w:t>
            </w:r>
          </w:p>
        </w:tc>
      </w:tr>
    </w:tbl>
    <w:tbl>
      <w:tblPr>
        <w:tblStyle w:val="Mriekatabuky"/>
        <w:tblpPr w:leftFromText="141" w:rightFromText="141" w:vertAnchor="text" w:horzAnchor="margin" w:tblpY="-10416"/>
        <w:tblW w:w="0" w:type="auto"/>
        <w:tblLook w:val="04A0"/>
      </w:tblPr>
      <w:tblGrid>
        <w:gridCol w:w="1809"/>
        <w:gridCol w:w="2127"/>
        <w:gridCol w:w="5244"/>
      </w:tblGrid>
      <w:tr w:rsidR="00615595" w:rsidRPr="004769DC" w:rsidTr="00615595">
        <w:trPr>
          <w:trHeight w:val="80"/>
        </w:trPr>
        <w:tc>
          <w:tcPr>
            <w:tcW w:w="9180" w:type="dxa"/>
            <w:gridSpan w:val="3"/>
            <w:tcBorders>
              <w:top w:val="nil"/>
              <w:left w:val="nil"/>
              <w:right w:val="nil"/>
            </w:tcBorders>
          </w:tcPr>
          <w:p w:rsidR="00615595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595" w:rsidRPr="004769DC" w:rsidTr="00615595">
        <w:trPr>
          <w:trHeight w:val="765"/>
        </w:trPr>
        <w:tc>
          <w:tcPr>
            <w:tcW w:w="1809" w:type="dxa"/>
            <w:tcBorders>
              <w:bottom w:val="single" w:sz="4" w:space="0" w:color="auto"/>
              <w:right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Čistený objekt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Frekvencia čistenia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Čistiaci postup</w:t>
            </w:r>
          </w:p>
        </w:tc>
      </w:tr>
      <w:tr w:rsidR="00615595" w:rsidRPr="004769DC" w:rsidTr="00615595">
        <w:trPr>
          <w:trHeight w:val="536"/>
        </w:trPr>
        <w:tc>
          <w:tcPr>
            <w:tcW w:w="91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HRUBÁ PRÍPRAVOŇA</w:t>
            </w:r>
          </w:p>
        </w:tc>
      </w:tr>
      <w:tr w:rsidR="00615595" w:rsidRPr="004769DC" w:rsidTr="00615595">
        <w:trPr>
          <w:trHeight w:val="1170"/>
        </w:trPr>
        <w:tc>
          <w:tcPr>
            <w:tcW w:w="1809" w:type="dxa"/>
            <w:tcBorders>
              <w:top w:val="single" w:sz="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>Chladiace zariadenia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Podľa potreby, minimálne</w:t>
            </w: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1-krát týždenne</w:t>
            </w:r>
          </w:p>
        </w:tc>
        <w:tc>
          <w:tcPr>
            <w:tcW w:w="5244" w:type="dxa"/>
            <w:tcBorders>
              <w:top w:val="single" w:sz="4" w:space="0" w:color="auto"/>
            </w:tcBorders>
          </w:tcPr>
          <w:p w:rsidR="00615595" w:rsidRDefault="00615595" w:rsidP="00615595">
            <w:pPr>
              <w:pStyle w:val="Odsekzoznamu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umytie teplou vodou s odmasťujúcim prostriedkom</w:t>
            </w:r>
          </w:p>
          <w:p w:rsidR="00615595" w:rsidRPr="00553EA1" w:rsidRDefault="00615595" w:rsidP="00615595">
            <w:pPr>
              <w:pStyle w:val="Odsekzoznamu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pretretie vlhkou čistou handrou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RPr="004769DC" w:rsidTr="00615595">
        <w:trPr>
          <w:trHeight w:val="979"/>
        </w:trPr>
        <w:tc>
          <w:tcPr>
            <w:tcW w:w="1809" w:type="dxa"/>
          </w:tcPr>
          <w:p w:rsidR="00615595" w:rsidRPr="004769DC" w:rsidRDefault="00615595" w:rsidP="0061559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>Mraziace zariadenia</w:t>
            </w:r>
          </w:p>
        </w:tc>
        <w:tc>
          <w:tcPr>
            <w:tcW w:w="2127" w:type="dxa"/>
          </w:tcPr>
          <w:p w:rsidR="00615595" w:rsidRPr="004769DC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Podľa potreby minimálne</w:t>
            </w: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1-krát za polrok</w:t>
            </w:r>
          </w:p>
        </w:tc>
        <w:tc>
          <w:tcPr>
            <w:tcW w:w="5244" w:type="dxa"/>
          </w:tcPr>
          <w:p w:rsidR="00615595" w:rsidRPr="004769DC" w:rsidRDefault="00615595" w:rsidP="00615595">
            <w:pPr>
              <w:pStyle w:val="Odsekzoznamu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umytie teplou vodou s odmasťujúcim prostriedkom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pretretie vlhkou čistou handrou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RPr="004769DC" w:rsidTr="00615595">
        <w:trPr>
          <w:trHeight w:val="979"/>
        </w:trPr>
        <w:tc>
          <w:tcPr>
            <w:tcW w:w="1809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>Úložné priestory otvorené, uzatvorené</w:t>
            </w:r>
          </w:p>
        </w:tc>
        <w:tc>
          <w:tcPr>
            <w:tcW w:w="2127" w:type="dxa"/>
          </w:tcPr>
          <w:p w:rsidR="00615595" w:rsidRPr="004769DC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Podľa potreby, minimálne</w:t>
            </w: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1-krát mesačne</w:t>
            </w:r>
          </w:p>
        </w:tc>
        <w:tc>
          <w:tcPr>
            <w:tcW w:w="5244" w:type="dxa"/>
          </w:tcPr>
          <w:p w:rsidR="00615595" w:rsidRPr="004769DC" w:rsidRDefault="00615595" w:rsidP="00615595">
            <w:pPr>
              <w:pStyle w:val="Odsekzoznamu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umytie teplou vodou s odmasťujúcim prostriedkom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pretretie vlhkou čistou handrou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RPr="004769DC" w:rsidTr="00615595">
        <w:trPr>
          <w:trHeight w:val="265"/>
        </w:trPr>
        <w:tc>
          <w:tcPr>
            <w:tcW w:w="1809" w:type="dxa"/>
          </w:tcPr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Misy</w:t>
            </w:r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>, príbory, poháre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varechy, naberačky..</w:t>
            </w:r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(,,biely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sklenený a nerezový</w:t>
            </w:r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>riadʻʻ</w:t>
            </w:r>
            <w:proofErr w:type="spellEnd"/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Po každom použití</w:t>
            </w:r>
          </w:p>
        </w:tc>
        <w:tc>
          <w:tcPr>
            <w:tcW w:w="5244" w:type="dxa"/>
          </w:tcPr>
          <w:p w:rsidR="00615595" w:rsidRPr="004769DC" w:rsidRDefault="00615595" w:rsidP="00615595">
            <w:pPr>
              <w:pStyle w:val="Odsekzoznamu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 xml:space="preserve">oplach hrubšej nečistoty, zvyškov pokrmov 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ručné alebo strojové umytie teplým roztokom odmasťujúceho prostriedku, podľa potreby s použitím čistiacej kefky, umývacej žinky a pod., následný oplach tečúcou vodou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RPr="004769DC" w:rsidTr="00615595">
        <w:trPr>
          <w:trHeight w:val="1524"/>
        </w:trPr>
        <w:tc>
          <w:tcPr>
            <w:tcW w:w="1809" w:type="dxa"/>
          </w:tcPr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Kuchynský riad (,,čierny </w:t>
            </w:r>
            <w:proofErr w:type="spellStart"/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>riadʻʻ</w:t>
            </w:r>
            <w:proofErr w:type="spellEnd"/>
            <w:r w:rsidRPr="004769D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615595" w:rsidRPr="004769DC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4769DC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Po každom použití</w:t>
            </w:r>
          </w:p>
        </w:tc>
        <w:tc>
          <w:tcPr>
            <w:tcW w:w="5244" w:type="dxa"/>
          </w:tcPr>
          <w:p w:rsidR="00615595" w:rsidRPr="004769DC" w:rsidRDefault="00615595" w:rsidP="00615595">
            <w:pPr>
              <w:pStyle w:val="Odsekzoznamu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oplach hrubšej nečistoty, zvyškov pokrmov, surovín</w:t>
            </w:r>
          </w:p>
          <w:p w:rsidR="00615595" w:rsidRPr="004769DC" w:rsidRDefault="00615595" w:rsidP="00615595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>ručné alebo strojové umytie teplým roztokom odmasťujúceho prostriedku, podľa potreby s použitím čistiacej kefky, umývacej žinky a pod., následný oplach tečúcou vodou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69DC">
              <w:rPr>
                <w:rFonts w:ascii="Times New Roman" w:hAnsi="Times New Roman" w:cs="Times New Roman"/>
                <w:sz w:val="20"/>
                <w:szCs w:val="20"/>
              </w:rPr>
              <w:t xml:space="preserve"> vysušenie</w:t>
            </w:r>
          </w:p>
          <w:p w:rsidR="00615595" w:rsidRPr="003D6118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595" w:rsidRPr="004769DC" w:rsidTr="00615595">
        <w:trPr>
          <w:trHeight w:val="1404"/>
        </w:trPr>
        <w:tc>
          <w:tcPr>
            <w:tcW w:w="1809" w:type="dxa"/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b/>
                <w:sz w:val="20"/>
                <w:szCs w:val="20"/>
              </w:rPr>
              <w:t>Drevené dosky, pracovné stoly a plochy, výdajné pulty</w:t>
            </w:r>
          </w:p>
        </w:tc>
        <w:tc>
          <w:tcPr>
            <w:tcW w:w="2127" w:type="dxa"/>
          </w:tcPr>
          <w:p w:rsidR="00615595" w:rsidRDefault="00615595" w:rsidP="00615595">
            <w:pPr>
              <w:pStyle w:val="Odsekzoznamu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Podľa potreby, minimálne 1-krát denne</w:t>
            </w:r>
          </w:p>
        </w:tc>
        <w:tc>
          <w:tcPr>
            <w:tcW w:w="5244" w:type="dxa"/>
          </w:tcPr>
          <w:p w:rsidR="00615595" w:rsidRPr="00242967" w:rsidRDefault="00615595" w:rsidP="006155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udržiavané</w:t>
            </w:r>
            <w:r w:rsidRPr="00242967">
              <w:rPr>
                <w:rFonts w:ascii="Times New Roman" w:hAnsi="Times New Roman" w:cs="Times New Roman"/>
                <w:sz w:val="20"/>
                <w:szCs w:val="20"/>
              </w:rPr>
              <w:t xml:space="preserve"> 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42967">
              <w:rPr>
                <w:rFonts w:ascii="Times New Roman" w:hAnsi="Times New Roman" w:cs="Times New Roman"/>
                <w:sz w:val="20"/>
                <w:szCs w:val="20"/>
              </w:rPr>
              <w:t>čistote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1-krát denne umytie teplou vodou s odmasťujúcim prostriedkom s použitím čistiacej kefky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oplach vodou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RPr="004769DC" w:rsidTr="00615595">
        <w:trPr>
          <w:trHeight w:val="865"/>
        </w:trPr>
        <w:tc>
          <w:tcPr>
            <w:tcW w:w="1809" w:type="dxa"/>
            <w:tcBorders>
              <w:bottom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b/>
                <w:sz w:val="20"/>
                <w:szCs w:val="20"/>
              </w:rPr>
              <w:t>Kuchynsk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é</w:t>
            </w:r>
            <w:r w:rsidRPr="00A2068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robot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1-krát denne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:rsidR="00615595" w:rsidRPr="00A2068E" w:rsidRDefault="00615595" w:rsidP="00615595">
            <w:pPr>
              <w:pStyle w:val="Odsekzoznamu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rozobratie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umytie teplou vodou s odmasťujúcim prostriedkom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opláchnutie vodou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RPr="004769DC" w:rsidTr="00615595">
        <w:trPr>
          <w:trHeight w:val="127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Sporáky, rúry, ohrevné stoličky, </w:t>
            </w:r>
            <w:proofErr w:type="spellStart"/>
            <w:r w:rsidRPr="00A2068E">
              <w:rPr>
                <w:rFonts w:ascii="Times New Roman" w:hAnsi="Times New Roman" w:cs="Times New Roman"/>
                <w:b/>
                <w:sz w:val="20"/>
                <w:szCs w:val="20"/>
              </w:rPr>
              <w:t>konvektomat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Podľa potreby, minimálne</w:t>
            </w: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 xml:space="preserve"> 1-krát denne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</w:tcPr>
          <w:p w:rsidR="00615595" w:rsidRPr="00242967" w:rsidRDefault="00615595" w:rsidP="006155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242967">
              <w:rPr>
                <w:rFonts w:ascii="Times New Roman" w:hAnsi="Times New Roman" w:cs="Times New Roman"/>
                <w:sz w:val="20"/>
                <w:szCs w:val="20"/>
              </w:rPr>
              <w:t>podľa návodu na údržbu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42967">
              <w:rPr>
                <w:rFonts w:ascii="Times New Roman" w:hAnsi="Times New Roman" w:cs="Times New Roman"/>
                <w:sz w:val="20"/>
                <w:szCs w:val="20"/>
              </w:rPr>
              <w:t>čistenie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umytie teplou vodou s odmasťujúcim čistiacim prostriedkom, podľa potreby aj čistiaca kefka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odstránenie zvyškov prostriedku (pitnou vodou)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RPr="004769DC" w:rsidTr="00615595">
        <w:trPr>
          <w:trHeight w:val="1050"/>
        </w:trPr>
        <w:tc>
          <w:tcPr>
            <w:tcW w:w="1809" w:type="dxa"/>
            <w:tcBorders>
              <w:top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b/>
                <w:sz w:val="20"/>
                <w:szCs w:val="20"/>
              </w:rPr>
              <w:t>Umývadlo a umývacie drezy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1-krát denne</w:t>
            </w:r>
          </w:p>
        </w:tc>
        <w:tc>
          <w:tcPr>
            <w:tcW w:w="5244" w:type="dxa"/>
            <w:tcBorders>
              <w:top w:val="single" w:sz="4" w:space="0" w:color="auto"/>
            </w:tcBorders>
          </w:tcPr>
          <w:p w:rsidR="00615595" w:rsidRPr="00A2068E" w:rsidRDefault="00615595" w:rsidP="00615595">
            <w:pPr>
              <w:pStyle w:val="Odsekzoznamu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umytie čistiacim prostriedkom (tekutým alebo práškovým)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oplach vlažnou vodou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  <w:p w:rsidR="00615595" w:rsidRPr="00A2068E" w:rsidRDefault="00615595" w:rsidP="006155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- 1-krát mesačne aj dezinfekcia</w:t>
            </w:r>
          </w:p>
        </w:tc>
      </w:tr>
    </w:tbl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615595" w:rsidRP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Mriekatabuky"/>
        <w:tblW w:w="0" w:type="auto"/>
        <w:tblInd w:w="-34" w:type="dxa"/>
        <w:tblLook w:val="04A0"/>
      </w:tblPr>
      <w:tblGrid>
        <w:gridCol w:w="1843"/>
        <w:gridCol w:w="2552"/>
        <w:gridCol w:w="4926"/>
      </w:tblGrid>
      <w:tr w:rsidR="00615595" w:rsidTr="00615595">
        <w:trPr>
          <w:trHeight w:val="538"/>
        </w:trPr>
        <w:tc>
          <w:tcPr>
            <w:tcW w:w="1843" w:type="dxa"/>
          </w:tcPr>
          <w:p w:rsidR="00615595" w:rsidRPr="005708DE" w:rsidRDefault="00615595" w:rsidP="00615595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708DE">
              <w:rPr>
                <w:rFonts w:ascii="Times New Roman" w:hAnsi="Times New Roman" w:cs="Times New Roman"/>
                <w:b/>
              </w:rPr>
              <w:lastRenderedPageBreak/>
              <w:t>Čistený objekt</w:t>
            </w:r>
          </w:p>
        </w:tc>
        <w:tc>
          <w:tcPr>
            <w:tcW w:w="2552" w:type="dxa"/>
          </w:tcPr>
          <w:p w:rsidR="00615595" w:rsidRPr="005708DE" w:rsidRDefault="00615595" w:rsidP="00615595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708DE">
              <w:rPr>
                <w:rFonts w:ascii="Times New Roman" w:hAnsi="Times New Roman" w:cs="Times New Roman"/>
                <w:b/>
              </w:rPr>
              <w:t>Frekvencia čistenia</w:t>
            </w:r>
          </w:p>
        </w:tc>
        <w:tc>
          <w:tcPr>
            <w:tcW w:w="4926" w:type="dxa"/>
          </w:tcPr>
          <w:p w:rsidR="00615595" w:rsidRPr="005708DE" w:rsidRDefault="00615595" w:rsidP="00615595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708DE">
              <w:rPr>
                <w:rFonts w:ascii="Times New Roman" w:hAnsi="Times New Roman" w:cs="Times New Roman"/>
                <w:b/>
              </w:rPr>
              <w:t>Čistiaci postup</w:t>
            </w:r>
          </w:p>
        </w:tc>
      </w:tr>
      <w:tr w:rsidR="00615595" w:rsidTr="00615595">
        <w:tc>
          <w:tcPr>
            <w:tcW w:w="9321" w:type="dxa"/>
            <w:gridSpan w:val="3"/>
            <w:tcBorders>
              <w:bottom w:val="nil"/>
            </w:tcBorders>
          </w:tcPr>
          <w:p w:rsidR="00615595" w:rsidRPr="00DD015F" w:rsidRDefault="00615595" w:rsidP="006155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HRUBÁ PRÍPRAVOŇA</w:t>
            </w:r>
          </w:p>
        </w:tc>
      </w:tr>
      <w:tr w:rsidR="00615595" w:rsidTr="00615595">
        <w:trPr>
          <w:trHeight w:val="100"/>
        </w:trPr>
        <w:tc>
          <w:tcPr>
            <w:tcW w:w="1843" w:type="dxa"/>
            <w:tcBorders>
              <w:top w:val="nil"/>
              <w:right w:val="nil"/>
            </w:tcBorders>
          </w:tcPr>
          <w:p w:rsidR="00615595" w:rsidRPr="00A2068E" w:rsidRDefault="00615595" w:rsidP="00615595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8" w:type="dxa"/>
            <w:gridSpan w:val="2"/>
            <w:tcBorders>
              <w:top w:val="nil"/>
              <w:left w:val="nil"/>
            </w:tcBorders>
          </w:tcPr>
          <w:p w:rsidR="00615595" w:rsidRPr="00DD015F" w:rsidRDefault="00615595" w:rsidP="006155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595" w:rsidTr="00615595">
        <w:tc>
          <w:tcPr>
            <w:tcW w:w="1843" w:type="dxa"/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b/>
                <w:sz w:val="20"/>
                <w:szCs w:val="20"/>
              </w:rPr>
              <w:t>Mikrovlnné rúry</w:t>
            </w:r>
          </w:p>
        </w:tc>
        <w:tc>
          <w:tcPr>
            <w:tcW w:w="2552" w:type="dxa"/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Podľa potreby, minimálne</w:t>
            </w: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 xml:space="preserve"> 1-krát denne</w:t>
            </w:r>
          </w:p>
        </w:tc>
        <w:tc>
          <w:tcPr>
            <w:tcW w:w="4926" w:type="dxa"/>
          </w:tcPr>
          <w:p w:rsidR="00615595" w:rsidRPr="00242967" w:rsidRDefault="00615595" w:rsidP="0061559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242967">
              <w:rPr>
                <w:rFonts w:ascii="Times New Roman" w:hAnsi="Times New Roman" w:cs="Times New Roman"/>
                <w:sz w:val="20"/>
                <w:szCs w:val="20"/>
              </w:rPr>
              <w:t>podľa návodu na údržbu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42967">
              <w:rPr>
                <w:rFonts w:ascii="Times New Roman" w:hAnsi="Times New Roman" w:cs="Times New Roman"/>
                <w:sz w:val="20"/>
                <w:szCs w:val="20"/>
              </w:rPr>
              <w:t>čistenie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umytie teplou vodou s odmasťujúcim čistiacim prostriedkom, podľa potreby aj čistiaca kefka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odstránenie zvyškov prostriedku (pitnou vodou)</w:t>
            </w:r>
          </w:p>
          <w:p w:rsidR="00615595" w:rsidRPr="00242967" w:rsidRDefault="00615595" w:rsidP="00615595">
            <w:pPr>
              <w:pStyle w:val="Odsekzoznamu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Tr="00615595">
        <w:tc>
          <w:tcPr>
            <w:tcW w:w="1843" w:type="dxa"/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b/>
                <w:sz w:val="20"/>
                <w:szCs w:val="20"/>
              </w:rPr>
              <w:t>Pracovné náradie</w:t>
            </w:r>
          </w:p>
        </w:tc>
        <w:tc>
          <w:tcPr>
            <w:tcW w:w="2552" w:type="dxa"/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Po každom použití</w:t>
            </w:r>
          </w:p>
        </w:tc>
        <w:tc>
          <w:tcPr>
            <w:tcW w:w="4926" w:type="dxa"/>
          </w:tcPr>
          <w:p w:rsidR="00615595" w:rsidRPr="00A2068E" w:rsidRDefault="00615595" w:rsidP="00615595">
            <w:pPr>
              <w:pStyle w:val="Odsekzoznamu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oplach vodou – odstránenie hrubších zvyškov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v prípade potreby – odmočenie v teplej vode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umytie teplou vodou s odmasťujúcim prostriedkom s použitím čistiacej kefky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oplach prúdom teplej vody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Tr="00615595">
        <w:tc>
          <w:tcPr>
            <w:tcW w:w="1843" w:type="dxa"/>
          </w:tcPr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b/>
                <w:sz w:val="20"/>
                <w:szCs w:val="20"/>
              </w:rPr>
              <w:t>Umývateľné plochy stien a iné umývateľné plochy v prevádzke, svietidlá, radiátory a pod.</w:t>
            </w:r>
          </w:p>
        </w:tc>
        <w:tc>
          <w:tcPr>
            <w:tcW w:w="2552" w:type="dxa"/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 xml:space="preserve">Podľa potreby, minimálne </w:t>
            </w: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1-krát mesačne</w:t>
            </w:r>
          </w:p>
        </w:tc>
        <w:tc>
          <w:tcPr>
            <w:tcW w:w="4926" w:type="dxa"/>
          </w:tcPr>
          <w:p w:rsidR="00615595" w:rsidRPr="00A2068E" w:rsidRDefault="00615595" w:rsidP="00615595">
            <w:pPr>
              <w:pStyle w:val="Odsekzoznamu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umytie teplou vodou s odmasťujúcim prostriedkom s použitím čistiacich kief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odstránenie zvyškov prostriedku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Tr="00615595">
        <w:tc>
          <w:tcPr>
            <w:tcW w:w="1843" w:type="dxa"/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b/>
                <w:sz w:val="20"/>
                <w:szCs w:val="20"/>
              </w:rPr>
              <w:t>Odtokové kanály s výpustami a ich okolie</w:t>
            </w:r>
          </w:p>
        </w:tc>
        <w:tc>
          <w:tcPr>
            <w:tcW w:w="2552" w:type="dxa"/>
          </w:tcPr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Pr="00A2068E" w:rsidRDefault="00615595" w:rsidP="00615595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1-krát mesačne</w:t>
            </w:r>
          </w:p>
        </w:tc>
        <w:tc>
          <w:tcPr>
            <w:tcW w:w="4926" w:type="dxa"/>
          </w:tcPr>
          <w:p w:rsidR="00615595" w:rsidRPr="00A2068E" w:rsidRDefault="00615595" w:rsidP="00615595">
            <w:pPr>
              <w:pStyle w:val="Odsekzoznamu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vydrhnutie okolia a prepláchnutie horúcou vodou s odmasťujúcim prostriedkom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dezinfekcia okolia výpustov a prepláchnutie dezinfekčným prostriedkom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oplach čistou vodou</w:t>
            </w:r>
          </w:p>
          <w:p w:rsidR="00615595" w:rsidRPr="00A2068E" w:rsidRDefault="00615595" w:rsidP="00615595">
            <w:pPr>
              <w:pStyle w:val="Odsekzoznamu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068E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Tr="00615595">
        <w:tc>
          <w:tcPr>
            <w:tcW w:w="1843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716E42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b/>
                <w:sz w:val="20"/>
                <w:szCs w:val="20"/>
              </w:rPr>
              <w:t>Podlaha</w:t>
            </w:r>
          </w:p>
        </w:tc>
        <w:tc>
          <w:tcPr>
            <w:tcW w:w="2552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Podľa potreby, minimálne</w:t>
            </w: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1-krát denne</w:t>
            </w:r>
          </w:p>
        </w:tc>
        <w:tc>
          <w:tcPr>
            <w:tcW w:w="4926" w:type="dxa"/>
          </w:tcPr>
          <w:p w:rsidR="00615595" w:rsidRDefault="00615595" w:rsidP="00615595">
            <w:pPr>
              <w:pStyle w:val="Odsekzoznamu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umytie horúcou vodou s odmasťujúcim prostriedkom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  <w:p w:rsidR="00615595" w:rsidRPr="00716E42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1-krát týždenne aj dezinfekcia</w:t>
            </w:r>
          </w:p>
        </w:tc>
      </w:tr>
      <w:tr w:rsidR="00615595" w:rsidTr="00615595">
        <w:tc>
          <w:tcPr>
            <w:tcW w:w="1843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716E42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b/>
                <w:sz w:val="20"/>
                <w:szCs w:val="20"/>
              </w:rPr>
              <w:t>Odpadkové koše</w:t>
            </w:r>
          </w:p>
        </w:tc>
        <w:tc>
          <w:tcPr>
            <w:tcW w:w="2552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1-krát denne</w:t>
            </w:r>
          </w:p>
        </w:tc>
        <w:tc>
          <w:tcPr>
            <w:tcW w:w="4926" w:type="dxa"/>
          </w:tcPr>
          <w:p w:rsidR="00615595" w:rsidRDefault="00615595" w:rsidP="00615595">
            <w:pPr>
              <w:pStyle w:val="Odsekzoznamu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vyprázdnenie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  <w:p w:rsidR="00615595" w:rsidRPr="00716E42" w:rsidRDefault="00615595" w:rsidP="00615595">
            <w:pPr>
              <w:pStyle w:val="Odsekzoznamu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vloženie čistého vrecúška</w:t>
            </w:r>
          </w:p>
        </w:tc>
      </w:tr>
    </w:tbl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Mriekatabuky"/>
        <w:tblW w:w="0" w:type="auto"/>
        <w:tblLook w:val="04A0"/>
      </w:tblPr>
      <w:tblGrid>
        <w:gridCol w:w="3070"/>
        <w:gridCol w:w="3070"/>
        <w:gridCol w:w="3071"/>
      </w:tblGrid>
      <w:tr w:rsidR="00615595" w:rsidTr="00615595">
        <w:trPr>
          <w:trHeight w:val="640"/>
        </w:trPr>
        <w:tc>
          <w:tcPr>
            <w:tcW w:w="3070" w:type="dxa"/>
          </w:tcPr>
          <w:p w:rsidR="00615595" w:rsidRPr="00716E42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716E42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b/>
                <w:sz w:val="20"/>
                <w:szCs w:val="20"/>
              </w:rPr>
              <w:t>Čistený objekt</w:t>
            </w:r>
          </w:p>
        </w:tc>
        <w:tc>
          <w:tcPr>
            <w:tcW w:w="3070" w:type="dxa"/>
          </w:tcPr>
          <w:p w:rsidR="00615595" w:rsidRPr="00716E42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716E42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b/>
                <w:sz w:val="20"/>
                <w:szCs w:val="20"/>
              </w:rPr>
              <w:t>Frekvencia čistenia</w:t>
            </w:r>
          </w:p>
        </w:tc>
        <w:tc>
          <w:tcPr>
            <w:tcW w:w="3071" w:type="dxa"/>
            <w:tcBorders>
              <w:right w:val="single" w:sz="4" w:space="0" w:color="auto"/>
            </w:tcBorders>
          </w:tcPr>
          <w:p w:rsidR="00615595" w:rsidRPr="00716E42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716E42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b/>
                <w:sz w:val="20"/>
                <w:szCs w:val="20"/>
              </w:rPr>
              <w:t>Čistiaci postup</w:t>
            </w:r>
          </w:p>
        </w:tc>
      </w:tr>
      <w:tr w:rsidR="00615595" w:rsidTr="00615595">
        <w:trPr>
          <w:trHeight w:val="139"/>
        </w:trPr>
        <w:tc>
          <w:tcPr>
            <w:tcW w:w="9211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15595" w:rsidRPr="00242967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595" w:rsidTr="00615595">
        <w:trPr>
          <w:trHeight w:val="80"/>
        </w:trPr>
        <w:tc>
          <w:tcPr>
            <w:tcW w:w="9211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15595" w:rsidRPr="00242967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42967">
              <w:rPr>
                <w:rFonts w:ascii="Times New Roman" w:hAnsi="Times New Roman" w:cs="Times New Roman"/>
                <w:b/>
                <w:sz w:val="30"/>
                <w:szCs w:val="30"/>
              </w:rPr>
              <w:t>SKLADY</w:t>
            </w:r>
          </w:p>
        </w:tc>
      </w:tr>
      <w:tr w:rsidR="00615595" w:rsidTr="00615595"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716E42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b/>
                <w:sz w:val="20"/>
                <w:szCs w:val="20"/>
              </w:rPr>
              <w:t>Chladiace zariadenia</w:t>
            </w:r>
          </w:p>
        </w:tc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Podľa potreby, minimálne</w:t>
            </w: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1-krát týždenne</w:t>
            </w:r>
          </w:p>
        </w:tc>
        <w:tc>
          <w:tcPr>
            <w:tcW w:w="3071" w:type="dxa"/>
          </w:tcPr>
          <w:p w:rsidR="00615595" w:rsidRDefault="00615595" w:rsidP="00615595">
            <w:pPr>
              <w:pStyle w:val="Odsekzoznamu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umytie teplou vodou s odmasťujúcim prostriedkom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pretretie vlhkou čistou handrou</w:t>
            </w:r>
          </w:p>
          <w:p w:rsidR="00615595" w:rsidRPr="00716E42" w:rsidRDefault="00615595" w:rsidP="00615595">
            <w:pPr>
              <w:pStyle w:val="Odsekzoznamu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Tr="00615595"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716E42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b/>
                <w:sz w:val="20"/>
                <w:szCs w:val="20"/>
              </w:rPr>
              <w:t>Mraziace zariadenia</w:t>
            </w:r>
          </w:p>
        </w:tc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Podľa potreby, minimálne</w:t>
            </w: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1-krát za polrok</w:t>
            </w:r>
          </w:p>
        </w:tc>
        <w:tc>
          <w:tcPr>
            <w:tcW w:w="3071" w:type="dxa"/>
          </w:tcPr>
          <w:p w:rsidR="00615595" w:rsidRDefault="00615595" w:rsidP="00615595">
            <w:pPr>
              <w:pStyle w:val="Odsekzoznamu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umytie teplou vodou s odmasťujúcim prostriedkom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pretretie vlhkou čistou handrou</w:t>
            </w:r>
          </w:p>
          <w:p w:rsidR="00615595" w:rsidRPr="00716E42" w:rsidRDefault="00615595" w:rsidP="00615595">
            <w:pPr>
              <w:pStyle w:val="Odsekzoznamu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Tr="00615595"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716E42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b/>
                <w:sz w:val="20"/>
                <w:szCs w:val="20"/>
              </w:rPr>
              <w:t>Pracovné stoly a plochy</w:t>
            </w:r>
          </w:p>
        </w:tc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Podľa potreby, minimálne</w:t>
            </w: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1-krát denne</w:t>
            </w:r>
          </w:p>
        </w:tc>
        <w:tc>
          <w:tcPr>
            <w:tcW w:w="3071" w:type="dxa"/>
          </w:tcPr>
          <w:p w:rsidR="00615595" w:rsidRPr="00242967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242967">
              <w:rPr>
                <w:rFonts w:ascii="Times New Roman" w:hAnsi="Times New Roman" w:cs="Times New Roman"/>
                <w:sz w:val="20"/>
                <w:szCs w:val="20"/>
              </w:rPr>
              <w:t>udržiavať v čistote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1-krát denne umytie teplou vodou s odmasťujúcim prostriedkom s použitím čistiacej kefky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oplach vodou</w:t>
            </w:r>
          </w:p>
          <w:p w:rsidR="00615595" w:rsidRPr="00716E42" w:rsidRDefault="00615595" w:rsidP="00615595">
            <w:pPr>
              <w:pStyle w:val="Odsekzoznamu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Tr="00615595"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716E42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b/>
                <w:sz w:val="20"/>
                <w:szCs w:val="20"/>
              </w:rPr>
              <w:t>Úložné priestory otvorené, uzatvorené</w:t>
            </w:r>
          </w:p>
        </w:tc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Podľa potreby, minimálne 1-krát mesačne</w:t>
            </w:r>
          </w:p>
        </w:tc>
        <w:tc>
          <w:tcPr>
            <w:tcW w:w="3071" w:type="dxa"/>
          </w:tcPr>
          <w:p w:rsidR="00615595" w:rsidRDefault="00615595" w:rsidP="00615595">
            <w:pPr>
              <w:pStyle w:val="Odsekzoznamu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umytie teplou vodou s odmasťujúcim prostriedkom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pretretie vlhkou čistou handrou</w:t>
            </w:r>
          </w:p>
          <w:p w:rsidR="00615595" w:rsidRPr="00716E42" w:rsidRDefault="00615595" w:rsidP="00615595">
            <w:pPr>
              <w:pStyle w:val="Odsekzoznamu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Tr="00615595"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716E42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b/>
                <w:sz w:val="20"/>
                <w:szCs w:val="20"/>
              </w:rPr>
              <w:t>Podlaha</w:t>
            </w:r>
          </w:p>
        </w:tc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1-krát denne</w:t>
            </w:r>
          </w:p>
        </w:tc>
        <w:tc>
          <w:tcPr>
            <w:tcW w:w="3071" w:type="dxa"/>
          </w:tcPr>
          <w:p w:rsidR="00615595" w:rsidRDefault="00615595" w:rsidP="00615595">
            <w:pPr>
              <w:pStyle w:val="Odsekzoznamu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zametanie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podľa potreby umytie teplou vodou s čistiacim prostriedkom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  <w:p w:rsidR="00615595" w:rsidRPr="00716E42" w:rsidRDefault="00615595" w:rsidP="006155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6E4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1-krát mesačne aj dezinfekcia</w:t>
            </w:r>
          </w:p>
        </w:tc>
      </w:tr>
    </w:tbl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Mriekatabuky"/>
        <w:tblW w:w="0" w:type="auto"/>
        <w:tblLook w:val="04A0"/>
      </w:tblPr>
      <w:tblGrid>
        <w:gridCol w:w="3070"/>
        <w:gridCol w:w="3070"/>
        <w:gridCol w:w="3071"/>
      </w:tblGrid>
      <w:tr w:rsidR="00615595" w:rsidTr="00615595">
        <w:trPr>
          <w:trHeight w:val="640"/>
        </w:trPr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DD1EEA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1EEA">
              <w:rPr>
                <w:rFonts w:ascii="Times New Roman" w:hAnsi="Times New Roman" w:cs="Times New Roman"/>
                <w:b/>
                <w:sz w:val="20"/>
                <w:szCs w:val="20"/>
              </w:rPr>
              <w:t>Čistený objekt</w:t>
            </w:r>
          </w:p>
        </w:tc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DD1EEA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1EEA">
              <w:rPr>
                <w:rFonts w:ascii="Times New Roman" w:hAnsi="Times New Roman" w:cs="Times New Roman"/>
                <w:b/>
                <w:sz w:val="20"/>
                <w:szCs w:val="20"/>
              </w:rPr>
              <w:t>Frekvencia čistenia</w:t>
            </w:r>
          </w:p>
        </w:tc>
        <w:tc>
          <w:tcPr>
            <w:tcW w:w="3071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DD1EEA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1EEA">
              <w:rPr>
                <w:rFonts w:ascii="Times New Roman" w:hAnsi="Times New Roman" w:cs="Times New Roman"/>
                <w:b/>
                <w:sz w:val="20"/>
                <w:szCs w:val="20"/>
              </w:rPr>
              <w:t>Čistiaci postup</w:t>
            </w:r>
          </w:p>
        </w:tc>
      </w:tr>
      <w:tr w:rsidR="00615595" w:rsidTr="00615595">
        <w:trPr>
          <w:trHeight w:val="706"/>
        </w:trPr>
        <w:tc>
          <w:tcPr>
            <w:tcW w:w="92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15595" w:rsidRPr="00242967" w:rsidRDefault="00615595" w:rsidP="0061559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242967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42967">
              <w:rPr>
                <w:rFonts w:ascii="Times New Roman" w:hAnsi="Times New Roman" w:cs="Times New Roman"/>
                <w:b/>
                <w:sz w:val="30"/>
                <w:szCs w:val="30"/>
              </w:rPr>
              <w:t>KANCELÁRIA, ŠATŇA, CHODBY, SOCIÁLNE ZARIADENIE</w:t>
            </w:r>
          </w:p>
          <w:p w:rsidR="00615595" w:rsidRPr="00DD1EEA" w:rsidRDefault="00615595" w:rsidP="0061559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15595" w:rsidTr="00615595">
        <w:tc>
          <w:tcPr>
            <w:tcW w:w="3070" w:type="dxa"/>
            <w:vMerge w:val="restart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DD1EEA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1EEA">
              <w:rPr>
                <w:rFonts w:ascii="Times New Roman" w:hAnsi="Times New Roman" w:cs="Times New Roman"/>
                <w:b/>
                <w:sz w:val="20"/>
                <w:szCs w:val="20"/>
              </w:rPr>
              <w:t>WC</w:t>
            </w:r>
          </w:p>
        </w:tc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Podľa potreby, minimálne</w:t>
            </w: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1-krát denne</w:t>
            </w:r>
          </w:p>
        </w:tc>
        <w:tc>
          <w:tcPr>
            <w:tcW w:w="3071" w:type="dxa"/>
          </w:tcPr>
          <w:p w:rsidR="00615595" w:rsidRDefault="00615595" w:rsidP="006155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WC misy, pisoáre, umývadlá, vodovodné batérie, kľučky: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dezinfekcia, podľa potreby s použitím čistiacich kief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doplnenie toaletného papiera</w:t>
            </w:r>
          </w:p>
          <w:p w:rsidR="00615595" w:rsidRPr="00DD1EEA" w:rsidRDefault="00615595" w:rsidP="00615595">
            <w:pPr>
              <w:pStyle w:val="Odsekzoznamu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výmena uterákov, resp. doplnenie jednorazových utierok</w:t>
            </w:r>
          </w:p>
        </w:tc>
      </w:tr>
      <w:tr w:rsidR="00615595" w:rsidTr="00615595">
        <w:tc>
          <w:tcPr>
            <w:tcW w:w="3070" w:type="dxa"/>
            <w:vMerge/>
          </w:tcPr>
          <w:p w:rsidR="00615595" w:rsidRPr="00DD1EEA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1-krát týždenne</w:t>
            </w:r>
          </w:p>
        </w:tc>
        <w:tc>
          <w:tcPr>
            <w:tcW w:w="3071" w:type="dxa"/>
          </w:tcPr>
          <w:p w:rsidR="00615595" w:rsidRDefault="00615595" w:rsidP="006155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Umývateľné povrchy stien: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umytie teplou vodou s čistiacim a dezinfekčným prostriedkom a s použitím čistiacej kefy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odstránenie zvyškov prostriedku</w:t>
            </w:r>
          </w:p>
          <w:p w:rsidR="00615595" w:rsidRPr="00DD1EEA" w:rsidRDefault="00615595" w:rsidP="00615595">
            <w:pPr>
              <w:pStyle w:val="Odsekzoznamu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</w:tc>
      </w:tr>
      <w:tr w:rsidR="00615595" w:rsidTr="00615595"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DD1EEA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1EEA">
              <w:rPr>
                <w:rFonts w:ascii="Times New Roman" w:hAnsi="Times New Roman" w:cs="Times New Roman"/>
                <w:b/>
                <w:sz w:val="20"/>
                <w:szCs w:val="20"/>
              </w:rPr>
              <w:t>Odpadkové koše</w:t>
            </w:r>
          </w:p>
        </w:tc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1-krát denne</w:t>
            </w:r>
          </w:p>
        </w:tc>
        <w:tc>
          <w:tcPr>
            <w:tcW w:w="3071" w:type="dxa"/>
          </w:tcPr>
          <w:p w:rsidR="00615595" w:rsidRDefault="00615595" w:rsidP="00615595">
            <w:pPr>
              <w:pStyle w:val="Odsekzoznamu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vyprázdnenie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dezinfekcia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  <w:p w:rsidR="00615595" w:rsidRPr="00DD1EEA" w:rsidRDefault="00615595" w:rsidP="00615595">
            <w:pPr>
              <w:pStyle w:val="Odsekzoznamu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vloženie čistého vrecúška</w:t>
            </w:r>
          </w:p>
        </w:tc>
      </w:tr>
      <w:tr w:rsidR="00615595" w:rsidTr="00615595"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5595" w:rsidRPr="00DD1EEA" w:rsidRDefault="00615595" w:rsidP="006155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1EEA">
              <w:rPr>
                <w:rFonts w:ascii="Times New Roman" w:hAnsi="Times New Roman" w:cs="Times New Roman"/>
                <w:b/>
                <w:sz w:val="20"/>
                <w:szCs w:val="20"/>
              </w:rPr>
              <w:t>Podlaha</w:t>
            </w:r>
          </w:p>
        </w:tc>
        <w:tc>
          <w:tcPr>
            <w:tcW w:w="3070" w:type="dxa"/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1-krát denne</w:t>
            </w:r>
          </w:p>
        </w:tc>
        <w:tc>
          <w:tcPr>
            <w:tcW w:w="3071" w:type="dxa"/>
          </w:tcPr>
          <w:p w:rsidR="00615595" w:rsidRDefault="00615595" w:rsidP="00615595">
            <w:pPr>
              <w:pStyle w:val="Odsekzoznamu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umytie horúcou vodou s odmasťujúcim prostriedkom</w:t>
            </w:r>
          </w:p>
          <w:p w:rsidR="00615595" w:rsidRDefault="00615595" w:rsidP="00615595">
            <w:pPr>
              <w:pStyle w:val="Odsekzoznamu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voľné vysušenie</w:t>
            </w:r>
          </w:p>
          <w:p w:rsidR="00615595" w:rsidRPr="00DD1EEA" w:rsidRDefault="00615595" w:rsidP="006155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EE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1-krát týždenne po umytí aj dezinfekcia</w:t>
            </w:r>
          </w:p>
        </w:tc>
      </w:tr>
    </w:tbl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pStyle w:val="Odsekzoznamu"/>
        <w:numPr>
          <w:ilvl w:val="1"/>
          <w:numId w:val="1"/>
        </w:numPr>
        <w:spacing w:line="240" w:lineRule="auto"/>
        <w:jc w:val="center"/>
        <w:rPr>
          <w:rFonts w:ascii="Times New Roman" w:hAnsi="Times New Roman" w:cs="Times New Roman"/>
          <w:b/>
        </w:rPr>
      </w:pPr>
      <w:r w:rsidRPr="00DD1EEA">
        <w:rPr>
          <w:rFonts w:ascii="Times New Roman" w:hAnsi="Times New Roman" w:cs="Times New Roman"/>
          <w:b/>
        </w:rPr>
        <w:t>DEZINFEKCIA</w:t>
      </w:r>
    </w:p>
    <w:p w:rsidR="00615595" w:rsidRDefault="00615595" w:rsidP="00615595">
      <w:pPr>
        <w:pStyle w:val="Odsekzoznamu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615595" w:rsidRPr="00876BBA" w:rsidRDefault="00615595" w:rsidP="00615595">
      <w:pPr>
        <w:pStyle w:val="Odsekzoznamu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615595" w:rsidRPr="00A60B86" w:rsidRDefault="00615595" w:rsidP="00615595">
      <w:pPr>
        <w:pStyle w:val="Odsekzoznamu"/>
        <w:numPr>
          <w:ilvl w:val="0"/>
          <w:numId w:val="39"/>
        </w:numPr>
        <w:spacing w:before="240" w:line="240" w:lineRule="auto"/>
        <w:jc w:val="both"/>
        <w:rPr>
          <w:rFonts w:ascii="Times New Roman" w:hAnsi="Times New Roman" w:cs="Times New Roman"/>
          <w:b/>
        </w:rPr>
      </w:pPr>
      <w:r w:rsidRPr="00A60B86">
        <w:rPr>
          <w:rFonts w:ascii="Times New Roman" w:hAnsi="Times New Roman" w:cs="Times New Roman"/>
        </w:rPr>
        <w:t>Na proces dôkladne vykonaného čistenia v po</w:t>
      </w:r>
      <w:r>
        <w:rPr>
          <w:rFonts w:ascii="Times New Roman" w:hAnsi="Times New Roman" w:cs="Times New Roman"/>
        </w:rPr>
        <w:t xml:space="preserve">travinárskej prevádzke </w:t>
      </w:r>
      <w:r w:rsidRPr="00A60B86">
        <w:rPr>
          <w:rFonts w:ascii="Times New Roman" w:hAnsi="Times New Roman" w:cs="Times New Roman"/>
        </w:rPr>
        <w:t xml:space="preserve"> nadväzuje dezinfekcia.</w:t>
      </w:r>
    </w:p>
    <w:p w:rsidR="00615595" w:rsidRPr="00DD1EEA" w:rsidRDefault="00615595" w:rsidP="00615595">
      <w:pPr>
        <w:pStyle w:val="Odsekzoznamu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Dezinfekcia v potravinárstve znamená ničenie choroboplodných organizmov, ako i hygienicky a technologicky nežiaducich mikroorganizmov.</w:t>
      </w:r>
    </w:p>
    <w:p w:rsidR="00615595" w:rsidRPr="00DD015F" w:rsidRDefault="00615595" w:rsidP="00615595">
      <w:pPr>
        <w:pStyle w:val="Odsekzoznamu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 potravinárskych prevádzkach je dôležité, aby sa dezinfekciou zničili alebo odstránili všetky choroboplodné zárodky a počty ostatných škodlivých mikroorganizmov znížili do takej miery, že nemôžu mať negatívny vplyv na vyrábané potravinárske produkty.</w:t>
      </w:r>
    </w:p>
    <w:p w:rsidR="00615595" w:rsidRPr="009A4039" w:rsidRDefault="00615595" w:rsidP="00615595">
      <w:pPr>
        <w:pStyle w:val="Odsekzoznamu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Dezinfekciu je možné vykonávať</w:t>
      </w:r>
    </w:p>
    <w:p w:rsidR="00615595" w:rsidRPr="009A4039" w:rsidRDefault="00615595" w:rsidP="00615595">
      <w:pPr>
        <w:pStyle w:val="Odsekzoznamu"/>
        <w:jc w:val="both"/>
        <w:rPr>
          <w:rFonts w:ascii="Times New Roman" w:hAnsi="Times New Roman" w:cs="Times New Roman"/>
          <w:b/>
        </w:rPr>
      </w:pPr>
    </w:p>
    <w:p w:rsidR="00615595" w:rsidRPr="009A4039" w:rsidRDefault="00615595" w:rsidP="00615595">
      <w:pPr>
        <w:pStyle w:val="Odsekzoznamu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fyzikálnymi prostriedkami</w:t>
      </w:r>
    </w:p>
    <w:p w:rsidR="00615595" w:rsidRPr="009A4039" w:rsidRDefault="00615595" w:rsidP="00615595">
      <w:pPr>
        <w:pStyle w:val="Odsekzoznamu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chemickými prostriedkami</w:t>
      </w:r>
    </w:p>
    <w:p w:rsidR="00615595" w:rsidRPr="00DD015F" w:rsidRDefault="00615595" w:rsidP="00615595">
      <w:pPr>
        <w:pStyle w:val="Odsekzoznamu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kombinovanými prostriedkami</w:t>
      </w:r>
    </w:p>
    <w:p w:rsidR="00615595" w:rsidRPr="009A4039" w:rsidRDefault="00615595" w:rsidP="00615595">
      <w:pPr>
        <w:pStyle w:val="Odsekzoznamu"/>
        <w:spacing w:line="240" w:lineRule="auto"/>
        <w:jc w:val="both"/>
        <w:rPr>
          <w:rFonts w:ascii="Times New Roman" w:hAnsi="Times New Roman" w:cs="Times New Roman"/>
          <w:b/>
        </w:rPr>
      </w:pPr>
    </w:p>
    <w:p w:rsidR="00615595" w:rsidRPr="00DD015F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D015F">
        <w:rPr>
          <w:rFonts w:ascii="Times New Roman" w:hAnsi="Times New Roman" w:cs="Times New Roman"/>
          <w:b/>
        </w:rPr>
        <w:t>Fyzikálnymi dezinfekčnými prostriedkami</w:t>
      </w:r>
      <w:r w:rsidRPr="00DD015F">
        <w:rPr>
          <w:rFonts w:ascii="Times New Roman" w:hAnsi="Times New Roman" w:cs="Times New Roman"/>
        </w:rPr>
        <w:t xml:space="preserve"> sú prostriedky založené na tepelnom účinku (horúca voda, horúci vzduch), na žiarení (ionizujúce, ultrafialové) alebo na iných fyzikálnych účinkoch (ultrazvuk).</w:t>
      </w: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9A4039">
        <w:rPr>
          <w:rFonts w:ascii="Times New Roman" w:hAnsi="Times New Roman" w:cs="Times New Roman"/>
          <w:b/>
        </w:rPr>
        <w:lastRenderedPageBreak/>
        <w:t>Chemická dezinfekcia</w:t>
      </w:r>
      <w:r>
        <w:rPr>
          <w:rFonts w:ascii="Times New Roman" w:hAnsi="Times New Roman" w:cs="Times New Roman"/>
        </w:rPr>
        <w:t xml:space="preserve"> znamená ničenie choroboplodných mikroorganizmov pomocou chemických látok.</w:t>
      </w: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Výslednú mikrobiálnu čistotu po chemickej dezinfekcii ovplyvňujú viaceré činitele: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Obsah aktívnej látky v dezinfekčnom roztoku (pre jednotlivé druhy dezinfekčných prípravkov sú stanovené koncentrácie účinnosti)</w:t>
      </w:r>
    </w:p>
    <w:p w:rsidR="00615595" w:rsidRDefault="00615595" w:rsidP="00615595">
      <w:pPr>
        <w:pStyle w:val="Odsekzoznamu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 pôsobenia (expozícia dezinfekčného prostriedku). Predlžovaním času sa účinok zvyšuje. Tak ako koncentrácia aktívnej látky i čas pôsobenia musia byť pre daný prípravok dodržané.</w:t>
      </w:r>
    </w:p>
    <w:p w:rsidR="00615595" w:rsidRDefault="00615595" w:rsidP="00615595">
      <w:pPr>
        <w:pStyle w:val="Odsekzoznamu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Teplota dezinfekčného roztoku. Teplotou sa zosilňuje účinok len po určitú hranicu.</w:t>
      </w:r>
    </w:p>
    <w:p w:rsidR="00615595" w:rsidRDefault="00615595" w:rsidP="00615595">
      <w:pPr>
        <w:pStyle w:val="Odsekzoznamu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Hodnota pH prostredia výrazne ovplyvňuje účinok dezinfekčných prostriedkov. Vhodne zvolená hodnota pH zosilňuje účinok.</w:t>
      </w:r>
    </w:p>
    <w:p w:rsidR="00615595" w:rsidRDefault="00615595" w:rsidP="00615595">
      <w:pPr>
        <w:pStyle w:val="Odsekzoznamu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Množstvo a druh nečistôt. Ak je nesprávne vykonané čistenie pracovných plôch, nečistoty znižujú </w:t>
      </w:r>
      <w:proofErr w:type="spellStart"/>
      <w:r>
        <w:rPr>
          <w:rFonts w:ascii="Times New Roman" w:hAnsi="Times New Roman" w:cs="Times New Roman"/>
        </w:rPr>
        <w:t>mikrobicíny</w:t>
      </w:r>
      <w:proofErr w:type="spellEnd"/>
      <w:r>
        <w:rPr>
          <w:rFonts w:ascii="Times New Roman" w:hAnsi="Times New Roman" w:cs="Times New Roman"/>
        </w:rPr>
        <w:t xml:space="preserve"> účinok dezinfekčných roztokov. Sťažujú ich prenikanie k mikroorganizmom, prípadne sa na ne viažu alebo s nimi reagujú.</w:t>
      </w:r>
    </w:p>
    <w:p w:rsidR="00615595" w:rsidRDefault="00615595" w:rsidP="00615595">
      <w:pPr>
        <w:pStyle w:val="Odsekzoznamu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Druh a počet mikroorganizmov. Odolnosť jednotlivých druhov mikroorganizmov je veľmi rozdielna. Pri pozitívnom náleze so špecifikáciou mikroorganizmu musí byť cielené pôsobenie dezinfekčného prípravku.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Najčastejšími chybami pri čistení prevádzok sú nízka teplota čistiaceho roztoku, vody na oplachovanie a nedostatočný mechanický účinok. Z hľadiska dezinfekcie najväčším problémom je adaptácia </w:t>
      </w:r>
      <w:r w:rsidRPr="00A60B86">
        <w:rPr>
          <w:rFonts w:ascii="Times New Roman" w:hAnsi="Times New Roman" w:cs="Times New Roman"/>
        </w:rPr>
        <w:t>mikroorganizmov na dezinfekčné prostriedky, ktorá vzniká vtedy, ak sa používa nedostatočná koncentrácia</w:t>
      </w:r>
      <w:r>
        <w:rPr>
          <w:rFonts w:ascii="Times New Roman" w:hAnsi="Times New Roman" w:cs="Times New Roman"/>
        </w:rPr>
        <w:t xml:space="preserve"> dezinfekčných prostriedkov, nedodržiava sa stanovená teplota roztoku, ako i čas potrebný na ich pôsobenie. V týchto prípadoch časť mikroflóry môže prežiť proces dezinfekcie a postupne sa adaptuje na nové podmienky prostredia. Okrem dodržiavania prepísaných podmienok čistenia a dezinfekcie k zásadám prevencie pred vznikom rezistencie mikroorganizmov na dezinfekčné prostriedky patrí i kvalifikovaný výber dezinfekčného prostriedku, dôkladná mechanická očista, striedanie dezinfekčných prostriedkov, dokonalé oplachovanie.</w:t>
      </w: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Každý dezinfekčný a čistiaci prostriedok podlieha schvaľovaniu MZ SR.</w:t>
      </w: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</w:rPr>
      </w:pPr>
      <w:r w:rsidRPr="00A60B86">
        <w:rPr>
          <w:rFonts w:ascii="Times New Roman" w:hAnsi="Times New Roman" w:cs="Times New Roman"/>
          <w:b/>
        </w:rPr>
        <w:t>Pozor na výrobky, ktoré nezodpovedajú požiadavkám na ich využitie v sanitačnej praxi pre potreby potravinárskych zariadení!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 výbere dezinfekčného prostriedku je treba vychádzať z charakteru výroby, znečistenia prostredia, pH prostredia, vplyvu na mikroorganizmy, vplyvu na kontaktný materiál.</w:t>
      </w: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</w:rPr>
      </w:pPr>
      <w:r w:rsidRPr="00A60B86">
        <w:rPr>
          <w:rFonts w:ascii="Times New Roman" w:hAnsi="Times New Roman" w:cs="Times New Roman"/>
          <w:b/>
        </w:rPr>
        <w:t>Tabuľka riedenia dezinfekčných roztokov</w:t>
      </w: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</w:rPr>
      </w:pPr>
    </w:p>
    <w:tbl>
      <w:tblPr>
        <w:tblStyle w:val="Mriekatabuky"/>
        <w:tblW w:w="9782" w:type="dxa"/>
        <w:tblLook w:val="04A0"/>
      </w:tblPr>
      <w:tblGrid>
        <w:gridCol w:w="1086"/>
        <w:gridCol w:w="1086"/>
        <w:gridCol w:w="1086"/>
        <w:gridCol w:w="1086"/>
        <w:gridCol w:w="1086"/>
        <w:gridCol w:w="1087"/>
        <w:gridCol w:w="1087"/>
        <w:gridCol w:w="1087"/>
        <w:gridCol w:w="1091"/>
      </w:tblGrid>
      <w:tr w:rsidR="00615595" w:rsidTr="00615595">
        <w:trPr>
          <w:trHeight w:val="262"/>
        </w:trPr>
        <w:tc>
          <w:tcPr>
            <w:tcW w:w="1086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615595" w:rsidRPr="00A60B86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Objem roztoku</w:t>
            </w:r>
          </w:p>
        </w:tc>
        <w:tc>
          <w:tcPr>
            <w:tcW w:w="8696" w:type="dxa"/>
            <w:gridSpan w:val="8"/>
            <w:tcBorders>
              <w:top w:val="single" w:sz="24" w:space="0" w:color="auto"/>
              <w:right w:val="single" w:sz="2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Koncentrácia roztoku</w:t>
            </w:r>
          </w:p>
        </w:tc>
      </w:tr>
      <w:tr w:rsidR="00615595" w:rsidTr="00615595">
        <w:trPr>
          <w:trHeight w:val="256"/>
        </w:trPr>
        <w:tc>
          <w:tcPr>
            <w:tcW w:w="108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6" w:type="dxa"/>
            <w:tcBorders>
              <w:bottom w:val="single" w:sz="2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0,50 %</w:t>
            </w:r>
          </w:p>
        </w:tc>
        <w:tc>
          <w:tcPr>
            <w:tcW w:w="1086" w:type="dxa"/>
            <w:tcBorders>
              <w:bottom w:val="single" w:sz="2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0,75 %</w:t>
            </w:r>
          </w:p>
        </w:tc>
        <w:tc>
          <w:tcPr>
            <w:tcW w:w="1086" w:type="dxa"/>
            <w:tcBorders>
              <w:bottom w:val="single" w:sz="2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1 %</w:t>
            </w:r>
          </w:p>
        </w:tc>
        <w:tc>
          <w:tcPr>
            <w:tcW w:w="1086" w:type="dxa"/>
            <w:tcBorders>
              <w:bottom w:val="single" w:sz="2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1,50 %</w:t>
            </w:r>
          </w:p>
        </w:tc>
        <w:tc>
          <w:tcPr>
            <w:tcW w:w="1087" w:type="dxa"/>
            <w:tcBorders>
              <w:bottom w:val="single" w:sz="2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2 %</w:t>
            </w:r>
          </w:p>
        </w:tc>
        <w:tc>
          <w:tcPr>
            <w:tcW w:w="1087" w:type="dxa"/>
            <w:tcBorders>
              <w:bottom w:val="single" w:sz="2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3 %</w:t>
            </w:r>
          </w:p>
        </w:tc>
        <w:tc>
          <w:tcPr>
            <w:tcW w:w="1087" w:type="dxa"/>
            <w:tcBorders>
              <w:bottom w:val="single" w:sz="2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4 %</w:t>
            </w:r>
          </w:p>
        </w:tc>
        <w:tc>
          <w:tcPr>
            <w:tcW w:w="1087" w:type="dxa"/>
            <w:tcBorders>
              <w:bottom w:val="single" w:sz="24" w:space="0" w:color="auto"/>
              <w:right w:val="single" w:sz="2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5 %</w:t>
            </w:r>
          </w:p>
        </w:tc>
      </w:tr>
      <w:tr w:rsidR="00615595" w:rsidRPr="0046789F" w:rsidTr="00615595">
        <w:trPr>
          <w:trHeight w:val="427"/>
        </w:trPr>
        <w:tc>
          <w:tcPr>
            <w:tcW w:w="1086" w:type="dxa"/>
            <w:tcBorders>
              <w:top w:val="single" w:sz="24" w:space="0" w:color="auto"/>
              <w:left w:val="single" w:sz="24" w:space="0" w:color="auto"/>
              <w:bottom w:val="single" w:sz="4" w:space="0" w:color="000000" w:themeColor="text1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 liter</w:t>
            </w:r>
          </w:p>
        </w:tc>
        <w:tc>
          <w:tcPr>
            <w:tcW w:w="1086" w:type="dxa"/>
            <w:tcBorders>
              <w:top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7,5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87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87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87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7" w:type="dxa"/>
            <w:tcBorders>
              <w:top w:val="single" w:sz="24" w:space="0" w:color="auto"/>
              <w:bottom w:val="single" w:sz="4" w:space="0" w:color="000000" w:themeColor="text1"/>
              <w:right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50</w:t>
            </w:r>
          </w:p>
        </w:tc>
      </w:tr>
      <w:tr w:rsidR="00615595" w:rsidRPr="0046789F" w:rsidTr="00615595">
        <w:trPr>
          <w:trHeight w:val="427"/>
        </w:trPr>
        <w:tc>
          <w:tcPr>
            <w:tcW w:w="1086" w:type="dxa"/>
            <w:tcBorders>
              <w:left w:val="single" w:sz="24" w:space="0" w:color="auto"/>
              <w:bottom w:val="single" w:sz="4" w:space="0" w:color="000000" w:themeColor="text1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 litre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22,5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87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87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087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087" w:type="dxa"/>
            <w:tcBorders>
              <w:bottom w:val="single" w:sz="4" w:space="0" w:color="000000" w:themeColor="text1"/>
              <w:right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150</w:t>
            </w:r>
          </w:p>
        </w:tc>
      </w:tr>
      <w:tr w:rsidR="00615595" w:rsidRPr="0046789F" w:rsidTr="00615595">
        <w:trPr>
          <w:trHeight w:val="427"/>
        </w:trPr>
        <w:tc>
          <w:tcPr>
            <w:tcW w:w="1086" w:type="dxa"/>
            <w:tcBorders>
              <w:left w:val="single" w:sz="24" w:space="0" w:color="auto"/>
              <w:bottom w:val="single" w:sz="4" w:space="0" w:color="000000" w:themeColor="text1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 litrov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37,5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87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87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87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087" w:type="dxa"/>
            <w:tcBorders>
              <w:bottom w:val="single" w:sz="4" w:space="0" w:color="000000" w:themeColor="text1"/>
              <w:right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250</w:t>
            </w:r>
          </w:p>
        </w:tc>
      </w:tr>
      <w:tr w:rsidR="00615595" w:rsidRPr="0046789F" w:rsidTr="00615595">
        <w:trPr>
          <w:trHeight w:val="453"/>
        </w:trPr>
        <w:tc>
          <w:tcPr>
            <w:tcW w:w="1086" w:type="dxa"/>
            <w:tcBorders>
              <w:left w:val="single" w:sz="24" w:space="0" w:color="auto"/>
              <w:bottom w:val="single" w:sz="4" w:space="0" w:color="000000" w:themeColor="text1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 litrov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86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087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087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087" w:type="dxa"/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087" w:type="dxa"/>
            <w:tcBorders>
              <w:bottom w:val="single" w:sz="4" w:space="0" w:color="000000" w:themeColor="text1"/>
              <w:right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400</w:t>
            </w:r>
          </w:p>
        </w:tc>
      </w:tr>
      <w:tr w:rsidR="00615595" w:rsidRPr="0046789F" w:rsidTr="00615595">
        <w:trPr>
          <w:trHeight w:val="427"/>
        </w:trPr>
        <w:tc>
          <w:tcPr>
            <w:tcW w:w="1086" w:type="dxa"/>
            <w:tcBorders>
              <w:left w:val="single" w:sz="24" w:space="0" w:color="auto"/>
              <w:bottom w:val="single" w:sz="4" w:space="0" w:color="000000" w:themeColor="text1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 litrov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87" w:type="dxa"/>
            <w:tcBorders>
              <w:bottom w:val="single" w:sz="4" w:space="0" w:color="000000" w:themeColor="text1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087" w:type="dxa"/>
            <w:tcBorders>
              <w:bottom w:val="single" w:sz="4" w:space="0" w:color="000000" w:themeColor="text1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087" w:type="dxa"/>
            <w:tcBorders>
              <w:bottom w:val="single" w:sz="4" w:space="0" w:color="000000" w:themeColor="text1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087" w:type="dxa"/>
            <w:tcBorders>
              <w:bottom w:val="single" w:sz="4" w:space="0" w:color="000000" w:themeColor="text1"/>
              <w:right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500</w:t>
            </w:r>
          </w:p>
        </w:tc>
      </w:tr>
      <w:tr w:rsidR="00615595" w:rsidRPr="0046789F" w:rsidTr="00615595">
        <w:trPr>
          <w:trHeight w:val="453"/>
        </w:trPr>
        <w:tc>
          <w:tcPr>
            <w:tcW w:w="1086" w:type="dxa"/>
            <w:tcBorders>
              <w:left w:val="single" w:sz="24" w:space="0" w:color="auto"/>
              <w:bottom w:val="single" w:sz="24" w:space="0" w:color="auto"/>
            </w:tcBorders>
          </w:tcPr>
          <w:p w:rsidR="00615595" w:rsidRDefault="00615595" w:rsidP="006155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 litrov</w:t>
            </w:r>
          </w:p>
        </w:tc>
        <w:tc>
          <w:tcPr>
            <w:tcW w:w="1086" w:type="dxa"/>
            <w:tcBorders>
              <w:bottom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86" w:type="dxa"/>
            <w:tcBorders>
              <w:bottom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92,5</w:t>
            </w:r>
          </w:p>
        </w:tc>
        <w:tc>
          <w:tcPr>
            <w:tcW w:w="1086" w:type="dxa"/>
            <w:tcBorders>
              <w:bottom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86" w:type="dxa"/>
            <w:tcBorders>
              <w:bottom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087" w:type="dxa"/>
            <w:tcBorders>
              <w:bottom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087" w:type="dxa"/>
            <w:tcBorders>
              <w:bottom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087" w:type="dxa"/>
            <w:tcBorders>
              <w:bottom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087" w:type="dxa"/>
            <w:tcBorders>
              <w:bottom w:val="single" w:sz="24" w:space="0" w:color="auto"/>
              <w:right w:val="single" w:sz="24" w:space="0" w:color="auto"/>
            </w:tcBorders>
          </w:tcPr>
          <w:p w:rsidR="00615595" w:rsidRPr="0046789F" w:rsidRDefault="00615595" w:rsidP="00615595">
            <w:pPr>
              <w:jc w:val="center"/>
              <w:rPr>
                <w:rFonts w:ascii="Times New Roman" w:hAnsi="Times New Roman" w:cs="Times New Roman"/>
              </w:rPr>
            </w:pPr>
            <w:r w:rsidRPr="0046789F">
              <w:rPr>
                <w:rFonts w:ascii="Times New Roman" w:hAnsi="Times New Roman" w:cs="Times New Roman"/>
              </w:rPr>
              <w:t>750</w:t>
            </w:r>
          </w:p>
        </w:tc>
      </w:tr>
    </w:tbl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  <w:u w:val="single"/>
        </w:rPr>
      </w:pPr>
      <w:r w:rsidRPr="0046789F">
        <w:rPr>
          <w:rFonts w:ascii="Times New Roman" w:hAnsi="Times New Roman" w:cs="Times New Roman"/>
          <w:u w:val="single"/>
        </w:rPr>
        <w:t>Poznámka:</w:t>
      </w: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Hodnoty v tabuľke sú uvedené v gramoch alebo mililitroch</w:t>
      </w: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polievková lyžica = 10 g alebo ml, 1 čajová lyžička = 5 g alebo ml, pohár = 200 g alebo ml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1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6789F">
        <w:rPr>
          <w:rFonts w:ascii="Times New Roman" w:hAnsi="Times New Roman" w:cs="Times New Roman"/>
          <w:b/>
        </w:rPr>
        <w:lastRenderedPageBreak/>
        <w:t>MAĽOVANIE STIE</w:t>
      </w:r>
      <w:r>
        <w:rPr>
          <w:rFonts w:ascii="Times New Roman" w:hAnsi="Times New Roman" w:cs="Times New Roman"/>
          <w:b/>
        </w:rPr>
        <w:t>N</w:t>
      </w:r>
    </w:p>
    <w:p w:rsidR="00615595" w:rsidRDefault="00615595" w:rsidP="00615595">
      <w:pPr>
        <w:spacing w:after="0" w:line="240" w:lineRule="auto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maľovanie stien vo výrobných priestoroch a suchých skladoch sa musí robiť podľa potreby, minimálne však 1-krát ročne; maľovanie stien v chodbách, WC a ostatných priestoroch podľa potreby, minimálne 1-krát za 2 roky; bieliaca farba musí obsahovať protiplesňový prípravok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vymaľovaná miestnosť sa musí nechať vetrať a dôkladne preschnúť minimálne 24 h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ukončení maľovania a preschnutí stien sa musí urobiť dôkladná sanitácia vymaľovaných priestorov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 maľovaní sú vedené záznamy, ktoré sú uložené u vedúceho prevádzky (vzor záznamu – príloha)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1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72CEE">
        <w:rPr>
          <w:rFonts w:ascii="Times New Roman" w:hAnsi="Times New Roman" w:cs="Times New Roman"/>
          <w:b/>
        </w:rPr>
        <w:t>DEZINSEKCIA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sanitačných procesov patrí aj komplex opatrení, ktoré zabezpečujú vnikanie a hubenie hmyzu (dezinsekcia) do výrobných priestorov.</w:t>
      </w:r>
    </w:p>
    <w:p w:rsidR="00615595" w:rsidRDefault="00615595" w:rsidP="0061559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Všeobecne pod pojmom dezinsekcia rozumieme vykonávanie všetkých opatrení so zameraním na ničenie hmyzu a ostatných článkonožcov prenášajúcich pôvodcov nákazlivých chorôb, obťažujúcich človeka, domáce zvieratá a spôsobujúcich hospodárske škody poškodzovaním a znehodnocovaním uskladnených výrobkov a produktov.</w:t>
      </w:r>
    </w:p>
    <w:p w:rsidR="00615595" w:rsidRDefault="00615595" w:rsidP="0061559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Škody spôsobené hmyzom delíme na: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hospodárske – priamo súvisia s kontamináciou a požieraním uskladnených zásob, s negatívnym ovplyvnením chodu techniky a nepriamo so škodami vzniknutými v súvislosti s ničením škodcov</w:t>
      </w:r>
    </w:p>
    <w:p w:rsidR="00615595" w:rsidRDefault="00615595" w:rsidP="00615595">
      <w:pPr>
        <w:pStyle w:val="Odsekzoznamu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hygienické – priamo súvisia s prenosom pôvodcov rôznych vírusových, bakteriálnych i parazitárnych ochorení a nepriamo s nákladmi na liečbu zvierat a ľudí</w:t>
      </w:r>
    </w:p>
    <w:p w:rsidR="00615595" w:rsidRDefault="00615595" w:rsidP="00615595">
      <w:pPr>
        <w:spacing w:after="0" w:line="240" w:lineRule="auto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rPr>
          <w:rFonts w:ascii="Times New Roman" w:hAnsi="Times New Roman" w:cs="Times New Roman"/>
        </w:rPr>
      </w:pPr>
    </w:p>
    <w:p w:rsidR="00615595" w:rsidRPr="00E941E8" w:rsidRDefault="00615595" w:rsidP="00615595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941E8">
        <w:rPr>
          <w:rFonts w:ascii="Times New Roman" w:hAnsi="Times New Roman" w:cs="Times New Roman"/>
          <w:b/>
        </w:rPr>
        <w:t>PREVENTÍVNA DEZINSEKCIA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Preventívna dezinsekcia je súhrn opatrení, ktoré majú sťažiť alebo znemožniť život hmyzu: 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vyčistiť objekty, priľahlé priestory a nádvoria, udržiavať ich v poriadku a čistote tak, aby neposkytovali hmyzu úkryt, obživu a možnosť zahniezdenia a množenia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správne uskladňovať potraviny, odstraňovať odpadky potravín a iný biologický odpad z dôvodu znemožnenia a obživy hmyzu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otvory do objektov, slúžiace ako sklady potravín, výrobne potravinárskych produktov alebo sklady ich odpadov vybaviť ochrannými sieťkami a tým zabrániť prenikaniu hmyzu do objektov</w:t>
      </w:r>
    </w:p>
    <w:p w:rsidR="00615595" w:rsidRP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E941E8" w:rsidRDefault="00615595" w:rsidP="006155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941E8">
        <w:rPr>
          <w:rFonts w:ascii="Times New Roman" w:hAnsi="Times New Roman" w:cs="Times New Roman"/>
          <w:b/>
        </w:rPr>
        <w:t>REPRESÍVNA DEZINSEKCIA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Represívna dezinsekcia je súbor opatrení na zníženie hustoty populácie hmyzu pomocou na to určených fyzikálnych, biologických alebo chemických metód.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Dezinsekciu môžu vykonávať len pracovníci, ktorí majú </w:t>
      </w:r>
      <w:r w:rsidRPr="0048026B">
        <w:rPr>
          <w:rFonts w:ascii="Times New Roman" w:hAnsi="Times New Roman" w:cs="Times New Roman"/>
          <w:b/>
        </w:rPr>
        <w:t>odbornú spôsobilosť</w:t>
      </w:r>
      <w:r>
        <w:rPr>
          <w:rFonts w:ascii="Times New Roman" w:hAnsi="Times New Roman" w:cs="Times New Roman"/>
        </w:rPr>
        <w:t xml:space="preserve"> podľa platných 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právnych úkonov.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246371" w:rsidRDefault="00615595" w:rsidP="00615595">
      <w:pPr>
        <w:pStyle w:val="Odsekzoznamu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46371">
        <w:rPr>
          <w:rFonts w:ascii="Times New Roman" w:hAnsi="Times New Roman" w:cs="Times New Roman"/>
          <w:b/>
        </w:rPr>
        <w:t>Fyzikálne metódy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F476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ionizujúce žiarenie</w:t>
      </w:r>
    </w:p>
    <w:p w:rsidR="00615595" w:rsidRDefault="00615595" w:rsidP="0061559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vysoké teploty</w:t>
      </w:r>
    </w:p>
    <w:p w:rsidR="00615595" w:rsidRDefault="00615595" w:rsidP="0061559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elektrické a iné lapače s kombináciou vábiacich látok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246371" w:rsidRDefault="00615595" w:rsidP="00615595">
      <w:pPr>
        <w:pStyle w:val="Odsekzoznamu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46371">
        <w:rPr>
          <w:rFonts w:ascii="Times New Roman" w:hAnsi="Times New Roman" w:cs="Times New Roman"/>
          <w:b/>
        </w:rPr>
        <w:t>Biologické metódy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246371" w:rsidRDefault="00615595" w:rsidP="00615595">
      <w:pPr>
        <w:pStyle w:val="Odsekzoznamu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46371">
        <w:rPr>
          <w:rFonts w:ascii="Times New Roman" w:hAnsi="Times New Roman" w:cs="Times New Roman"/>
          <w:b/>
        </w:rPr>
        <w:t>Chemické metódy</w:t>
      </w:r>
    </w:p>
    <w:p w:rsidR="00615595" w:rsidRPr="00EF4760" w:rsidRDefault="00615595" w:rsidP="00615595">
      <w:pPr>
        <w:pStyle w:val="Odsekzoznamu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technológie:</w:t>
      </w:r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EF476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postrekom – motorové a prenosné postrekovače</w:t>
      </w:r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aerosólom – </w:t>
      </w:r>
      <w:proofErr w:type="spellStart"/>
      <w:r>
        <w:rPr>
          <w:rFonts w:ascii="Times New Roman" w:hAnsi="Times New Roman" w:cs="Times New Roman"/>
        </w:rPr>
        <w:t>termomechanicky</w:t>
      </w:r>
      <w:proofErr w:type="spellEnd"/>
      <w:r>
        <w:rPr>
          <w:rFonts w:ascii="Times New Roman" w:hAnsi="Times New Roman" w:cs="Times New Roman"/>
        </w:rPr>
        <w:t>, ULV aplikácia, dymovnice</w:t>
      </w:r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aplikácia tuhých látok popraškom, pastou (gélom)</w:t>
      </w:r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plynovaním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fumigácia</w:t>
      </w:r>
      <w:proofErr w:type="spellEnd"/>
      <w:r>
        <w:rPr>
          <w:rFonts w:ascii="Times New Roman" w:hAnsi="Times New Roman" w:cs="Times New Roman"/>
        </w:rPr>
        <w:t>) – bomby, tabletky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mechanizmu vstupu do tela hmyzu:</w:t>
      </w:r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EF476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kontaktné (dotykové) – postreky</w:t>
      </w:r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požerové</w:t>
      </w:r>
      <w:proofErr w:type="spellEnd"/>
      <w:r>
        <w:rPr>
          <w:rFonts w:ascii="Times New Roman" w:hAnsi="Times New Roman" w:cs="Times New Roman"/>
        </w:rPr>
        <w:t xml:space="preserve"> (nástrahové) – </w:t>
      </w:r>
      <w:proofErr w:type="spellStart"/>
      <w:r>
        <w:rPr>
          <w:rFonts w:ascii="Times New Roman" w:hAnsi="Times New Roman" w:cs="Times New Roman"/>
        </w:rPr>
        <w:t>popraše</w:t>
      </w:r>
      <w:proofErr w:type="spellEnd"/>
      <w:r>
        <w:rPr>
          <w:rFonts w:ascii="Times New Roman" w:hAnsi="Times New Roman" w:cs="Times New Roman"/>
        </w:rPr>
        <w:t>, gély</w:t>
      </w:r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respiračné (vstupujúce dýchacími cestami) – aerosóly (pary) a plyny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typu účinnej látky ich môžeme charakterizovať ako zlúčeniny:</w:t>
      </w:r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EF476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anorganické – napr. kyselina </w:t>
      </w:r>
      <w:proofErr w:type="spellStart"/>
      <w:r>
        <w:rPr>
          <w:rFonts w:ascii="Times New Roman" w:hAnsi="Times New Roman" w:cs="Times New Roman"/>
        </w:rPr>
        <w:t>boritá</w:t>
      </w:r>
      <w:proofErr w:type="spellEnd"/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prírodné látky rastlinného pôvodu, napr. </w:t>
      </w:r>
      <w:proofErr w:type="spellStart"/>
      <w:r>
        <w:rPr>
          <w:rFonts w:ascii="Times New Roman" w:hAnsi="Times New Roman" w:cs="Times New Roman"/>
        </w:rPr>
        <w:t>pyrethriny</w:t>
      </w:r>
      <w:proofErr w:type="spellEnd"/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syntetické produkty (</w:t>
      </w:r>
      <w:proofErr w:type="spellStart"/>
      <w:r>
        <w:rPr>
          <w:rFonts w:ascii="Times New Roman" w:hAnsi="Times New Roman" w:cs="Times New Roman"/>
        </w:rPr>
        <w:t>pyrethroidy</w:t>
      </w:r>
      <w:proofErr w:type="spellEnd"/>
      <w:r>
        <w:rPr>
          <w:rFonts w:ascii="Times New Roman" w:hAnsi="Times New Roman" w:cs="Times New Roman"/>
        </w:rPr>
        <w:t xml:space="preserve">, organofosfáty, </w:t>
      </w:r>
      <w:proofErr w:type="spellStart"/>
      <w:r>
        <w:rPr>
          <w:rFonts w:ascii="Times New Roman" w:hAnsi="Times New Roman" w:cs="Times New Roman"/>
        </w:rPr>
        <w:t>karbamáty</w:t>
      </w:r>
      <w:proofErr w:type="spellEnd"/>
      <w:r>
        <w:rPr>
          <w:rFonts w:ascii="Times New Roman" w:hAnsi="Times New Roman" w:cs="Times New Roman"/>
        </w:rPr>
        <w:t>)</w:t>
      </w:r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rastové regulátory (</w:t>
      </w:r>
      <w:proofErr w:type="spellStart"/>
      <w:r>
        <w:rPr>
          <w:rFonts w:ascii="Times New Roman" w:hAnsi="Times New Roman" w:cs="Times New Roman"/>
        </w:rPr>
        <w:t>juvenoidy</w:t>
      </w:r>
      <w:proofErr w:type="spellEnd"/>
      <w:r>
        <w:rPr>
          <w:rFonts w:ascii="Times New Roman" w:hAnsi="Times New Roman" w:cs="Times New Roman"/>
        </w:rPr>
        <w:t>, inhibítory rastu)</w:t>
      </w:r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fumiganty</w:t>
      </w:r>
      <w:proofErr w:type="spellEnd"/>
      <w:r>
        <w:rPr>
          <w:rFonts w:ascii="Times New Roman" w:hAnsi="Times New Roman" w:cs="Times New Roman"/>
        </w:rPr>
        <w:t xml:space="preserve"> (plyny)</w:t>
      </w:r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mikroskopické preparáty</w:t>
      </w:r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Nepovolené sú: DDT, HCH, </w:t>
      </w:r>
      <w:proofErr w:type="spellStart"/>
      <w:r>
        <w:rPr>
          <w:rFonts w:ascii="Times New Roman" w:hAnsi="Times New Roman" w:cs="Times New Roman"/>
        </w:rPr>
        <w:t>chemosterilanty</w:t>
      </w:r>
      <w:proofErr w:type="spellEnd"/>
      <w:r>
        <w:rPr>
          <w:rFonts w:ascii="Times New Roman" w:hAnsi="Times New Roman" w:cs="Times New Roman"/>
        </w:rPr>
        <w:t>,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CA1126" w:rsidRPr="00246371" w:rsidRDefault="00CA1126" w:rsidP="0061559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15595" w:rsidRDefault="00615595" w:rsidP="00CA112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46371">
        <w:rPr>
          <w:rFonts w:ascii="Times New Roman" w:hAnsi="Times New Roman" w:cs="Times New Roman"/>
          <w:b/>
        </w:rPr>
        <w:t>PRACOVNÝ POSTUP</w:t>
      </w:r>
    </w:p>
    <w:p w:rsidR="00CA1126" w:rsidRPr="00246371" w:rsidRDefault="00CA1126" w:rsidP="00CA112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246371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46371">
        <w:rPr>
          <w:rFonts w:ascii="Times New Roman" w:hAnsi="Times New Roman" w:cs="Times New Roman"/>
          <w:b/>
          <w:u w:val="single"/>
        </w:rPr>
        <w:t>Prehliadka a stanovenie stupňa zamorenia objektu: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pracovník, ktorý bude robiť dezinsekciu, si od majiteľa alebo prevádzkovateľa objektu vyžiada sprístupnenie všetkých častí objektu, v ktorých sa hmyz vyskytuje alebo kde by sa mohol vyskytovať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246371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46371">
        <w:rPr>
          <w:rFonts w:ascii="Times New Roman" w:hAnsi="Times New Roman" w:cs="Times New Roman"/>
          <w:b/>
          <w:u w:val="single"/>
        </w:rPr>
        <w:t>Harmonogram prác</w:t>
      </w:r>
    </w:p>
    <w:p w:rsidR="00615595" w:rsidRPr="00E941E8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stanoví sa druh a aplikačná forma dezinsekčných prípravkov, metódu ich použitia a časový plán dezinsekcie v jednotlivých častiach objektu</w:t>
      </w:r>
    </w:p>
    <w:p w:rsidR="00615595" w:rsidRPr="00246371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15595" w:rsidRPr="00246371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46371">
        <w:rPr>
          <w:rFonts w:ascii="Times New Roman" w:hAnsi="Times New Roman" w:cs="Times New Roman"/>
          <w:b/>
          <w:u w:val="single"/>
        </w:rPr>
        <w:t>Zabezpečenie objektu</w:t>
      </w:r>
    </w:p>
    <w:p w:rsidR="00615595" w:rsidRPr="00E941E8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41E8">
        <w:rPr>
          <w:rFonts w:ascii="Times New Roman" w:hAnsi="Times New Roman" w:cs="Times New Roman"/>
        </w:rPr>
        <w:t>opatrenia na ochranu osôb a domácich zvierat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87BDD">
        <w:rPr>
          <w:rFonts w:ascii="Times New Roman" w:hAnsi="Times New Roman" w:cs="Times New Roman"/>
          <w:b/>
          <w:u w:val="single"/>
        </w:rPr>
        <w:t>Vlastná aplikácia insekticídov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dezinsekciu sa zásadne použijú prípravky na tento účel schválené hlavným hygienikom SR. Insekticídne prípravky sa zásadne aplikujú tak, ako je to uvedené na schválenej etikete.</w:t>
      </w: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87BDD">
        <w:rPr>
          <w:rFonts w:ascii="Times New Roman" w:hAnsi="Times New Roman" w:cs="Times New Roman"/>
          <w:b/>
          <w:u w:val="single"/>
        </w:rPr>
        <w:t>Prevencia vzniku a prekonávania rezistencie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striedanie používaných dezinsekčných prípravkov v polročných, maximálne ročných cykloch.</w:t>
      </w: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87BDD">
        <w:rPr>
          <w:rFonts w:ascii="Times New Roman" w:hAnsi="Times New Roman" w:cs="Times New Roman"/>
          <w:b/>
          <w:u w:val="single"/>
        </w:rPr>
        <w:t>Opakovanie aplikácií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 zabezpečeniu dostatočnej účinnosti dezinsekčného zásahu plošným reziduálnym postrekom musí byť asanácia opakovaná asi po 6 týždňoch, najlepšie v plnom rozsahu. V prípade použitia </w:t>
      </w:r>
      <w:proofErr w:type="spellStart"/>
      <w:r>
        <w:rPr>
          <w:rFonts w:ascii="Times New Roman" w:hAnsi="Times New Roman" w:cs="Times New Roman"/>
        </w:rPr>
        <w:t>mikroenkapsulovaných</w:t>
      </w:r>
      <w:proofErr w:type="spellEnd"/>
      <w:r>
        <w:rPr>
          <w:rFonts w:ascii="Times New Roman" w:hAnsi="Times New Roman" w:cs="Times New Roman"/>
        </w:rPr>
        <w:t xml:space="preserve"> prípravkov postačí opakovanie akcie po 3 mesiacoch.</w:t>
      </w: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87BDD">
        <w:rPr>
          <w:rFonts w:ascii="Times New Roman" w:hAnsi="Times New Roman" w:cs="Times New Roman"/>
          <w:b/>
          <w:u w:val="single"/>
        </w:rPr>
        <w:t>Prevencia ďalšieho zavliekania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obmedzenie alebo vylúčenie ciest, ktorými sa hmyz do objektov zavlieka.</w:t>
      </w:r>
    </w:p>
    <w:p w:rsidR="00CA1126" w:rsidRDefault="00CA1126" w:rsidP="00CA1126">
      <w:pPr>
        <w:pStyle w:val="Odsekzoznamu"/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87BDD">
        <w:rPr>
          <w:rFonts w:ascii="Times New Roman" w:hAnsi="Times New Roman" w:cs="Times New Roman"/>
          <w:b/>
        </w:rPr>
        <w:lastRenderedPageBreak/>
        <w:t>VYHODNOTENIE ÚČINNOSTI DEZINSEKCIE OBJEKTÍVNOU METÓDOU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firma, ktorá urobila dezinsekciu, je po predbežnej dohode so zákazníkom povinná urobiť kontrolu účinnosti dezinsekčného zásahu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F87BDD" w:rsidRDefault="00615595" w:rsidP="006155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87BDD">
        <w:rPr>
          <w:rFonts w:ascii="Times New Roman" w:hAnsi="Times New Roman" w:cs="Times New Roman"/>
          <w:b/>
        </w:rPr>
        <w:t>Účinnosť dezinsekcie v % = 100 – (počet odchytených jedincov po zásahu delená počtom odchytených jedincov pred zásahom krát 100)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Účinnosť dezinsekčného zásahu by mala byť v prípade, keď boli dodržané všetky preventívne hygienické opatrenia, najmenej 90 %. Pri aplikácii insekticídov v niektorých objektoch so sprísneným hygienickým režimom, by malo byť dosahovanie účinnosti blízke 100 %.</w:t>
      </w: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15595" w:rsidRPr="00F87BDD" w:rsidRDefault="00615595" w:rsidP="00615595">
      <w:pPr>
        <w:pStyle w:val="Odsekzoznamu"/>
        <w:numPr>
          <w:ilvl w:val="1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87BDD">
        <w:rPr>
          <w:rFonts w:ascii="Times New Roman" w:hAnsi="Times New Roman" w:cs="Times New Roman"/>
          <w:b/>
        </w:rPr>
        <w:t>DERATIZÁCIA</w:t>
      </w:r>
    </w:p>
    <w:p w:rsidR="00615595" w:rsidRDefault="00615595" w:rsidP="00615595">
      <w:pPr>
        <w:pStyle w:val="Odsekzoznamu"/>
        <w:spacing w:after="0" w:line="240" w:lineRule="auto"/>
        <w:jc w:val="center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PREVENTÍVNA DERATIZÁCIA</w:t>
      </w:r>
    </w:p>
    <w:p w:rsidR="00615595" w:rsidRDefault="00615595" w:rsidP="00615595">
      <w:pPr>
        <w:pStyle w:val="Odsekzoznamu"/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Preventívna deratizácia je súhrn opatrení, ktoré majú sťažiť alebo znemožniť život hlodavcov:</w:t>
      </w:r>
    </w:p>
    <w:p w:rsidR="00615595" w:rsidRDefault="00615595" w:rsidP="00615595">
      <w:pPr>
        <w:pStyle w:val="Odsekzoznamu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odobratím potravy – potravinové odpady musia byť likvidované tak, aby neposkytovali potravu pre hlodavce</w:t>
      </w:r>
    </w:p>
    <w:p w:rsidR="00615595" w:rsidRDefault="00615595" w:rsidP="00615595">
      <w:pPr>
        <w:pStyle w:val="Odsekzoznamu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zabránením ich zahniezdeniu</w:t>
      </w:r>
    </w:p>
    <w:p w:rsidR="00615595" w:rsidRDefault="00615595" w:rsidP="00615595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F87BD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dostatočne pevnými múrmi</w:t>
      </w:r>
    </w:p>
    <w:p w:rsidR="00615595" w:rsidRDefault="00615595" w:rsidP="00615595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kanalizačné výpusty musia mať dostatočne pevné a husté mriežky</w:t>
      </w:r>
    </w:p>
    <w:p w:rsidR="00615595" w:rsidRDefault="00615595" w:rsidP="00615595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pivničné okná a ventilačné otvory musia mať ochranné siete</w:t>
      </w:r>
    </w:p>
    <w:p w:rsidR="00615595" w:rsidRDefault="00615595" w:rsidP="00615595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na drevených dverách skladov potravín – ochranné oplechovanie</w:t>
      </w:r>
    </w:p>
    <w:p w:rsidR="00615595" w:rsidRDefault="00615595" w:rsidP="00615595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permanentne opravovať prechody vodovodných, plynových a kanalizačných     prípojok cez murivo</w:t>
      </w:r>
      <w:r w:rsidRPr="00F87BDD">
        <w:rPr>
          <w:rFonts w:ascii="Times New Roman" w:hAnsi="Times New Roman" w:cs="Times New Roman"/>
        </w:rPr>
        <w:t xml:space="preserve"> </w:t>
      </w:r>
    </w:p>
    <w:p w:rsidR="00615595" w:rsidRDefault="00615595" w:rsidP="00615595">
      <w:pPr>
        <w:spacing w:after="0" w:line="240" w:lineRule="auto"/>
        <w:ind w:left="1440"/>
        <w:jc w:val="center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REPRESÍVNA DEATIZÁCIA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Represívna deratizácia je súbor opatrení na zníženie hustoty populácie hlodavcov pomocou na to určených chemických prípravkov.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Deratizáciu môžu vykonávať len pracovníci, ktorí majú </w:t>
      </w:r>
      <w:r w:rsidRPr="00F87BDD">
        <w:rPr>
          <w:rFonts w:ascii="Times New Roman" w:hAnsi="Times New Roman" w:cs="Times New Roman"/>
          <w:b/>
        </w:rPr>
        <w:t>odbornú spôsobilosť</w:t>
      </w:r>
      <w:r>
        <w:rPr>
          <w:rFonts w:ascii="Times New Roman" w:hAnsi="Times New Roman" w:cs="Times New Roman"/>
        </w:rPr>
        <w:t xml:space="preserve"> podľa platných právnych úkonov.</w:t>
      </w:r>
    </w:p>
    <w:p w:rsidR="00615595" w:rsidRDefault="00615595" w:rsidP="00615595">
      <w:pPr>
        <w:pStyle w:val="Odsekzoznamu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87BDD">
        <w:rPr>
          <w:rFonts w:ascii="Times New Roman" w:hAnsi="Times New Roman" w:cs="Times New Roman"/>
          <w:b/>
        </w:rPr>
        <w:t>Termín</w:t>
      </w:r>
      <w:r>
        <w:rPr>
          <w:rFonts w:ascii="Times New Roman" w:hAnsi="Times New Roman" w:cs="Times New Roman"/>
        </w:rPr>
        <w:t xml:space="preserve"> výkonu deratizácie stanoviť tak, aby bolo zachytené obdobie pred nárastom populácie po invázii hlodavcov do budov s cieľom prezimovať (november, december). </w:t>
      </w:r>
    </w:p>
    <w:p w:rsidR="00615595" w:rsidRDefault="00615595" w:rsidP="00615595">
      <w:pPr>
        <w:pStyle w:val="Odsekzoznamu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 zistení premnoženia hlodavcov – operatívny lokálny zásah.</w:t>
      </w:r>
    </w:p>
    <w:p w:rsidR="00CA1126" w:rsidRDefault="00CA1126" w:rsidP="00615595">
      <w:pPr>
        <w:pStyle w:val="Odsekzoznamu"/>
        <w:spacing w:after="0" w:line="240" w:lineRule="auto"/>
        <w:jc w:val="both"/>
        <w:rPr>
          <w:rFonts w:ascii="Times New Roman" w:hAnsi="Times New Roman" w:cs="Times New Roman"/>
        </w:rPr>
      </w:pPr>
    </w:p>
    <w:p w:rsidR="00CA1126" w:rsidRDefault="00CA1126" w:rsidP="00615595">
      <w:pPr>
        <w:pStyle w:val="Odsekzoznamu"/>
        <w:spacing w:after="0" w:line="240" w:lineRule="auto"/>
        <w:jc w:val="both"/>
        <w:rPr>
          <w:rFonts w:ascii="Times New Roman" w:hAnsi="Times New Roman" w:cs="Times New Roman"/>
        </w:rPr>
      </w:pPr>
    </w:p>
    <w:p w:rsidR="00CA1126" w:rsidRPr="00F87BDD" w:rsidRDefault="00615595" w:rsidP="00CA112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87BDD">
        <w:rPr>
          <w:rFonts w:ascii="Times New Roman" w:hAnsi="Times New Roman" w:cs="Times New Roman"/>
          <w:b/>
        </w:rPr>
        <w:t>PRACOVNÝ POSTUP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87BDD">
        <w:rPr>
          <w:rFonts w:ascii="Times New Roman" w:hAnsi="Times New Roman" w:cs="Times New Roman"/>
          <w:b/>
          <w:u w:val="single"/>
        </w:rPr>
        <w:t>Príprava deratizačných opatrení</w:t>
      </w: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15595" w:rsidRDefault="00615595" w:rsidP="00615595">
      <w:pPr>
        <w:pStyle w:val="Odsekzoznamu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zistiť druh hlodavcov + stupeň zamorenosti</w:t>
      </w:r>
    </w:p>
    <w:p w:rsidR="00615595" w:rsidRDefault="00615595" w:rsidP="00615595">
      <w:pPr>
        <w:pStyle w:val="Odsekzoznamu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určiť druh deratizačného prípravku</w:t>
      </w:r>
    </w:p>
    <w:p w:rsidR="00615595" w:rsidRDefault="00615595" w:rsidP="00615595">
      <w:pPr>
        <w:pStyle w:val="Odsekzoznamu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zistené údaje zapísať do protokolu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87BDD">
        <w:rPr>
          <w:rFonts w:ascii="Times New Roman" w:hAnsi="Times New Roman" w:cs="Times New Roman"/>
          <w:b/>
          <w:u w:val="single"/>
        </w:rPr>
        <w:t>Kladenie nástrah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deratizáciu používať len na ten účel </w:t>
      </w:r>
      <w:r w:rsidRPr="00F87BDD">
        <w:rPr>
          <w:rFonts w:ascii="Times New Roman" w:hAnsi="Times New Roman" w:cs="Times New Roman"/>
          <w:b/>
        </w:rPr>
        <w:t>povolené a registrované prípravky</w:t>
      </w:r>
    </w:p>
    <w:p w:rsidR="00615595" w:rsidRDefault="00615595" w:rsidP="00615595">
      <w:pPr>
        <w:pStyle w:val="Odsekzoznamu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nástrahy ukladať tak, aby:</w:t>
      </w:r>
    </w:p>
    <w:p w:rsidR="00615595" w:rsidRDefault="00615595" w:rsidP="0061559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87BD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boli neprístupné pre necieľové organizmy</w:t>
      </w:r>
    </w:p>
    <w:p w:rsidR="00615595" w:rsidRDefault="00615595" w:rsidP="0061559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potkany mali pocit bezpečia pri ich konzumácii (napr. vkladať priamo do nor)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3.   v prípade použitia </w:t>
      </w:r>
      <w:r w:rsidRPr="00F87BDD">
        <w:rPr>
          <w:rFonts w:ascii="Times New Roman" w:hAnsi="Times New Roman" w:cs="Times New Roman"/>
          <w:b/>
        </w:rPr>
        <w:t>jedovej staničky</w:t>
      </w:r>
      <w:r>
        <w:rPr>
          <w:rFonts w:ascii="Times New Roman" w:hAnsi="Times New Roman" w:cs="Times New Roman"/>
        </w:rPr>
        <w:t xml:space="preserve"> túto označiť: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 výstražným nápisom ,,JED“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F87BD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názvom firmy, ktorá deratizáciu vykonala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 názvom použitého prípravku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Rozmiestnenie jedových staničiek v objekte je uvedené v dokumentácii u vedúceho prevádzky.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87BDD">
        <w:rPr>
          <w:rFonts w:ascii="Times New Roman" w:hAnsi="Times New Roman" w:cs="Times New Roman"/>
          <w:b/>
          <w:u w:val="single"/>
        </w:rPr>
        <w:t>Rôzne úpravy používaných prípravkov:</w:t>
      </w: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15595" w:rsidRPr="00F87BDD" w:rsidRDefault="00615595" w:rsidP="00615595">
      <w:pPr>
        <w:pStyle w:val="Odsekzoznamu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87BDD">
        <w:rPr>
          <w:rFonts w:ascii="Times New Roman" w:hAnsi="Times New Roman" w:cs="Times New Roman"/>
          <w:b/>
        </w:rPr>
        <w:t>Voskové bloky</w:t>
      </w:r>
    </w:p>
    <w:p w:rsidR="00615595" w:rsidRDefault="00615595" w:rsidP="0061559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87BD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sú vhodné do vlhkého prostredia, účinná látka sa vo vlhku nevyplavuje, nie je   kontaminované životné prostredie, neplesnivejú</w:t>
      </w:r>
    </w:p>
    <w:p w:rsidR="00615595" w:rsidRDefault="00615595" w:rsidP="0061559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sú neatraktívne pre necieľové organizmy, sú bezpečné aj pre človeka</w:t>
      </w: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15595" w:rsidRPr="00F87BDD" w:rsidRDefault="00615595" w:rsidP="00615595">
      <w:pPr>
        <w:pStyle w:val="Odsekzoznamu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87BDD">
        <w:rPr>
          <w:rFonts w:ascii="Times New Roman" w:hAnsi="Times New Roman" w:cs="Times New Roman"/>
          <w:b/>
        </w:rPr>
        <w:t>Sypké nástrahy</w:t>
      </w:r>
    </w:p>
    <w:p w:rsidR="00615595" w:rsidRDefault="00615595" w:rsidP="0061559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87BD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nie sú vhodné do vlhkého prostredia – kontaminujú životné prostredie, vo vlhku plesnivejú</w:t>
      </w: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15595" w:rsidRPr="00F87BDD" w:rsidRDefault="00615595" w:rsidP="00615595">
      <w:pPr>
        <w:pStyle w:val="Odsekzoznamu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87BDD">
        <w:rPr>
          <w:rFonts w:ascii="Times New Roman" w:hAnsi="Times New Roman" w:cs="Times New Roman"/>
          <w:b/>
        </w:rPr>
        <w:t>Granulované nástrahy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jedovatých staničiek</w:t>
      </w:r>
      <w:r w:rsidRPr="00F87BDD">
        <w:rPr>
          <w:rFonts w:ascii="Times New Roman" w:hAnsi="Times New Roman" w:cs="Times New Roman"/>
        </w:rPr>
        <w:t xml:space="preserve"> </w:t>
      </w:r>
    </w:p>
    <w:p w:rsidR="00615595" w:rsidRDefault="00615595" w:rsidP="00615595">
      <w:pPr>
        <w:pStyle w:val="Odsekzoznamu"/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F87BDD" w:rsidRDefault="00615595" w:rsidP="00615595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87BDD">
        <w:rPr>
          <w:rFonts w:ascii="Times New Roman" w:hAnsi="Times New Roman" w:cs="Times New Roman"/>
          <w:b/>
        </w:rPr>
        <w:t>! Nie je dovolené sypať ich na rôzne podložky a voľne ukladať v objektoch!</w:t>
      </w: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15595" w:rsidRPr="00F87BDD" w:rsidRDefault="00615595" w:rsidP="00615595">
      <w:pPr>
        <w:pStyle w:val="Odsekzoznamu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87BDD">
        <w:rPr>
          <w:rFonts w:ascii="Times New Roman" w:hAnsi="Times New Roman" w:cs="Times New Roman"/>
          <w:b/>
        </w:rPr>
        <w:t>Obilné zrno morené účinnou látkou</w:t>
      </w:r>
    </w:p>
    <w:p w:rsidR="00615595" w:rsidRDefault="00615595" w:rsidP="0061559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87BD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sú vhodné len do jedových staničiek</w:t>
      </w: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87BDD">
        <w:rPr>
          <w:rFonts w:ascii="Times New Roman" w:hAnsi="Times New Roman" w:cs="Times New Roman"/>
          <w:b/>
          <w:u w:val="single"/>
        </w:rPr>
        <w:t>Zabezpečenie miesta deratizácie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Označiť </w:t>
      </w:r>
      <w:r w:rsidRPr="00F87BDD">
        <w:rPr>
          <w:rFonts w:ascii="Times New Roman" w:hAnsi="Times New Roman" w:cs="Times New Roman"/>
          <w:b/>
        </w:rPr>
        <w:t>výstražným letákom</w:t>
      </w:r>
      <w:r>
        <w:rPr>
          <w:rFonts w:ascii="Times New Roman" w:hAnsi="Times New Roman" w:cs="Times New Roman"/>
        </w:rPr>
        <w:t>, ktorý obsahuje informácie o: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dátume začiatku deratizácie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druhu použitého prípravku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názve a adrese firmy vykonávajúcej deratizáciu s uvedením mena a telefónneho čísla zodpovedného pracovníka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zdôrazniť nebezpečenstvo otráv domácich zvierat a človeka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87BDD">
        <w:rPr>
          <w:rFonts w:ascii="Times New Roman" w:hAnsi="Times New Roman" w:cs="Times New Roman"/>
          <w:b/>
          <w:u w:val="single"/>
        </w:rPr>
        <w:t>Kontrola účinnosti deratizácie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typu použitej účinnej látky v určených časových intervaloch kontrolovať spotrebu nástrah hlodavcami</w:t>
      </w:r>
    </w:p>
    <w:p w:rsidR="00615595" w:rsidRDefault="00615595" w:rsidP="00615595">
      <w:pPr>
        <w:pStyle w:val="Odsekzoznamu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doplňovať deratizačné nástrahy podľa zisteného stavu</w:t>
      </w:r>
    </w:p>
    <w:p w:rsidR="00615595" w:rsidRPr="00E941E8" w:rsidRDefault="00615595" w:rsidP="00615595">
      <w:pPr>
        <w:pStyle w:val="Odsekzoznamu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zakresliť, resp. popísať miesta uloženia nástrah do dokumentácie (pracovníci vykonávajúci deratizáciu musia opakovane nájsť miesta, do ktorých bola vložená deratizačná nástraha)</w:t>
      </w: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87BDD">
        <w:rPr>
          <w:rFonts w:ascii="Times New Roman" w:hAnsi="Times New Roman" w:cs="Times New Roman"/>
          <w:b/>
          <w:u w:val="single"/>
        </w:rPr>
        <w:t>Zber uhynutých hlodavcov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priebežne, počas deratizácie</w:t>
      </w:r>
    </w:p>
    <w:p w:rsidR="00615595" w:rsidRDefault="00615595" w:rsidP="00615595">
      <w:pPr>
        <w:pStyle w:val="Odsekzoznamu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skončení deratizácie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87BDD">
        <w:rPr>
          <w:rFonts w:ascii="Times New Roman" w:hAnsi="Times New Roman" w:cs="Times New Roman"/>
          <w:b/>
          <w:u w:val="single"/>
        </w:rPr>
        <w:t>Ukončenie deratizácie</w:t>
      </w: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87BDD">
        <w:rPr>
          <w:rFonts w:ascii="Times New Roman" w:hAnsi="Times New Roman" w:cs="Times New Roman"/>
          <w:b/>
        </w:rPr>
        <w:t xml:space="preserve">       Odstrániť:</w:t>
      </w:r>
    </w:p>
    <w:p w:rsidR="00615595" w:rsidRDefault="00615595" w:rsidP="00615595">
      <w:pPr>
        <w:pStyle w:val="Odsekzoznamu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zvyšky dostupných nespotrebovaných deratizačných nástrah</w:t>
      </w:r>
    </w:p>
    <w:p w:rsidR="00615595" w:rsidRDefault="00615595" w:rsidP="00615595">
      <w:pPr>
        <w:pStyle w:val="Odsekzoznamu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varovné letáky</w:t>
      </w:r>
    </w:p>
    <w:p w:rsidR="00615595" w:rsidRDefault="00615595" w:rsidP="00615595">
      <w:pPr>
        <w:pStyle w:val="Odsekzoznamu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dostupné uhynuté hlodavce (zákonným spôsobom)</w:t>
      </w: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87BDD">
        <w:rPr>
          <w:rFonts w:ascii="Times New Roman" w:hAnsi="Times New Roman" w:cs="Times New Roman"/>
          <w:b/>
          <w:u w:val="single"/>
        </w:rPr>
        <w:t>Protokol o deratizácii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F87BDD">
        <w:rPr>
          <w:rFonts w:ascii="Times New Roman" w:hAnsi="Times New Roman" w:cs="Times New Roman"/>
          <w:b/>
        </w:rPr>
        <w:t>Musí obsahovať nasledujúce údaje: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meno (názov firmy) objednávateľa a jeho adresu, podpis zodpovednej osoby (pečiatka)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názov (odtlačok pečiatky) firmy vykonávajúcej deratizáciu (meno, podpis, adresu a telefónne číslo pracovníka, ktorý deratizáciu vykonal)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typy a podpisy ošetrených objektov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druh hlodavca, proti ktorému bola deratizácia vykonaná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veľkosť ošetrenej plochy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stupeň zamorenia (napr. bez známok zamorenia, slabo, silno, veľmi silno a pod.)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druh a spotreba použitého prípravku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termín začiatku a ukončenia deratizácie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významné nedostatky v objekte, odporúčané opatrenia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ďalšie poznatky a dodatky.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Pr="00F87BDD" w:rsidRDefault="00615595" w:rsidP="0061559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87BDD">
        <w:rPr>
          <w:rFonts w:ascii="Times New Roman" w:hAnsi="Times New Roman" w:cs="Times New Roman"/>
          <w:b/>
        </w:rPr>
        <w:t>VYHODNOTENIE ÚČINNOSTI DERATIZÁCIE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Porovnanie hustoty a početnosti populácie hlodavcov zistený pred deratizáciou a po nej za rovnakú časovú alebo na rovnakú plošnú jednotku aspoň jedným z nasledujúcich spôsobov: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počtom hlodavcov odchytených do pascí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spotrebou množstva alebo kusov návnad (jablká, zemiaky, kŕmne granule a pod.)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počtom novootvorených vchodov do nor v lokalitách, kde je možné väčšiu časť z nich upchať alebo označiť (steblom trávy a pod.)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počtom stôp na prachových plochách (vytvorených šrotom, sadrou, pieskom a pod.)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množstvom nového trusu</w:t>
      </w:r>
    </w:p>
    <w:p w:rsidR="00615595" w:rsidRDefault="00615595" w:rsidP="00615595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počtom hlodavcov zistených priamo pozorovaním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Získané hodnoty (počet kusov, g, počet stôp a pod.) dosadiť do nasledujúceho vzťahu: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87BDD">
        <w:rPr>
          <w:rFonts w:ascii="Times New Roman" w:hAnsi="Times New Roman" w:cs="Times New Roman"/>
          <w:b/>
        </w:rPr>
        <w:t xml:space="preserve">Účinnosť deratizácie v % = 100 – (hodnota po zásahu </w:t>
      </w:r>
    </w:p>
    <w:p w:rsidR="00615595" w:rsidRPr="00F87BDD" w:rsidRDefault="00615595" w:rsidP="006155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87BDD">
        <w:rPr>
          <w:rFonts w:ascii="Times New Roman" w:hAnsi="Times New Roman" w:cs="Times New Roman"/>
          <w:b/>
        </w:rPr>
        <w:t>delená hodnotou pred zásahom krát 100)</w:t>
      </w: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5595" w:rsidRDefault="00615595" w:rsidP="006155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Účinnosť deratizácie zásahu by mala byť najmenej 90 %. Pri aplikácii deratizačných prípravkov v niektorých objektoch so sprísneným hygienickým režimom, by malo byť dosahovanie účinnosti blízke 100 %.</w:t>
      </w:r>
    </w:p>
    <w:p w:rsidR="00615595" w:rsidRDefault="00615595" w:rsidP="00615595">
      <w:pPr>
        <w:spacing w:after="0" w:line="240" w:lineRule="auto"/>
        <w:rPr>
          <w:rFonts w:ascii="Times New Roman" w:hAnsi="Times New Roman" w:cs="Times New Roman"/>
        </w:rPr>
      </w:pPr>
    </w:p>
    <w:p w:rsidR="00615595" w:rsidRDefault="00615595" w:rsidP="006155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5595" w:rsidRDefault="00615595" w:rsidP="00615595">
      <w:pPr>
        <w:pStyle w:val="Odsekzoznamu"/>
        <w:spacing w:line="240" w:lineRule="auto"/>
        <w:jc w:val="both"/>
        <w:rPr>
          <w:rFonts w:ascii="Times New Roman" w:hAnsi="Times New Roman" w:cs="Times New Roman"/>
          <w:b/>
        </w:rPr>
      </w:pPr>
    </w:p>
    <w:p w:rsidR="00615595" w:rsidRDefault="00615595" w:rsidP="00615595">
      <w:pPr>
        <w:pStyle w:val="Odsekzoznamu"/>
        <w:spacing w:line="240" w:lineRule="auto"/>
        <w:jc w:val="both"/>
        <w:rPr>
          <w:rFonts w:ascii="Times New Roman" w:hAnsi="Times New Roman" w:cs="Times New Roman"/>
          <w:b/>
        </w:rPr>
      </w:pPr>
    </w:p>
    <w:p w:rsidR="00615595" w:rsidRPr="00DD015F" w:rsidRDefault="00615595" w:rsidP="00615595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615595" w:rsidRDefault="00615595"/>
    <w:sectPr w:rsidR="00615595" w:rsidSect="00615595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DCC"/>
    <w:multiLevelType w:val="hybridMultilevel"/>
    <w:tmpl w:val="4C96A2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D35DB"/>
    <w:multiLevelType w:val="hybridMultilevel"/>
    <w:tmpl w:val="382C4A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31571"/>
    <w:multiLevelType w:val="hybridMultilevel"/>
    <w:tmpl w:val="5F5E037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B158B"/>
    <w:multiLevelType w:val="hybridMultilevel"/>
    <w:tmpl w:val="A4FAAFA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64E75"/>
    <w:multiLevelType w:val="hybridMultilevel"/>
    <w:tmpl w:val="1872481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C1DA6"/>
    <w:multiLevelType w:val="hybridMultilevel"/>
    <w:tmpl w:val="A5EA91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10EE3"/>
    <w:multiLevelType w:val="hybridMultilevel"/>
    <w:tmpl w:val="4E3CDA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F1999"/>
    <w:multiLevelType w:val="hybridMultilevel"/>
    <w:tmpl w:val="C58C2D2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965C1"/>
    <w:multiLevelType w:val="hybridMultilevel"/>
    <w:tmpl w:val="30FA74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63617"/>
    <w:multiLevelType w:val="hybridMultilevel"/>
    <w:tmpl w:val="C928B16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12587"/>
    <w:multiLevelType w:val="hybridMultilevel"/>
    <w:tmpl w:val="5FDE5A3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4F02F3"/>
    <w:multiLevelType w:val="hybridMultilevel"/>
    <w:tmpl w:val="B876159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484482"/>
    <w:multiLevelType w:val="hybridMultilevel"/>
    <w:tmpl w:val="1C5AF4E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F6F4F"/>
    <w:multiLevelType w:val="hybridMultilevel"/>
    <w:tmpl w:val="FE1AF47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37726A"/>
    <w:multiLevelType w:val="hybridMultilevel"/>
    <w:tmpl w:val="E6B44D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E6B0D"/>
    <w:multiLevelType w:val="hybridMultilevel"/>
    <w:tmpl w:val="C58C2D2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E782F"/>
    <w:multiLevelType w:val="hybridMultilevel"/>
    <w:tmpl w:val="B2DC37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B4A63"/>
    <w:multiLevelType w:val="hybridMultilevel"/>
    <w:tmpl w:val="07BAEA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AB0D5F"/>
    <w:multiLevelType w:val="hybridMultilevel"/>
    <w:tmpl w:val="BBCAD1F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420C42"/>
    <w:multiLevelType w:val="hybridMultilevel"/>
    <w:tmpl w:val="E43A2B16"/>
    <w:lvl w:ilvl="0" w:tplc="866EC75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DD5814"/>
    <w:multiLevelType w:val="hybridMultilevel"/>
    <w:tmpl w:val="A3CE8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D2156"/>
    <w:multiLevelType w:val="hybridMultilevel"/>
    <w:tmpl w:val="A6580F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694D92"/>
    <w:multiLevelType w:val="hybridMultilevel"/>
    <w:tmpl w:val="37D0AAA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962024"/>
    <w:multiLevelType w:val="hybridMultilevel"/>
    <w:tmpl w:val="B4FEED2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DC5DEE"/>
    <w:multiLevelType w:val="hybridMultilevel"/>
    <w:tmpl w:val="A9E2F6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18781D"/>
    <w:multiLevelType w:val="hybridMultilevel"/>
    <w:tmpl w:val="93A6EB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2E0ADF"/>
    <w:multiLevelType w:val="hybridMultilevel"/>
    <w:tmpl w:val="3CB2D32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9C35A1"/>
    <w:multiLevelType w:val="hybridMultilevel"/>
    <w:tmpl w:val="5F5E037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7B31FD"/>
    <w:multiLevelType w:val="hybridMultilevel"/>
    <w:tmpl w:val="1BB43962"/>
    <w:lvl w:ilvl="0" w:tplc="E37C88F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171C88"/>
    <w:multiLevelType w:val="hybridMultilevel"/>
    <w:tmpl w:val="4FCA8C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A37309"/>
    <w:multiLevelType w:val="hybridMultilevel"/>
    <w:tmpl w:val="D07CDF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100183"/>
    <w:multiLevelType w:val="hybridMultilevel"/>
    <w:tmpl w:val="5DB09F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672DCF"/>
    <w:multiLevelType w:val="hybridMultilevel"/>
    <w:tmpl w:val="A0961256"/>
    <w:lvl w:ilvl="0" w:tplc="CD3620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31733F"/>
    <w:multiLevelType w:val="hybridMultilevel"/>
    <w:tmpl w:val="55EA7DFE"/>
    <w:lvl w:ilvl="0" w:tplc="019062A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B96109"/>
    <w:multiLevelType w:val="hybridMultilevel"/>
    <w:tmpl w:val="7B8E96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370170"/>
    <w:multiLevelType w:val="hybridMultilevel"/>
    <w:tmpl w:val="C58C2D2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D4227AC"/>
    <w:multiLevelType w:val="hybridMultilevel"/>
    <w:tmpl w:val="ED3A88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FBC2887"/>
    <w:multiLevelType w:val="hybridMultilevel"/>
    <w:tmpl w:val="212E4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07A130E"/>
    <w:multiLevelType w:val="hybridMultilevel"/>
    <w:tmpl w:val="CF0CAB3A"/>
    <w:lvl w:ilvl="0" w:tplc="28D863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0C71F06"/>
    <w:multiLevelType w:val="hybridMultilevel"/>
    <w:tmpl w:val="6C0224A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030E13"/>
    <w:multiLevelType w:val="hybridMultilevel"/>
    <w:tmpl w:val="06BA644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2611B35"/>
    <w:multiLevelType w:val="hybridMultilevel"/>
    <w:tmpl w:val="30FA74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4087714"/>
    <w:multiLevelType w:val="hybridMultilevel"/>
    <w:tmpl w:val="D16E10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9E74E7F"/>
    <w:multiLevelType w:val="hybridMultilevel"/>
    <w:tmpl w:val="49164F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4CF2CC5"/>
    <w:multiLevelType w:val="hybridMultilevel"/>
    <w:tmpl w:val="3306FB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360871"/>
    <w:multiLevelType w:val="hybridMultilevel"/>
    <w:tmpl w:val="3B22EFB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AA2753"/>
    <w:multiLevelType w:val="hybridMultilevel"/>
    <w:tmpl w:val="60D4076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1F4CFD"/>
    <w:multiLevelType w:val="hybridMultilevel"/>
    <w:tmpl w:val="2D9E94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333F78"/>
    <w:multiLevelType w:val="hybridMultilevel"/>
    <w:tmpl w:val="30FA74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9904EE4"/>
    <w:multiLevelType w:val="hybridMultilevel"/>
    <w:tmpl w:val="FE386F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9C2565"/>
    <w:multiLevelType w:val="hybridMultilevel"/>
    <w:tmpl w:val="DAA0C50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B4C6720"/>
    <w:multiLevelType w:val="multilevel"/>
    <w:tmpl w:val="D3282C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2">
    <w:nsid w:val="7BA06F39"/>
    <w:multiLevelType w:val="hybridMultilevel"/>
    <w:tmpl w:val="9904C5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714C1"/>
    <w:multiLevelType w:val="hybridMultilevel"/>
    <w:tmpl w:val="F926D1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DC011FF"/>
    <w:multiLevelType w:val="hybridMultilevel"/>
    <w:tmpl w:val="A536AB6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FC61906"/>
    <w:multiLevelType w:val="hybridMultilevel"/>
    <w:tmpl w:val="87DA389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47"/>
  </w:num>
  <w:num w:numId="3">
    <w:abstractNumId w:val="4"/>
  </w:num>
  <w:num w:numId="4">
    <w:abstractNumId w:val="9"/>
  </w:num>
  <w:num w:numId="5">
    <w:abstractNumId w:val="19"/>
  </w:num>
  <w:num w:numId="6">
    <w:abstractNumId w:val="37"/>
  </w:num>
  <w:num w:numId="7">
    <w:abstractNumId w:val="0"/>
  </w:num>
  <w:num w:numId="8">
    <w:abstractNumId w:val="25"/>
  </w:num>
  <w:num w:numId="9">
    <w:abstractNumId w:val="20"/>
  </w:num>
  <w:num w:numId="10">
    <w:abstractNumId w:val="54"/>
  </w:num>
  <w:num w:numId="11">
    <w:abstractNumId w:val="21"/>
  </w:num>
  <w:num w:numId="12">
    <w:abstractNumId w:val="17"/>
  </w:num>
  <w:num w:numId="13">
    <w:abstractNumId w:val="33"/>
  </w:num>
  <w:num w:numId="14">
    <w:abstractNumId w:val="50"/>
  </w:num>
  <w:num w:numId="15">
    <w:abstractNumId w:val="31"/>
  </w:num>
  <w:num w:numId="16">
    <w:abstractNumId w:val="18"/>
  </w:num>
  <w:num w:numId="17">
    <w:abstractNumId w:val="26"/>
  </w:num>
  <w:num w:numId="18">
    <w:abstractNumId w:val="32"/>
  </w:num>
  <w:num w:numId="19">
    <w:abstractNumId w:val="35"/>
  </w:num>
  <w:num w:numId="20">
    <w:abstractNumId w:val="15"/>
  </w:num>
  <w:num w:numId="21">
    <w:abstractNumId w:val="40"/>
  </w:num>
  <w:num w:numId="22">
    <w:abstractNumId w:val="28"/>
  </w:num>
  <w:num w:numId="23">
    <w:abstractNumId w:val="23"/>
  </w:num>
  <w:num w:numId="24">
    <w:abstractNumId w:val="24"/>
  </w:num>
  <w:num w:numId="25">
    <w:abstractNumId w:val="2"/>
  </w:num>
  <w:num w:numId="26">
    <w:abstractNumId w:val="3"/>
  </w:num>
  <w:num w:numId="27">
    <w:abstractNumId w:val="7"/>
  </w:num>
  <w:num w:numId="28">
    <w:abstractNumId w:val="12"/>
  </w:num>
  <w:num w:numId="29">
    <w:abstractNumId w:val="55"/>
  </w:num>
  <w:num w:numId="30">
    <w:abstractNumId w:val="1"/>
  </w:num>
  <w:num w:numId="31">
    <w:abstractNumId w:val="42"/>
  </w:num>
  <w:num w:numId="32">
    <w:abstractNumId w:val="14"/>
  </w:num>
  <w:num w:numId="33">
    <w:abstractNumId w:val="27"/>
  </w:num>
  <w:num w:numId="34">
    <w:abstractNumId w:val="41"/>
  </w:num>
  <w:num w:numId="35">
    <w:abstractNumId w:val="48"/>
  </w:num>
  <w:num w:numId="36">
    <w:abstractNumId w:val="46"/>
  </w:num>
  <w:num w:numId="37">
    <w:abstractNumId w:val="8"/>
  </w:num>
  <w:num w:numId="38">
    <w:abstractNumId w:val="22"/>
  </w:num>
  <w:num w:numId="39">
    <w:abstractNumId w:val="36"/>
  </w:num>
  <w:num w:numId="40">
    <w:abstractNumId w:val="5"/>
  </w:num>
  <w:num w:numId="41">
    <w:abstractNumId w:val="13"/>
  </w:num>
  <w:num w:numId="42">
    <w:abstractNumId w:val="53"/>
  </w:num>
  <w:num w:numId="43">
    <w:abstractNumId w:val="39"/>
  </w:num>
  <w:num w:numId="44">
    <w:abstractNumId w:val="45"/>
  </w:num>
  <w:num w:numId="45">
    <w:abstractNumId w:val="43"/>
  </w:num>
  <w:num w:numId="46">
    <w:abstractNumId w:val="34"/>
  </w:num>
  <w:num w:numId="47">
    <w:abstractNumId w:val="49"/>
  </w:num>
  <w:num w:numId="48">
    <w:abstractNumId w:val="38"/>
  </w:num>
  <w:num w:numId="49">
    <w:abstractNumId w:val="11"/>
  </w:num>
  <w:num w:numId="50">
    <w:abstractNumId w:val="16"/>
  </w:num>
  <w:num w:numId="51">
    <w:abstractNumId w:val="44"/>
  </w:num>
  <w:num w:numId="52">
    <w:abstractNumId w:val="30"/>
  </w:num>
  <w:num w:numId="53">
    <w:abstractNumId w:val="10"/>
  </w:num>
  <w:num w:numId="54">
    <w:abstractNumId w:val="29"/>
  </w:num>
  <w:num w:numId="55">
    <w:abstractNumId w:val="6"/>
  </w:num>
  <w:num w:numId="56">
    <w:abstractNumId w:val="52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5595"/>
    <w:rsid w:val="00545AA0"/>
    <w:rsid w:val="00615595"/>
    <w:rsid w:val="00CA1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5A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5595"/>
    <w:pPr>
      <w:ind w:left="720"/>
      <w:contextualSpacing/>
    </w:pPr>
    <w:rPr>
      <w:rFonts w:eastAsiaTheme="minorEastAsia"/>
      <w:lang w:eastAsia="sk-SK"/>
    </w:rPr>
  </w:style>
  <w:style w:type="table" w:styleId="Mriekatabuky">
    <w:name w:val="Table Grid"/>
    <w:basedOn w:val="Normlnatabuka"/>
    <w:uiPriority w:val="59"/>
    <w:rsid w:val="00615595"/>
    <w:pPr>
      <w:spacing w:after="0" w:line="240" w:lineRule="auto"/>
    </w:pPr>
    <w:rPr>
      <w:rFonts w:eastAsiaTheme="minorEastAsia"/>
      <w:lang w:eastAsia="sk-S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3644</Words>
  <Characters>20774</Characters>
  <Application>Microsoft Office Word</Application>
  <DocSecurity>0</DocSecurity>
  <Lines>173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cp:lastPrinted>2018-01-14T21:02:00Z</cp:lastPrinted>
  <dcterms:created xsi:type="dcterms:W3CDTF">2018-01-14T20:51:00Z</dcterms:created>
  <dcterms:modified xsi:type="dcterms:W3CDTF">2018-01-14T21:02:00Z</dcterms:modified>
</cp:coreProperties>
</file>