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02C" w:rsidRDefault="009B702C" w:rsidP="009B702C">
      <w:r>
        <w:t xml:space="preserve">Občianske združenie Elán </w:t>
      </w:r>
      <w:proofErr w:type="spellStart"/>
      <w:r>
        <w:t>vital</w:t>
      </w:r>
      <w:proofErr w:type="spellEnd"/>
      <w:r>
        <w:t xml:space="preserve"> bolo zriadené v roku 2005 s cieľom finančne a materiálne zabezpečovať výchovno-vzdelávací proces na osemročnom gymnáziu v Gelnici, odborný rast učiteľov a podporovať všestranný rozvoj vzdelávacích, kultúrnych a športových aktivít žiakov gymnázia. </w:t>
      </w:r>
    </w:p>
    <w:p w:rsidR="009B702C" w:rsidRDefault="009B702C" w:rsidP="009B702C"/>
    <w:p w:rsidR="00E33D9C" w:rsidRDefault="009B702C" w:rsidP="009B702C">
      <w:r>
        <w:t>predchádzajúce projekty</w:t>
      </w:r>
    </w:p>
    <w:p w:rsidR="009B702C" w:rsidRDefault="009B702C" w:rsidP="009B702C">
      <w:pPr>
        <w:pBdr>
          <w:top w:val="single" w:sz="6" w:space="1" w:color="auto"/>
          <w:bottom w:val="single" w:sz="6" w:space="1" w:color="auto"/>
        </w:pBdr>
      </w:pPr>
      <w:r w:rsidRPr="009B702C">
        <w:t>V tomto projekte chceme pre žiakov 8-ročného gymnázia  vybudovať triedu - altánok na učenie sa v záhrade našej školy. Trieda sa bude využívať od jari do jesene na neformálne vyučovanie formou zážitkového učenia, komunikačných aktivít. Z projektu budú profitovať všetci žiaci gymnázia. Očakávame zvýšenie motivácie vo vyučovaní, zlepšenie komunikácie, viac spolupracujúcich žiakov na vyučovaní vonku.</w:t>
      </w:r>
    </w:p>
    <w:p w:rsidR="009B702C" w:rsidRDefault="009B702C" w:rsidP="009B702C">
      <w:pPr>
        <w:pBdr>
          <w:bottom w:val="single" w:sz="6" w:space="1" w:color="auto"/>
          <w:between w:val="single" w:sz="6" w:space="1" w:color="auto"/>
        </w:pBdr>
      </w:pPr>
      <w:r w:rsidRPr="009B702C">
        <w:t>Žiaci dlhodobo absolvovali dištančnú výučbu online bez názorného vyučovania (biológia, fyzika, geografia), bez komunikačných aktivít v skupinách (jazyky) mnohí nemajú vyvinuté vzťahy v triede, nekomunikujú s učiteľmi, hanbia prezentovať pred rovesníkmi a nezapájajú sa do diskusií. Chceme zriadiť nový motivačný element - vyučovanie mimo budovy školy, ktoré zvyšuje záujem žiakov o vyučovanie, zefektívňuje proces učenia sa, znižuje stres a bloky v komunikácii. V altánku budú mať učitelia príležitosť zvoliť iné formy a metódy vzdelávania prostredníctvom hier: teamové, pohybové; názorných ukážok - chemické pokusy, prírodniny, geografické merania, pozorovania; komunikačných aktivít: dramatické, nie frontálne; prezentácie: v kruhu, vernisáže; riešenia problémov v skupine a zážitkového učenia.</w:t>
      </w:r>
    </w:p>
    <w:p w:rsidR="009B702C" w:rsidRDefault="009B702C" w:rsidP="009B702C">
      <w:r>
        <w:t xml:space="preserve">Projekt sa bude realizovať v záhrade osemročného gymnázia v Gelnici. Naše mesto patrí do regiónu Hnileckej doliny s vysokou nezamestnanosťou, nízkymi príjmami. Gymnázium má v posledných rokoch menší počet žiakov, každoročne otvára iba 1-2 nové triedy. Financovanie školy nie je dostačujúce, preto naše </w:t>
      </w:r>
      <w:proofErr w:type="spellStart"/>
      <w:r>
        <w:t>o.z</w:t>
      </w:r>
      <w:proofErr w:type="spellEnd"/>
      <w:r>
        <w:t xml:space="preserve">. chce podporiť inovatívne aktivity školy financovaním z grantov. </w:t>
      </w:r>
    </w:p>
    <w:p w:rsidR="009B702C" w:rsidRDefault="009B702C" w:rsidP="009B702C">
      <w:pPr>
        <w:pBdr>
          <w:bottom w:val="single" w:sz="6" w:space="1" w:color="auto"/>
        </w:pBdr>
      </w:pPr>
      <w:r>
        <w:t>Vďaka inováciám a zlepšením príležitostí tejto školy očakávame nárast záujmu žiakov o štúdium na gymnáziu. Nevyužívanú záhradu školy zmeníme na motivačný priestor pre žiakov.</w:t>
      </w:r>
    </w:p>
    <w:p w:rsidR="00DA441D" w:rsidRDefault="00DA441D" w:rsidP="00DA441D">
      <w:r>
        <w:t>Ciele žiaci:</w:t>
      </w:r>
    </w:p>
    <w:p w:rsidR="00DA441D" w:rsidRDefault="00DA441D" w:rsidP="00DA441D">
      <w:r>
        <w:t>- komunikovať častejšie (skupinové diskusie, divadlá, práca na projektoch), bez stresu (odstránenie frontálneho vyučovania)</w:t>
      </w:r>
    </w:p>
    <w:p w:rsidR="00DA441D" w:rsidRDefault="00DA441D" w:rsidP="00DA441D">
      <w:r>
        <w:t>-komunikovať v širšom okruhu spolužiakov - nie ako býva zvykom iba vo dvojiciach (zlepšenie vzťahov v triede, kopírovanie pozitívnych vzorov od spolužiakov)</w:t>
      </w:r>
    </w:p>
    <w:p w:rsidR="00DA441D" w:rsidRDefault="00DA441D" w:rsidP="00DA441D">
      <w:r>
        <w:t xml:space="preserve">- prezentovať svoju prácu, projekty v motivačnom prostredí bez stresu z frontálnej formy vyučovania pri prezentovaní svojich prác </w:t>
      </w:r>
    </w:p>
    <w:p w:rsidR="00DA441D" w:rsidRDefault="00DA441D" w:rsidP="00DA441D">
      <w:r>
        <w:t>Ciele učitelia:</w:t>
      </w:r>
    </w:p>
    <w:p w:rsidR="00DA441D" w:rsidRDefault="00DA441D" w:rsidP="00DA441D">
      <w:r>
        <w:t xml:space="preserve"> - častejšie zapájať projektové vyučovanie, komunikačné aktivity do vzdelávacieho procesu</w:t>
      </w:r>
    </w:p>
    <w:p w:rsidR="00DA441D" w:rsidRDefault="00DA441D" w:rsidP="00DA441D">
      <w:r>
        <w:t>- motivovať žiakov vyučovaním v prírode</w:t>
      </w:r>
    </w:p>
    <w:p w:rsidR="00DA441D" w:rsidRDefault="00DA441D" w:rsidP="00DA441D">
      <w:r>
        <w:t>- realizovať experimenty, názorné ukážky prírodovedných predmetov v altánku (efektívnejšie učenie, rozvoj kognitívnych procesov: dlhodobejšie pamätanie učiva, tvorivosť)</w:t>
      </w:r>
    </w:p>
    <w:p w:rsidR="00DA441D" w:rsidRDefault="00DA441D" w:rsidP="00DA441D">
      <w:r>
        <w:t>-aktivizovať žiakov (plus pre kinestetické typy žiakov, rozvoj tvorivosti)</w:t>
      </w:r>
    </w:p>
    <w:p w:rsidR="00DA441D" w:rsidRDefault="00DA441D" w:rsidP="00DA441D">
      <w:r>
        <w:t>-znížiť množstvo výkladových metód vo vyučovaní</w:t>
      </w:r>
    </w:p>
    <w:p w:rsidR="00DA441D" w:rsidRDefault="00DA441D" w:rsidP="00DA441D">
      <w:r>
        <w:lastRenderedPageBreak/>
        <w:t>Inovácia vzdelávacieho procesu:</w:t>
      </w:r>
    </w:p>
    <w:p w:rsidR="00DA441D" w:rsidRDefault="00DA441D" w:rsidP="00DA441D">
      <w:r>
        <w:t>-viac aktivít</w:t>
      </w:r>
    </w:p>
    <w:p w:rsidR="00DA441D" w:rsidRDefault="00DA441D" w:rsidP="00DA441D">
      <w:r>
        <w:t>-menej frontálneho vyučovania</w:t>
      </w:r>
    </w:p>
    <w:p w:rsidR="00DA441D" w:rsidRDefault="00DA441D" w:rsidP="00DA441D">
      <w:r>
        <w:t xml:space="preserve">-zábavnejšia forma </w:t>
      </w:r>
    </w:p>
    <w:p w:rsidR="00DA441D" w:rsidRDefault="00DA441D" w:rsidP="00DA441D">
      <w:r>
        <w:t>-väčšia motivácia</w:t>
      </w:r>
    </w:p>
    <w:p w:rsidR="00DA441D" w:rsidRDefault="00DA441D" w:rsidP="00DA441D">
      <w:r>
        <w:t>-zdravšie prostredie</w:t>
      </w:r>
    </w:p>
    <w:p w:rsidR="008D6674" w:rsidRDefault="008D6674" w:rsidP="00DA441D">
      <w:r>
        <w:rPr>
          <w:noProof/>
          <w:lang w:eastAsia="sk-SK"/>
        </w:rPr>
        <w:drawing>
          <wp:inline distT="0" distB="0" distL="0" distR="0" wp14:anchorId="2E1302A8" wp14:editId="4A8AB51A">
            <wp:extent cx="5760720" cy="3239135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674" w:rsidRDefault="008D6674" w:rsidP="00DA441D">
      <w:r>
        <w:rPr>
          <w:noProof/>
          <w:lang w:eastAsia="sk-SK"/>
        </w:rPr>
        <w:drawing>
          <wp:inline distT="0" distB="0" distL="0" distR="0" wp14:anchorId="4527BCE1" wp14:editId="31FD40CB">
            <wp:extent cx="5760720" cy="3239135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674" w:rsidRDefault="008D6674" w:rsidP="00DA441D">
      <w:r>
        <w:rPr>
          <w:noProof/>
          <w:lang w:eastAsia="sk-SK"/>
        </w:rPr>
        <w:lastRenderedPageBreak/>
        <w:drawing>
          <wp:inline distT="0" distB="0" distL="0" distR="0" wp14:anchorId="0CE05C91" wp14:editId="79431F59">
            <wp:extent cx="5760720" cy="3239135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674" w:rsidRDefault="008D6674" w:rsidP="00DA441D">
      <w:r>
        <w:rPr>
          <w:noProof/>
          <w:lang w:eastAsia="sk-SK"/>
        </w:rPr>
        <w:drawing>
          <wp:inline distT="0" distB="0" distL="0" distR="0" wp14:anchorId="6173A36F" wp14:editId="24BCFC02">
            <wp:extent cx="5760720" cy="3239135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1D" w:rsidRDefault="00DA441D" w:rsidP="009B702C"/>
    <w:p w:rsidR="009B702C" w:rsidRDefault="009B702C" w:rsidP="009B702C"/>
    <w:p w:rsidR="009B702C" w:rsidRDefault="009B702C" w:rsidP="009B702C"/>
    <w:p w:rsidR="00DA441D" w:rsidRDefault="00DA441D" w:rsidP="009B702C"/>
    <w:p w:rsidR="00DA441D" w:rsidRDefault="00DA441D" w:rsidP="00DA441D">
      <w:r>
        <w:t>Cieľová skupina:</w:t>
      </w:r>
    </w:p>
    <w:p w:rsidR="00DA441D" w:rsidRDefault="00DA441D" w:rsidP="00DA441D">
      <w:r>
        <w:t>-150 žiakov osemročného gymnázia</w:t>
      </w:r>
    </w:p>
    <w:p w:rsidR="00DA441D" w:rsidRDefault="00DA441D" w:rsidP="00DA441D">
      <w:r>
        <w:t>-14 pedagogických zamestnancov</w:t>
      </w:r>
    </w:p>
    <w:p w:rsidR="00DA441D" w:rsidRDefault="00DA441D" w:rsidP="00DA441D">
      <w:r>
        <w:lastRenderedPageBreak/>
        <w:t xml:space="preserve">-rodičia žiakov (možnosť realizácie stretnutí žiakov s rodičmi pri prezentácii svojich aktivít a projektov napr. </w:t>
      </w:r>
      <w:proofErr w:type="spellStart"/>
      <w:r>
        <w:t>eTwinningový</w:t>
      </w:r>
      <w:proofErr w:type="spellEnd"/>
      <w:r>
        <w:t xml:space="preserve"> projekt, vernisáž, tiež rodičovských združení)</w:t>
      </w:r>
    </w:p>
    <w:p w:rsidR="00DA441D" w:rsidRDefault="00DA441D" w:rsidP="00DA441D">
      <w:r>
        <w:t>-deti blízkej MŠ (dlhodobá spolupráca žiakov s deťmi z MŠ - žiaci gymnázia organizujú hry, súťaže, Mikuláša pre deti MŠ)</w:t>
      </w:r>
    </w:p>
    <w:p w:rsidR="00DA441D" w:rsidRDefault="00DA441D" w:rsidP="00DA441D">
      <w:pPr>
        <w:pBdr>
          <w:bottom w:val="single" w:sz="6" w:space="1" w:color="auto"/>
        </w:pBdr>
      </w:pPr>
      <w:r>
        <w:t>-deti CVČ - aktivity v</w:t>
      </w:r>
      <w:r>
        <w:t> </w:t>
      </w:r>
      <w:r>
        <w:t>exteriéri</w:t>
      </w:r>
    </w:p>
    <w:p w:rsidR="00F81A43" w:rsidRDefault="00F81A43" w:rsidP="00F81A43">
      <w:r>
        <w:t>Stavba altánku, ktorý plánujeme zakúpiť je kvalitným výrobkom, ktorý bude pri dobrom udržiavaní (pravidelné nátery - školník, žiaci, dobrovoľníci) funkčný min. 10 rokov.</w:t>
      </w:r>
    </w:p>
    <w:p w:rsidR="00F81A43" w:rsidRDefault="00F81A43" w:rsidP="00F81A43">
      <w:r>
        <w:t xml:space="preserve">Motivácia žiakov učiť sa vonku je fakt, preto dokážeme zabezpečiť udržateľnosť a </w:t>
      </w:r>
      <w:proofErr w:type="spellStart"/>
      <w:r>
        <w:t>využívateľnosť</w:t>
      </w:r>
      <w:proofErr w:type="spellEnd"/>
      <w:r>
        <w:t xml:space="preserve"> projektu v tomto smere. </w:t>
      </w:r>
    </w:p>
    <w:p w:rsidR="00F81A43" w:rsidRDefault="00F81A43" w:rsidP="00F81A43">
      <w:r>
        <w:t xml:space="preserve">Učitelia sa snažia vybudovať tento altánok niekoľko rokov -niekoľko žiadostí o granty, sú motivovaní získať a využívať altánok </w:t>
      </w:r>
    </w:p>
    <w:p w:rsidR="00F81A43" w:rsidRDefault="00F81A43" w:rsidP="00F81A43">
      <w:r>
        <w:t>Počas 1 roka ho využije (odhad)</w:t>
      </w:r>
    </w:p>
    <w:p w:rsidR="00F81A43" w:rsidRDefault="00F81A43" w:rsidP="00F81A43">
      <w:r>
        <w:t xml:space="preserve">-150 žiakov priemerne 3x mesačne </w:t>
      </w:r>
    </w:p>
    <w:p w:rsidR="00F81A43" w:rsidRDefault="00F81A43" w:rsidP="00F81A43">
      <w:r>
        <w:t>-14 pedagogických zamestnancov 3x mes.</w:t>
      </w:r>
    </w:p>
    <w:p w:rsidR="00F81A43" w:rsidRDefault="00F81A43" w:rsidP="00F81A43">
      <w:r>
        <w:t xml:space="preserve">-16 rodičov raz za rok </w:t>
      </w:r>
    </w:p>
    <w:p w:rsidR="00F81A43" w:rsidRDefault="00F81A43" w:rsidP="00F81A43">
      <w:r>
        <w:t xml:space="preserve">-100 detí MŠ 1x ročne </w:t>
      </w:r>
    </w:p>
    <w:p w:rsidR="00F81A43" w:rsidRDefault="00F81A43" w:rsidP="00F81A43">
      <w:r>
        <w:t>-100 detí CVČ 1x ročne</w:t>
      </w:r>
    </w:p>
    <w:p w:rsidR="00F81A43" w:rsidRDefault="00F81A43" w:rsidP="00F81A43">
      <w:r>
        <w:t>----------------------------------------</w:t>
      </w:r>
    </w:p>
    <w:p w:rsidR="008D6674" w:rsidRDefault="008D6674" w:rsidP="008D6674">
      <w:r>
        <w:t xml:space="preserve">- Nákup a stavbu altánku je možné zabezpečiť aj počas zatvorenia škôl - internetová objednávka, počas dištančnej formy vyučovania sú nepedagogickí zamestnanci prítomní, dobrovoľníci, rodičia sú ochotní pomôcť.  </w:t>
      </w:r>
    </w:p>
    <w:p w:rsidR="008D6674" w:rsidRDefault="008D6674" w:rsidP="008D6674">
      <w:r>
        <w:t xml:space="preserve">- Príprava inovatívnych komunikačných a prezentačných aktivít, zodpovední učitelia - môže prebiehať aj dištančnou formou. </w:t>
      </w:r>
    </w:p>
    <w:p w:rsidR="008D6674" w:rsidRDefault="008D6674" w:rsidP="008D6674">
      <w:r>
        <w:t>- Realizácia aktivít bude prebiehať v mesiacoch máj, jún, september, kedy sú opatrenia nepatrné, vyučovanie prebieha prezenčnou formou, žiaci budú altánok využívať jednotlivo po triedach, čím navyše zabezpečíme zdravšie prostredie v exteriéri.</w:t>
      </w:r>
    </w:p>
    <w:p w:rsidR="008D6674" w:rsidRDefault="008D6674" w:rsidP="008D6674">
      <w:r>
        <w:t xml:space="preserve">- V prípade nepriaznivej situácie bude prezentácia aktivít medzi žiakmi prebiehať na nástenkách, na </w:t>
      </w:r>
      <w:proofErr w:type="spellStart"/>
      <w:r>
        <w:t>www</w:t>
      </w:r>
      <w:proofErr w:type="spellEnd"/>
      <w:r>
        <w:t xml:space="preserve">-stránke a </w:t>
      </w:r>
      <w:proofErr w:type="spellStart"/>
      <w:r>
        <w:t>Edupage</w:t>
      </w:r>
      <w:proofErr w:type="spellEnd"/>
      <w:r>
        <w:t xml:space="preserve">, kde sú žiaci denne prítomní a viditeľnosť príspevkov je veľmi vysoká. </w:t>
      </w:r>
    </w:p>
    <w:p w:rsidR="00DA441D" w:rsidRDefault="008D6674" w:rsidP="008D6674">
      <w:pPr>
        <w:pBdr>
          <w:bottom w:val="single" w:sz="6" w:space="1" w:color="auto"/>
        </w:pBdr>
      </w:pPr>
      <w:r>
        <w:t>- Aktivity budú prebiehať, teda prezentácia grantu a projektu verejnosti bude možná.</w:t>
      </w:r>
    </w:p>
    <w:p w:rsidR="008D6674" w:rsidRDefault="008D6674" w:rsidP="008D6674">
      <w:bookmarkStart w:id="0" w:name="_GoBack"/>
      <w:bookmarkEnd w:id="0"/>
    </w:p>
    <w:sectPr w:rsidR="008D66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2C"/>
    <w:rsid w:val="008D6674"/>
    <w:rsid w:val="009B702C"/>
    <w:rsid w:val="00DA441D"/>
    <w:rsid w:val="00E33D9C"/>
    <w:rsid w:val="00F8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BF4734-640B-427C-9C48-1C71EC2F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2021-11-22T22:49:00Z</dcterms:created>
  <dcterms:modified xsi:type="dcterms:W3CDTF">2021-11-23T23:18:00Z</dcterms:modified>
</cp:coreProperties>
</file>