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245D3" w14:textId="32086657" w:rsidR="001235EA" w:rsidRPr="00CE3178" w:rsidRDefault="00570566" w:rsidP="00FB252D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A56A6DAE1E124EF49D09F3E7BD64D6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161600" w:rsidRPr="00605720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8034D876500E410DBE1A7425B22BD497"/>
          </w:placeholder>
        </w:sdtPr>
        <w:sdtEndPr>
          <w:rPr>
            <w:rStyle w:val="NzovChar"/>
          </w:rPr>
        </w:sdtEndPr>
        <w:sdtContent>
          <w:r w:rsidR="00CE3178">
            <w:rPr>
              <w:rStyle w:val="NzovChar"/>
              <w:sz w:val="28"/>
              <w:lang w:val="sk-SK"/>
            </w:rPr>
            <w:t>6</w:t>
          </w:r>
        </w:sdtContent>
      </w:sdt>
      <w:r w:rsidR="00753FE7" w:rsidRPr="00605720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7B5F9E9500B4F90A128F705F8598B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58C3">
            <w:rPr>
              <w:sz w:val="28"/>
              <w:lang w:val="sk-SK"/>
            </w:rPr>
            <w:t>MOJe profesijné hodnoty</w:t>
          </w:r>
          <w:r w:rsidR="00161600" w:rsidRPr="00605720">
            <w:rPr>
              <w:sz w:val="28"/>
              <w:lang w:val="sk-SK"/>
            </w:rPr>
            <w:t xml:space="preserve"> – </w:t>
          </w:r>
          <w:r w:rsidR="00CE3178">
            <w:rPr>
              <w:sz w:val="28"/>
              <w:lang w:val="sk-SK"/>
            </w:rPr>
            <w:t>KNOWDELL</w:t>
          </w:r>
        </w:sdtContent>
      </w:sdt>
      <w:r w:rsidR="00C61B5A" w:rsidRPr="00605720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97B211419ED4554B6180351D6D3A679"/>
          </w:placeholder>
          <w:dropDownList>
            <w:listItem w:value="Choose an item."/>
            <w:listItem w:displayText="Materiál pre poradcu" w:value="Materiál pre poradcu"/>
            <w:listItem w:displayText="Pracovný materiál pre uchádzača o zamestnanie" w:value="Pracovný materiál pre uchádzača o zamestnanie"/>
          </w:dropDownList>
        </w:sdtPr>
        <w:sdtEndPr>
          <w:rPr>
            <w:rStyle w:val="Nadpis1Char"/>
          </w:rPr>
        </w:sdtEndPr>
        <w:sdtContent>
          <w:r w:rsidR="00753FE7" w:rsidRPr="00FB252D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D3245D4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F95AA2" w:rsidRPr="00F95AA2" w14:paraId="3D3245D9" w14:textId="77777777" w:rsidTr="00F95A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5" w14:textId="741D0AD8" w:rsidR="00FB64D6" w:rsidRPr="00F95AA2" w:rsidRDefault="00E158C3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Jednoducho identifikovať, ktoré hodnoty sú pre </w:t>
            </w:r>
            <w:r w:rsidR="00271BE0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>
              <w:rPr>
                <w:iCs/>
                <w:color w:val="000000" w:themeColor="text1"/>
                <w:lang w:val="sk-SK"/>
              </w:rPr>
              <w:t>v práci najdôležitejšie</w:t>
            </w:r>
          </w:p>
          <w:p w14:paraId="3D3245D6" w14:textId="77777777" w:rsidR="004A5891" w:rsidRPr="00F95AA2" w:rsidRDefault="004A5891" w:rsidP="00F95AA2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95A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B1297AF92AE7486F881073554354071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mladí</w:t>
                </w:r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uchádzači o zamestnanie, absolventi, uchádzači o zamestnanie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s problematikou profesijnej orientácie</w:t>
                </w:r>
              </w:sdtContent>
            </w:sdt>
          </w:p>
          <w:p w14:paraId="3D3245D7" w14:textId="77777777" w:rsid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="00AC7210" w:rsidRPr="00F95AA2">
              <w:rPr>
                <w:b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73D6471AAB3F4B24A39680343E96A59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20 minút</w:t>
                </w:r>
              </w:sdtContent>
            </w:sdt>
          </w:p>
          <w:p w14:paraId="3D3245D8" w14:textId="25CCBC88" w:rsidR="008C5C15" w:rsidRP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46F737D7330C4F7E9ADC4F8CD60A04E2"/>
                </w:placeholder>
                <w:text/>
              </w:sdtPr>
              <w:sdtEndPr/>
              <w:sdtContent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E158C3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3D3245DA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F95AA2" w:rsidRPr="001E7C23" w14:paraId="3D3245DD" w14:textId="77777777" w:rsidTr="00F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D3245DB" w14:textId="534BCADA" w:rsidR="00D602C9" w:rsidRPr="00F95AA2" w:rsidRDefault="008C364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3D3245F1" wp14:editId="31DF0190">
                      <wp:extent cx="141605" cy="141605"/>
                      <wp:effectExtent l="3810" t="0" r="0" b="3175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4044ACE4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743A204C" w14:textId="77777777" w:rsidR="00B5118A" w:rsidRDefault="00E158C3" w:rsidP="00B5118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Profesijné hodnoty sú p</w:t>
            </w:r>
            <w:r w:rsidRPr="00E158C3">
              <w:rPr>
                <w:iCs/>
                <w:color w:val="000000" w:themeColor="text1"/>
                <w:szCs w:val="16"/>
                <w:lang w:val="sk-SK"/>
              </w:rPr>
              <w:t>rincípy, ktoré vedú a usmerňujú rozhodnutia a aktivity týkajúce sa kariéry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. </w:t>
            </w:r>
            <w:r w:rsidR="00B5118A">
              <w:rPr>
                <w:iCs/>
                <w:color w:val="000000" w:themeColor="text1"/>
                <w:szCs w:val="16"/>
                <w:lang w:val="sk-SK"/>
              </w:rPr>
              <w:t>Z hľadiska poradenstva je pomoc uchádzačovi o zamestnanie pri analýze vlastných profesijných hodnôt dôležitou súčasťou práce pri hľadaní vhodnej profesijnej orientácie.</w:t>
            </w:r>
          </w:p>
          <w:p w14:paraId="3D3245DC" w14:textId="193606F8" w:rsidR="006E02F0" w:rsidRPr="00F95AA2" w:rsidRDefault="00B5118A" w:rsidP="00CE3178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Existuje niekoľko prístupov pri analýze profesijných hodnôt. Zvolený prístup prostredníctvo</w:t>
            </w:r>
            <w:r w:rsidR="00271BE0">
              <w:rPr>
                <w:iCs/>
                <w:color w:val="000000" w:themeColor="text1"/>
                <w:szCs w:val="16"/>
                <w:lang w:val="sk-SK"/>
              </w:rPr>
              <w:t>m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kartičiek je inšpirovaný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Knowdellovými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kartičkami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 xml:space="preserve"> hodnôt</w:t>
            </w:r>
            <w:r w:rsidR="00CE3178">
              <w:rPr>
                <w:iCs/>
                <w:color w:val="000000" w:themeColor="text1"/>
                <w:szCs w:val="16"/>
                <w:lang w:val="sk-SK"/>
              </w:rPr>
              <w:t>, ale prerobený na spôsob zaškrtávacieho zoznamu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(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Knowdell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value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cards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, 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viď </w:t>
            </w:r>
            <w:r w:rsidRPr="00B5118A">
              <w:rPr>
                <w:iCs/>
                <w:color w:val="000000" w:themeColor="text1"/>
                <w:szCs w:val="16"/>
                <w:lang w:val="sk-SK"/>
              </w:rPr>
              <w:t>http://www.careerplanner.com/Knowdell-Career-Values-CardSort.cfm</w:t>
            </w:r>
            <w:r>
              <w:rPr>
                <w:iCs/>
                <w:color w:val="000000" w:themeColor="text1"/>
                <w:szCs w:val="16"/>
                <w:lang w:val="sk-SK"/>
              </w:rPr>
              <w:t>)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>.</w:t>
            </w:r>
          </w:p>
        </w:tc>
      </w:tr>
    </w:tbl>
    <w:p w14:paraId="3D3245D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68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69"/>
      </w:tblGrid>
      <w:tr w:rsidR="00F95AA2" w:rsidRPr="00CE3178" w14:paraId="3D3245E1" w14:textId="77777777" w:rsidTr="00BC7792">
        <w:trPr>
          <w:trHeight w:val="2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0798C0" w14:textId="5141D660" w:rsidR="00E60125" w:rsidRDefault="00B5118A" w:rsidP="006C438A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 xml:space="preserve">Poradca s </w:t>
            </w:r>
            <w:r w:rsidR="00271BE0">
              <w:rPr>
                <w:iCs/>
                <w:color w:val="000000" w:themeColor="text1"/>
                <w:lang w:val="sk-SK"/>
              </w:rPr>
              <w:t>uchádzač</w:t>
            </w:r>
            <w:r w:rsidR="00271BE0">
              <w:rPr>
                <w:iCs/>
                <w:color w:val="000000" w:themeColor="text1"/>
                <w:lang w:val="sk-SK"/>
              </w:rPr>
              <w:t>om</w:t>
            </w:r>
            <w:r w:rsidR="00271BE0">
              <w:rPr>
                <w:iCs/>
                <w:color w:val="000000" w:themeColor="text1"/>
                <w:lang w:val="sk-SK"/>
              </w:rPr>
              <w:t xml:space="preserve"> o zamestnanie </w:t>
            </w:r>
            <w:r w:rsidRPr="006C438A">
              <w:rPr>
                <w:iCs/>
                <w:color w:val="000000" w:themeColor="text1"/>
                <w:lang w:val="sk-SK"/>
              </w:rPr>
              <w:t xml:space="preserve"> diskutuje na tému hodnôt – najlepšie prostredníctvom kladenia otázok</w:t>
            </w:r>
            <w:r w:rsidR="00E60125">
              <w:rPr>
                <w:iCs/>
                <w:color w:val="000000" w:themeColor="text1"/>
                <w:lang w:val="sk-SK"/>
              </w:rPr>
              <w:t>:</w:t>
            </w:r>
            <w:r w:rsidRPr="006C438A">
              <w:rPr>
                <w:iCs/>
                <w:color w:val="000000" w:themeColor="text1"/>
                <w:lang w:val="sk-SK"/>
              </w:rPr>
              <w:t xml:space="preserve"> </w:t>
            </w:r>
          </w:p>
          <w:p w14:paraId="4F88290E" w14:textId="033EE438" w:rsidR="00E60125" w:rsidRDefault="00B5118A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6C438A">
              <w:rPr>
                <w:i/>
                <w:iCs/>
                <w:color w:val="000000" w:themeColor="text1"/>
                <w:lang w:val="sk-SK"/>
              </w:rPr>
              <w:t xml:space="preserve">Ktoré z Vašich rôznych zamestnaní bolo pre Vás najuspokojujúcejšie? </w:t>
            </w:r>
            <w:r w:rsidR="006C438A" w:rsidRPr="006C438A">
              <w:rPr>
                <w:i/>
                <w:iCs/>
                <w:color w:val="000000" w:themeColor="text1"/>
                <w:lang w:val="sk-SK"/>
              </w:rPr>
              <w:t>Z akých dôvodov</w:t>
            </w:r>
            <w:r w:rsidR="00E60125">
              <w:rPr>
                <w:i/>
                <w:iCs/>
                <w:color w:val="000000" w:themeColor="text1"/>
                <w:lang w:val="sk-SK"/>
              </w:rPr>
              <w:t>?</w:t>
            </w:r>
          </w:p>
          <w:p w14:paraId="3E69D3F5" w14:textId="564380EF" w:rsidR="00E60125" w:rsidRDefault="00E60125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Ako by malo vyzerať Vaše ideálne zamestnanie? S akými kolegami? V akých pracovných podmienkach?</w:t>
            </w:r>
          </w:p>
          <w:p w14:paraId="65F223F3" w14:textId="65C9F7DD" w:rsidR="006C438A" w:rsidRDefault="006C438A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Po pochopení pojmu „profesijné hodnoty“,</w:t>
            </w:r>
            <w:r w:rsidR="00B5118A" w:rsidRPr="006C438A">
              <w:rPr>
                <w:iCs/>
                <w:color w:val="000000" w:themeColor="text1"/>
                <w:lang w:val="sk-SK"/>
              </w:rPr>
              <w:t xml:space="preserve"> dá uchádzačovi o zamestnanie </w:t>
            </w:r>
            <w:r w:rsidR="00CE3178">
              <w:rPr>
                <w:iCs/>
                <w:color w:val="000000" w:themeColor="text1"/>
                <w:lang w:val="sk-SK"/>
              </w:rPr>
              <w:t>materiál a vyzve ho, aby do prvého stĺpca urobil vybral (urobil krížik) všetky hodnoty, ktoré sú pre neho dôležité. Môže vybrať toľko hodnôt, koľko chce.</w:t>
            </w:r>
          </w:p>
          <w:p w14:paraId="7FFE86AC" w14:textId="0A170DF8" w:rsidR="00CE3178" w:rsidRDefault="00CE3178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Keď to </w:t>
            </w:r>
            <w:r w:rsidR="00271BE0">
              <w:rPr>
                <w:iCs/>
                <w:color w:val="000000" w:themeColor="text1"/>
                <w:lang w:val="sk-SK"/>
              </w:rPr>
              <w:t xml:space="preserve">uchádzač o zamestnanie </w:t>
            </w:r>
            <w:r>
              <w:rPr>
                <w:iCs/>
                <w:color w:val="000000" w:themeColor="text1"/>
                <w:lang w:val="sk-SK"/>
              </w:rPr>
              <w:t xml:space="preserve"> dokončí, vyzve ho poradca, aby z hodnôt, ktoré zvolil z predchádzajúcom kroku, vybral 10 takých, ktoré sú dôležitejšie než ostatné vybrané, a pridal k nim druhý krížik (do druhého stĺpca).</w:t>
            </w:r>
          </w:p>
          <w:p w14:paraId="0073306D" w14:textId="5F0E0BEA" w:rsidR="00CE3178" w:rsidRDefault="00CE3178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Postupujeme analogicky, ako v predchádzajúcom bode –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tentokrát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vytriedime 5 hodnôt, ku ktorým pridáme tretí krížik. </w:t>
            </w:r>
          </w:p>
          <w:p w14:paraId="179B8B42" w14:textId="1E8148D2" w:rsidR="006C438A" w:rsidRDefault="00BC7792" w:rsidP="00BC7792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BC7792">
              <w:rPr>
                <w:iCs/>
                <w:color w:val="000000" w:themeColor="text1"/>
                <w:lang w:val="sk-SK"/>
              </w:rPr>
              <w:t xml:space="preserve">Poradca vyzve </w:t>
            </w:r>
            <w:r w:rsidR="00271BE0">
              <w:rPr>
                <w:iCs/>
                <w:color w:val="000000" w:themeColor="text1"/>
                <w:lang w:val="sk-SK"/>
              </w:rPr>
              <w:t>uchádzača o zamestnanie</w:t>
            </w:r>
            <w:r w:rsidRPr="00BC7792">
              <w:rPr>
                <w:iCs/>
                <w:color w:val="000000" w:themeColor="text1"/>
                <w:lang w:val="sk-SK"/>
              </w:rPr>
              <w:t>, aby vybraných 5 hodnôt zoradil od 1 do 5 podľa toho, aké sú pre nich dôležité.</w:t>
            </w:r>
          </w:p>
          <w:p w14:paraId="3A9CCDDB" w14:textId="5E15BD6A" w:rsidR="00AE0588" w:rsidRDefault="00BC7792" w:rsidP="00AE058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vyzve </w:t>
            </w:r>
            <w:r w:rsidR="00271BE0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iCs/>
                <w:color w:val="000000" w:themeColor="text1"/>
                <w:lang w:val="sk-SK"/>
              </w:rPr>
              <w:t xml:space="preserve">, aby k týmto hodnotám napísal vlastnými slovami, čo pre neho znamenajú osobne. </w:t>
            </w:r>
          </w:p>
          <w:p w14:paraId="616A241A" w14:textId="77777777" w:rsidR="00BC7792" w:rsidRDefault="00BC7792" w:rsidP="00AE0588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Napríklad: </w:t>
            </w:r>
            <w:r w:rsidR="00AE0588">
              <w:rPr>
                <w:iCs/>
                <w:color w:val="000000" w:themeColor="text1"/>
                <w:lang w:val="sk-SK"/>
              </w:rPr>
              <w:t>„</w:t>
            </w:r>
            <w:r w:rsidR="00AE0588" w:rsidRPr="00AE0588">
              <w:rPr>
                <w:i/>
                <w:iCs/>
                <w:color w:val="000000" w:themeColor="text1"/>
                <w:lang w:val="sk-SK"/>
              </w:rPr>
              <w:t>ISTOTA – mať prácu, kde si budem istý, že na konci mesiaca dostanem vyplatenú mzdu a že ma nevyhodia zo dna na deň</w:t>
            </w:r>
            <w:r w:rsidR="00AE0588">
              <w:rPr>
                <w:iCs/>
                <w:color w:val="000000" w:themeColor="text1"/>
                <w:lang w:val="sk-SK"/>
              </w:rPr>
              <w:t>“</w:t>
            </w:r>
          </w:p>
          <w:p w14:paraId="3D3245E0" w14:textId="7FB86E3D" w:rsidR="00AE0588" w:rsidRPr="006C438A" w:rsidRDefault="00AE0588" w:rsidP="00AE0588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1E7C23" w14:paraId="3D3245EE" w14:textId="77777777" w:rsidTr="00F95A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7F7D6" w14:textId="049DF607" w:rsidR="00AE0588" w:rsidRDefault="00271BE0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Je dôležité s</w:t>
            </w:r>
            <w:r w:rsidR="00AE0588">
              <w:rPr>
                <w:iCs/>
                <w:color w:val="000000" w:themeColor="text1"/>
                <w:lang w:val="sk-SK"/>
              </w:rPr>
              <w:t xml:space="preserve"> určenými hodnotami </w:t>
            </w:r>
            <w:r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bookmarkStart w:id="0" w:name="_GoBack"/>
            <w:bookmarkEnd w:id="0"/>
            <w:r w:rsidR="00AE0588">
              <w:rPr>
                <w:iCs/>
                <w:color w:val="000000" w:themeColor="text1"/>
                <w:lang w:val="sk-SK"/>
              </w:rPr>
              <w:t>ďalej pracovať, napríklad kladením otázok:</w:t>
            </w:r>
          </w:p>
          <w:p w14:paraId="731E49FF" w14:textId="1944CE4B" w:rsidR="00AE0588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Spomínate si na zamestnanie / skúsenosť, ktoré bolo/nebolo v súlade s týmito hodnotami? Ako ste sa cítili? Ako ste sa s tým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vysporiadali</w:t>
            </w:r>
            <w:proofErr w:type="spellEnd"/>
            <w:r>
              <w:rPr>
                <w:iCs/>
                <w:color w:val="000000" w:themeColor="text1"/>
                <w:lang w:val="sk-SK"/>
              </w:rPr>
              <w:t>?</w:t>
            </w:r>
          </w:p>
          <w:p w14:paraId="1D7D09F8" w14:textId="4360CF6B" w:rsidR="00161600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V akých iných odvetviach</w:t>
            </w:r>
            <w:r>
              <w:rPr>
                <w:lang w:val="sk-SK"/>
              </w:rPr>
              <w:t xml:space="preserve"> / </w:t>
            </w:r>
            <w:r w:rsidRPr="00AE0588">
              <w:rPr>
                <w:iCs/>
                <w:color w:val="000000" w:themeColor="text1"/>
                <w:lang w:val="sk-SK"/>
              </w:rPr>
              <w:t>povolaniach je možné tieto hodnoty uplatniť?</w:t>
            </w:r>
          </w:p>
          <w:p w14:paraId="7402248B" w14:textId="3B240F85" w:rsidR="00AE0588" w:rsidRPr="00AE0588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Aké kompromisy by ste ohľadom Vašich hodnôt boli ochotní urobiť pre získanie zamestnania?</w:t>
            </w:r>
          </w:p>
          <w:p w14:paraId="3D3245ED" w14:textId="6FEACB10" w:rsidR="00E60125" w:rsidRPr="00F95AA2" w:rsidRDefault="00E60125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F" w14:textId="77777777" w:rsidR="00D602C9" w:rsidRPr="00D602C9" w:rsidRDefault="00D602C9" w:rsidP="00F95AA2">
      <w:pPr>
        <w:rPr>
          <w:lang w:val="sk-SK"/>
        </w:rPr>
      </w:pPr>
    </w:p>
    <w:sectPr w:rsidR="00D602C9" w:rsidRPr="00D602C9" w:rsidSect="00605720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7C960" w14:textId="77777777" w:rsidR="00570566" w:rsidRDefault="00570566">
      <w:pPr>
        <w:spacing w:after="0" w:line="240" w:lineRule="auto"/>
      </w:pPr>
      <w:r>
        <w:separator/>
      </w:r>
    </w:p>
  </w:endnote>
  <w:endnote w:type="continuationSeparator" w:id="0">
    <w:p w14:paraId="32CA0BE5" w14:textId="77777777" w:rsidR="00570566" w:rsidRDefault="0057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7A4A" w14:textId="77777777" w:rsidR="00605720" w:rsidRDefault="00605720" w:rsidP="00605720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605720" w14:paraId="64D9B75A" w14:textId="77777777" w:rsidTr="00605720">
          <w:trPr>
            <w:trHeight w:val="727"/>
          </w:trPr>
          <w:tc>
            <w:tcPr>
              <w:tcW w:w="3933" w:type="pct"/>
              <w:tcBorders>
                <w:top w:val="nil"/>
                <w:left w:val="nil"/>
                <w:bottom w:val="nil"/>
                <w:right w:val="triple" w:sz="4" w:space="0" w:color="5B9BD5" w:themeColor="accent1"/>
              </w:tcBorders>
            </w:tcPr>
            <w:p w14:paraId="331856BB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7C40259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tcBorders>
                <w:top w:val="nil"/>
                <w:left w:val="triple" w:sz="4" w:space="0" w:color="5B9BD5" w:themeColor="accent1"/>
                <w:bottom w:val="nil"/>
                <w:right w:val="nil"/>
              </w:tcBorders>
              <w:hideMark/>
            </w:tcPr>
            <w:p w14:paraId="459AF5EF" w14:textId="75A312C8" w:rsidR="00605720" w:rsidRDefault="00605720" w:rsidP="00605720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71BE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(2015)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5BD642" w14:textId="77777777" w:rsidR="00605720" w:rsidRDefault="00605720" w:rsidP="00605720">
    <w:pPr>
      <w:pStyle w:val="Pta"/>
      <w:jc w:val="left"/>
    </w:pPr>
  </w:p>
  <w:p w14:paraId="3D3245F9" w14:textId="3650B40F" w:rsidR="00FB252D" w:rsidRPr="00605720" w:rsidRDefault="00FB252D" w:rsidP="0060572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A075A" w14:textId="77777777" w:rsidR="00570566" w:rsidRDefault="00570566">
      <w:pPr>
        <w:spacing w:after="0" w:line="240" w:lineRule="auto"/>
      </w:pPr>
      <w:r>
        <w:separator/>
      </w:r>
    </w:p>
  </w:footnote>
  <w:footnote w:type="continuationSeparator" w:id="0">
    <w:p w14:paraId="671674C2" w14:textId="77777777" w:rsidR="00570566" w:rsidRDefault="00570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DB7444"/>
    <w:multiLevelType w:val="hybridMultilevel"/>
    <w:tmpl w:val="3516072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31E13431"/>
    <w:multiLevelType w:val="hybridMultilevel"/>
    <w:tmpl w:val="5222604A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C3FB8"/>
    <w:multiLevelType w:val="hybridMultilevel"/>
    <w:tmpl w:val="7AB4D1DC"/>
    <w:lvl w:ilvl="0" w:tplc="04090017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2239E"/>
    <w:multiLevelType w:val="hybridMultilevel"/>
    <w:tmpl w:val="2AFEDE54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7E794571"/>
    <w:multiLevelType w:val="hybridMultilevel"/>
    <w:tmpl w:val="69AEB766"/>
    <w:lvl w:ilvl="0" w:tplc="04090013">
      <w:start w:val="1"/>
      <w:numFmt w:val="upperRoman"/>
      <w:lvlText w:val="%1."/>
      <w:lvlJc w:val="righ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0"/>
    <w:rsid w:val="000110A0"/>
    <w:rsid w:val="000215FB"/>
    <w:rsid w:val="00025B21"/>
    <w:rsid w:val="0006592B"/>
    <w:rsid w:val="00087B4A"/>
    <w:rsid w:val="000B4C99"/>
    <w:rsid w:val="001235EA"/>
    <w:rsid w:val="00161600"/>
    <w:rsid w:val="001A3C1C"/>
    <w:rsid w:val="001B7B0B"/>
    <w:rsid w:val="001E7C23"/>
    <w:rsid w:val="00247135"/>
    <w:rsid w:val="00271BE0"/>
    <w:rsid w:val="002F7CD4"/>
    <w:rsid w:val="003B105A"/>
    <w:rsid w:val="003C08B8"/>
    <w:rsid w:val="00467A66"/>
    <w:rsid w:val="004A5891"/>
    <w:rsid w:val="00570566"/>
    <w:rsid w:val="00587A23"/>
    <w:rsid w:val="00605720"/>
    <w:rsid w:val="00681AF8"/>
    <w:rsid w:val="006B7A60"/>
    <w:rsid w:val="006C19DE"/>
    <w:rsid w:val="006C438A"/>
    <w:rsid w:val="006D6E5A"/>
    <w:rsid w:val="006E02F0"/>
    <w:rsid w:val="00703877"/>
    <w:rsid w:val="00753FE7"/>
    <w:rsid w:val="00792BD0"/>
    <w:rsid w:val="008139B6"/>
    <w:rsid w:val="008C364A"/>
    <w:rsid w:val="008C5C15"/>
    <w:rsid w:val="00931BC0"/>
    <w:rsid w:val="00944563"/>
    <w:rsid w:val="009621C6"/>
    <w:rsid w:val="009C6EE6"/>
    <w:rsid w:val="00A572F0"/>
    <w:rsid w:val="00AC7210"/>
    <w:rsid w:val="00AD499F"/>
    <w:rsid w:val="00AE0588"/>
    <w:rsid w:val="00B5118A"/>
    <w:rsid w:val="00B575D3"/>
    <w:rsid w:val="00BC7792"/>
    <w:rsid w:val="00C51FB0"/>
    <w:rsid w:val="00C61B5A"/>
    <w:rsid w:val="00C977BF"/>
    <w:rsid w:val="00CC71A4"/>
    <w:rsid w:val="00CE3178"/>
    <w:rsid w:val="00CF161F"/>
    <w:rsid w:val="00D55CA5"/>
    <w:rsid w:val="00D602C9"/>
    <w:rsid w:val="00D60401"/>
    <w:rsid w:val="00D93B3C"/>
    <w:rsid w:val="00E158C3"/>
    <w:rsid w:val="00E40732"/>
    <w:rsid w:val="00E60125"/>
    <w:rsid w:val="00E631CE"/>
    <w:rsid w:val="00E777FA"/>
    <w:rsid w:val="00EB72F8"/>
    <w:rsid w:val="00F752A3"/>
    <w:rsid w:val="00F95AA2"/>
    <w:rsid w:val="00FB252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24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DAE1E124EF49D09F3E7BD64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785B-C0C4-4BBB-8E80-839F2A03732B}"/>
      </w:docPartPr>
      <w:docPartBody>
        <w:p w:rsidR="00EA36B6" w:rsidRDefault="000C0874">
          <w:pPr>
            <w:pStyle w:val="A56A6DAE1E124EF49D09F3E7BD64D6C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8034D876500E410DBE1A7425B22B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D9FB-61DC-4B3A-BEF3-8E6117606125}"/>
      </w:docPartPr>
      <w:docPartBody>
        <w:p w:rsidR="00EA36B6" w:rsidRDefault="000C0874">
          <w:pPr>
            <w:pStyle w:val="8034D876500E410DBE1A7425B22BD49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57B5F9E9500B4F90A128F705F859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A348-AAE3-4A13-9A32-62AC9AAE3967}"/>
      </w:docPartPr>
      <w:docPartBody>
        <w:p w:rsidR="00EA36B6" w:rsidRDefault="000C0874">
          <w:pPr>
            <w:pStyle w:val="57B5F9E9500B4F90A128F705F8598BDD"/>
          </w:pPr>
          <w:r>
            <w:t>názov metódy</w:t>
          </w:r>
        </w:p>
      </w:docPartBody>
    </w:docPart>
    <w:docPart>
      <w:docPartPr>
        <w:name w:val="997B211419ED4554B6180351D6D3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AF4C-49C6-4BA1-8944-9C63712B1890}"/>
      </w:docPartPr>
      <w:docPartBody>
        <w:p w:rsidR="00EA36B6" w:rsidRDefault="000C0874">
          <w:pPr>
            <w:pStyle w:val="997B211419ED4554B6180351D6D3A679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B1297AF92AE7486F881073554354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D37B-05AA-4296-9C01-9264F48208AB}"/>
      </w:docPartPr>
      <w:docPartBody>
        <w:p w:rsidR="00EA36B6" w:rsidRDefault="000C0874">
          <w:pPr>
            <w:pStyle w:val="B1297AF92AE7486F881073554354071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73D6471AAB3F4B24A39680343E96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FE82-D428-4BC4-99A8-34E5BC3512AD}"/>
      </w:docPartPr>
      <w:docPartBody>
        <w:p w:rsidR="00EA36B6" w:rsidRDefault="000C0874">
          <w:pPr>
            <w:pStyle w:val="73D6471AAB3F4B24A39680343E96A59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46F737D7330C4F7E9ADC4F8CD60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D15C-A69C-4E86-B1BD-900F8EB4EBE5}"/>
      </w:docPartPr>
      <w:docPartBody>
        <w:p w:rsidR="00EA36B6" w:rsidRDefault="000C0874">
          <w:pPr>
            <w:pStyle w:val="46F737D7330C4F7E9ADC4F8CD60A04E2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874"/>
    <w:rsid w:val="000C0874"/>
    <w:rsid w:val="00266EF0"/>
    <w:rsid w:val="00363760"/>
    <w:rsid w:val="00D63D10"/>
    <w:rsid w:val="00EA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3D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63D10"/>
    <w:rPr>
      <w:color w:val="808080"/>
    </w:rPr>
  </w:style>
  <w:style w:type="paragraph" w:customStyle="1" w:styleId="A56A6DAE1E124EF49D09F3E7BD64D6C1">
    <w:name w:val="A56A6DAE1E124EF49D09F3E7BD64D6C1"/>
    <w:rsid w:val="00D63D10"/>
  </w:style>
  <w:style w:type="paragraph" w:customStyle="1" w:styleId="8034D876500E410DBE1A7425B22BD497">
    <w:name w:val="8034D876500E410DBE1A7425B22BD497"/>
    <w:rsid w:val="00D63D10"/>
  </w:style>
  <w:style w:type="paragraph" w:customStyle="1" w:styleId="57B5F9E9500B4F90A128F705F8598BDD">
    <w:name w:val="57B5F9E9500B4F90A128F705F8598BDD"/>
    <w:rsid w:val="00D63D10"/>
  </w:style>
  <w:style w:type="paragraph" w:customStyle="1" w:styleId="997B211419ED4554B6180351D6D3A679">
    <w:name w:val="997B211419ED4554B6180351D6D3A679"/>
    <w:rsid w:val="00D63D10"/>
  </w:style>
  <w:style w:type="paragraph" w:customStyle="1" w:styleId="B1297AF92AE7486F8810735543540719">
    <w:name w:val="B1297AF92AE7486F8810735543540719"/>
    <w:rsid w:val="00D63D10"/>
  </w:style>
  <w:style w:type="paragraph" w:customStyle="1" w:styleId="73D6471AAB3F4B24A39680343E96A599">
    <w:name w:val="73D6471AAB3F4B24A39680343E96A599"/>
    <w:rsid w:val="00D63D10"/>
  </w:style>
  <w:style w:type="paragraph" w:customStyle="1" w:styleId="46F737D7330C4F7E9ADC4F8CD60A04E2">
    <w:name w:val="46F737D7330C4F7E9ADC4F8CD60A04E2"/>
    <w:rsid w:val="00D63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7BEFF-31E2-445B-A57C-6E01CBD4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13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MOJe profesijné hodnoty – KNOWDELL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Sláviková Alena</cp:lastModifiedBy>
  <cp:revision>6</cp:revision>
  <dcterms:created xsi:type="dcterms:W3CDTF">2015-07-14T06:26:00Z</dcterms:created>
  <dcterms:modified xsi:type="dcterms:W3CDTF">2015-07-23T09:10:00Z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