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258DE415" w:rsidR="001235EA" w:rsidRPr="00AB341B" w:rsidRDefault="00C518CF">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C16555">
            <w:rPr>
              <w:rStyle w:val="NzovChar"/>
              <w:sz w:val="28"/>
              <w:lang w:val="sk-SK"/>
            </w:rPr>
            <w:t>C</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C16555">
            <w:rPr>
              <w:rStyle w:val="NzovChar"/>
              <w:sz w:val="28"/>
              <w:lang w:val="sk-SK"/>
            </w:rPr>
            <w:t>8</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C16555">
            <w:rPr>
              <w:caps w:val="0"/>
              <w:sz w:val="28"/>
              <w:lang w:val="sk-SK"/>
            </w:rPr>
            <w:t>AUKCIA HODNÔT</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98BD2D7" w14:textId="14144A12" w:rsidR="00161B14" w:rsidRPr="00B15E21" w:rsidRDefault="004D4A24" w:rsidP="00B15E21">
            <w:pPr>
              <w:pStyle w:val="Odsekzoznamu"/>
              <w:numPr>
                <w:ilvl w:val="0"/>
                <w:numId w:val="5"/>
              </w:numPr>
              <w:spacing w:after="120"/>
              <w:ind w:left="57" w:right="57"/>
              <w:jc w:val="both"/>
              <w:rPr>
                <w:iCs/>
                <w:color w:val="000000" w:themeColor="text1"/>
                <w:lang w:val="sk-SK"/>
              </w:rPr>
            </w:pPr>
            <w:r>
              <w:rPr>
                <w:iCs/>
                <w:color w:val="000000" w:themeColor="text1"/>
                <w:lang w:val="sk-SK"/>
              </w:rPr>
              <w:t xml:space="preserve">Hravou formou dosiahnuť, aby </w:t>
            </w:r>
            <w:r w:rsidR="00C518CF">
              <w:rPr>
                <w:iCs/>
                <w:color w:val="000000" w:themeColor="text1"/>
                <w:lang w:val="sk-SK"/>
              </w:rPr>
              <w:t>uchádzač</w:t>
            </w:r>
            <w:r w:rsidR="00C518CF">
              <w:rPr>
                <w:iCs/>
                <w:color w:val="000000" w:themeColor="text1"/>
                <w:lang w:val="sk-SK"/>
              </w:rPr>
              <w:t xml:space="preserve">i o zamestnanie </w:t>
            </w:r>
            <w:r>
              <w:rPr>
                <w:iCs/>
                <w:color w:val="000000" w:themeColor="text1"/>
                <w:lang w:val="sk-SK"/>
              </w:rPr>
              <w:t>porozumeli pojmu „profesijné hodnoty“.</w:t>
            </w:r>
          </w:p>
          <w:p w14:paraId="498BD2D8" w14:textId="295A2C14"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Content>
                <w:r w:rsidR="00C518CF" w:rsidRPr="00C518CF">
                  <w:rPr>
                    <w:iCs/>
                    <w:color w:val="000000" w:themeColor="text1"/>
                    <w:lang w:val="sk-SK"/>
                  </w:rPr>
                  <w:t>Všetky typy uchádzač</w:t>
                </w:r>
                <w:r w:rsidR="00C518CF">
                  <w:rPr>
                    <w:iCs/>
                    <w:color w:val="000000" w:themeColor="text1"/>
                    <w:lang w:val="sk-SK"/>
                  </w:rPr>
                  <w:t>ov</w:t>
                </w:r>
                <w:r w:rsidR="00C518CF" w:rsidRPr="00C518CF">
                  <w:rPr>
                    <w:iCs/>
                    <w:color w:val="000000" w:themeColor="text1"/>
                    <w:lang w:val="sk-SK"/>
                  </w:rPr>
                  <w:t xml:space="preserve"> o zamestnanie  </w:t>
                </w:r>
              </w:sdtContent>
            </w:sdt>
          </w:p>
          <w:p w14:paraId="498BD2D9" w14:textId="283A8A9D"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4D4A24">
                  <w:rPr>
                    <w:iCs/>
                    <w:color w:val="000000" w:themeColor="text1"/>
                    <w:lang w:val="sk-SK"/>
                  </w:rPr>
                  <w:t>45 minút</w:t>
                </w:r>
              </w:sdtContent>
            </w:sdt>
          </w:p>
          <w:p w14:paraId="498BD2DA" w14:textId="73CF5D2C" w:rsidR="008C5C15" w:rsidRPr="004A5891" w:rsidRDefault="008C5C15" w:rsidP="004D4A24">
            <w:pPr>
              <w:spacing w:after="180" w:line="288" w:lineRule="auto"/>
              <w:ind w:left="57" w:right="57"/>
              <w:jc w:val="both"/>
              <w:rPr>
                <w:i/>
                <w:iCs/>
                <w:lang w:val="sk-SK"/>
              </w:rPr>
            </w:pPr>
            <w:r w:rsidRPr="00B15E21">
              <w:rPr>
                <w:b/>
                <w:iCs/>
                <w:color w:val="000000" w:themeColor="text1"/>
                <w:lang w:val="sk-SK"/>
              </w:rPr>
              <w:t>Forma:</w:t>
            </w:r>
            <w:r w:rsidRPr="00B15E21">
              <w:rPr>
                <w:i/>
                <w:iCs/>
                <w:color w:val="000000" w:themeColor="text1"/>
                <w:lang w:val="sk-SK"/>
              </w:rPr>
              <w:t xml:space="preserve"> </w:t>
            </w:r>
            <w:sdt>
              <w:sdtPr>
                <w:rPr>
                  <w:iCs/>
                  <w:color w:val="000000" w:themeColor="text1"/>
                  <w:lang w:val="sk-SK"/>
                </w:rPr>
                <w:id w:val="601385832"/>
                <w:placeholder>
                  <w:docPart w:val="308F05CEAE5E4E96A16F4E3E26EA95C3"/>
                </w:placeholder>
                <w:text/>
              </w:sdtPr>
              <w:sdtEndPr/>
              <w:sdtContent>
                <w:r w:rsidR="004D4A24">
                  <w:rPr>
                    <w:iCs/>
                    <w:color w:val="000000" w:themeColor="text1"/>
                    <w:lang w:val="sk-SK"/>
                  </w:rPr>
                  <w:t>skupinová</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498BD2E0" w14:textId="37A5C38A" w:rsidR="001871A1" w:rsidRPr="00D602C9" w:rsidRDefault="00161B14" w:rsidP="007C06F7">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B15E21">
              <w:rPr>
                <w:iCs/>
                <w:color w:val="000000" w:themeColor="text1"/>
                <w:szCs w:val="16"/>
                <w:lang w:val="sk-SK"/>
              </w:rPr>
              <w:t xml:space="preserve">Zdroj: </w:t>
            </w:r>
            <w:r w:rsidR="004D4A24">
              <w:rPr>
                <w:iCs/>
                <w:color w:val="000000" w:themeColor="text1"/>
                <w:szCs w:val="16"/>
                <w:lang w:val="sk-SK"/>
              </w:rPr>
              <w:t xml:space="preserve">Autor neznámy, spracované aj podľa Metodiky pre poskytovanie poradenstve v poradenských centrách pre dospelých: </w:t>
            </w:r>
            <w:hyperlink r:id="rId10" w:history="1">
              <w:r w:rsidR="004D4A24" w:rsidRPr="006A3F4C">
                <w:rPr>
                  <w:rStyle w:val="Hypertextovprepojenie"/>
                  <w:iCs/>
                  <w:szCs w:val="16"/>
                  <w:lang w:val="sk-SK"/>
                </w:rPr>
                <w:t>http://www.cvanu.sk/files/articles/metodika-pre-poskytovanie-poradenstva-v-poradenskych-centrach-pre-dospelych.pdf</w:t>
              </w:r>
            </w:hyperlink>
          </w:p>
        </w:tc>
      </w:tr>
    </w:tbl>
    <w:p w14:paraId="498BD2E2"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A4BB491" w14:textId="1961FD3E" w:rsidR="007C06F7" w:rsidRDefault="007C06F7" w:rsidP="007C06F7">
            <w:pPr>
              <w:pStyle w:val="Odsekzoznamu"/>
              <w:numPr>
                <w:ilvl w:val="0"/>
                <w:numId w:val="7"/>
              </w:numPr>
              <w:ind w:right="57"/>
              <w:jc w:val="both"/>
              <w:rPr>
                <w:iCs/>
                <w:color w:val="auto"/>
                <w:lang w:val="sk-SK"/>
              </w:rPr>
            </w:pPr>
            <w:r>
              <w:rPr>
                <w:iCs/>
                <w:color w:val="auto"/>
                <w:lang w:val="sk-SK"/>
              </w:rPr>
              <w:t>Odborný po</w:t>
            </w:r>
            <w:r w:rsidR="004D4A24" w:rsidRPr="007C06F7">
              <w:rPr>
                <w:iCs/>
                <w:color w:val="auto"/>
                <w:lang w:val="sk-SK"/>
              </w:rPr>
              <w:t>radca</w:t>
            </w:r>
            <w:r w:rsidR="00473E86" w:rsidRPr="007C06F7">
              <w:rPr>
                <w:iCs/>
                <w:color w:val="auto"/>
                <w:lang w:val="sk-SK"/>
              </w:rPr>
              <w:t xml:space="preserve"> sa opýta účastníkov skupiny</w:t>
            </w:r>
            <w:r w:rsidR="004D4A24" w:rsidRPr="007C06F7">
              <w:rPr>
                <w:iCs/>
                <w:color w:val="auto"/>
                <w:lang w:val="sk-SK"/>
              </w:rPr>
              <w:t xml:space="preserve">:  </w:t>
            </w:r>
            <w:r w:rsidRPr="007C06F7">
              <w:rPr>
                <w:iCs/>
                <w:color w:val="auto"/>
                <w:lang w:val="sk-SK"/>
              </w:rPr>
              <w:t>„</w:t>
            </w:r>
            <w:r w:rsidR="004D4A24" w:rsidRPr="007C06F7">
              <w:rPr>
                <w:iCs/>
                <w:color w:val="auto"/>
                <w:lang w:val="sk-SK"/>
              </w:rPr>
              <w:t>Ako by ste zadefinoval</w:t>
            </w:r>
            <w:r w:rsidR="00473E86" w:rsidRPr="007C06F7">
              <w:rPr>
                <w:iCs/>
                <w:color w:val="auto"/>
                <w:lang w:val="sk-SK"/>
              </w:rPr>
              <w:t>i úspešného</w:t>
            </w:r>
            <w:r w:rsidRPr="007C06F7">
              <w:rPr>
                <w:iCs/>
                <w:color w:val="auto"/>
                <w:lang w:val="sk-SK"/>
              </w:rPr>
              <w:t xml:space="preserve"> a šťastného</w:t>
            </w:r>
            <w:r w:rsidR="00473E86" w:rsidRPr="007C06F7">
              <w:rPr>
                <w:iCs/>
                <w:color w:val="auto"/>
                <w:lang w:val="sk-SK"/>
              </w:rPr>
              <w:t xml:space="preserve"> človeka:  Aký je? Č</w:t>
            </w:r>
            <w:r w:rsidR="004D4A24" w:rsidRPr="007C06F7">
              <w:rPr>
                <w:iCs/>
                <w:color w:val="auto"/>
                <w:lang w:val="sk-SK"/>
              </w:rPr>
              <w:t>o má? Čo vie ? Čo môže?</w:t>
            </w:r>
            <w:r w:rsidRPr="007C06F7">
              <w:rPr>
                <w:iCs/>
                <w:color w:val="auto"/>
                <w:lang w:val="sk-SK"/>
              </w:rPr>
              <w:t>“</w:t>
            </w:r>
            <w:r w:rsidR="004D4A24" w:rsidRPr="007C06F7">
              <w:rPr>
                <w:iCs/>
                <w:color w:val="auto"/>
                <w:lang w:val="sk-SK"/>
              </w:rPr>
              <w:t xml:space="preserve"> </w:t>
            </w:r>
            <w:r w:rsidRPr="007C06F7">
              <w:rPr>
                <w:iCs/>
                <w:color w:val="auto"/>
                <w:lang w:val="sk-SK"/>
              </w:rPr>
              <w:t xml:space="preserve">Poradca zapisuje </w:t>
            </w:r>
            <w:r w:rsidR="004D4A24" w:rsidRPr="007C06F7">
              <w:rPr>
                <w:iCs/>
                <w:color w:val="auto"/>
                <w:lang w:val="sk-SK"/>
              </w:rPr>
              <w:t xml:space="preserve">odpovede na každú otázku na </w:t>
            </w:r>
            <w:r w:rsidR="00A41025">
              <w:rPr>
                <w:iCs/>
                <w:color w:val="auto"/>
                <w:lang w:val="sk-SK"/>
              </w:rPr>
              <w:t xml:space="preserve">malé papiere, ktoré lepí na </w:t>
            </w:r>
            <w:proofErr w:type="spellStart"/>
            <w:r w:rsidR="004D4A24" w:rsidRPr="007C06F7">
              <w:rPr>
                <w:iCs/>
                <w:color w:val="auto"/>
                <w:lang w:val="sk-SK"/>
              </w:rPr>
              <w:t>flipchart</w:t>
            </w:r>
            <w:proofErr w:type="spellEnd"/>
            <w:r w:rsidRPr="007C06F7">
              <w:rPr>
                <w:iCs/>
                <w:color w:val="auto"/>
                <w:lang w:val="sk-SK"/>
              </w:rPr>
              <w:t xml:space="preserve"> alebo tabuľu. Pritom môže okomentovať zozbierané odpovede: „</w:t>
            </w:r>
            <w:r>
              <w:rPr>
                <w:iCs/>
                <w:color w:val="auto"/>
                <w:lang w:val="sk-SK"/>
              </w:rPr>
              <w:t>Ú</w:t>
            </w:r>
            <w:r w:rsidRPr="007C06F7">
              <w:rPr>
                <w:iCs/>
                <w:color w:val="auto"/>
                <w:lang w:val="sk-SK"/>
              </w:rPr>
              <w:t xml:space="preserve">spech  </w:t>
            </w:r>
            <w:r>
              <w:rPr>
                <w:iCs/>
                <w:color w:val="auto"/>
                <w:lang w:val="sk-SK"/>
              </w:rPr>
              <w:t>a šťastie môže každý z nás vnímať na základe rôznych faktorov:  rodina</w:t>
            </w:r>
            <w:r w:rsidRPr="007C06F7">
              <w:rPr>
                <w:iCs/>
                <w:color w:val="auto"/>
                <w:lang w:val="sk-SK"/>
              </w:rPr>
              <w:t xml:space="preserve">, </w:t>
            </w:r>
            <w:r>
              <w:rPr>
                <w:iCs/>
                <w:color w:val="auto"/>
                <w:lang w:val="sk-SK"/>
              </w:rPr>
              <w:t>vzťahy,  materiálne zabezpečenie</w:t>
            </w:r>
            <w:r w:rsidRPr="007C06F7">
              <w:rPr>
                <w:iCs/>
                <w:color w:val="auto"/>
                <w:lang w:val="sk-SK"/>
              </w:rPr>
              <w:t xml:space="preserve">, </w:t>
            </w:r>
            <w:r>
              <w:rPr>
                <w:iCs/>
                <w:color w:val="auto"/>
                <w:lang w:val="sk-SK"/>
              </w:rPr>
              <w:t>peniaze</w:t>
            </w:r>
            <w:r w:rsidRPr="007C06F7">
              <w:rPr>
                <w:iCs/>
                <w:color w:val="auto"/>
                <w:lang w:val="sk-SK"/>
              </w:rPr>
              <w:t xml:space="preserve">, </w:t>
            </w:r>
            <w:r>
              <w:rPr>
                <w:iCs/>
                <w:color w:val="auto"/>
                <w:lang w:val="sk-SK"/>
              </w:rPr>
              <w:t>kvalita</w:t>
            </w:r>
            <w:r w:rsidRPr="007C06F7">
              <w:rPr>
                <w:iCs/>
                <w:color w:val="auto"/>
                <w:lang w:val="sk-SK"/>
              </w:rPr>
              <w:t xml:space="preserve"> života, </w:t>
            </w:r>
            <w:r>
              <w:rPr>
                <w:iCs/>
                <w:color w:val="auto"/>
                <w:lang w:val="sk-SK"/>
              </w:rPr>
              <w:t>vzdelanie</w:t>
            </w:r>
            <w:r w:rsidRPr="007C06F7">
              <w:rPr>
                <w:iCs/>
                <w:color w:val="auto"/>
                <w:lang w:val="sk-SK"/>
              </w:rPr>
              <w:t xml:space="preserve">, </w:t>
            </w:r>
            <w:r>
              <w:rPr>
                <w:iCs/>
                <w:color w:val="auto"/>
                <w:lang w:val="sk-SK"/>
              </w:rPr>
              <w:t>spoločenské postavenie, pokojný život</w:t>
            </w:r>
            <w:r w:rsidRPr="007C06F7">
              <w:rPr>
                <w:iCs/>
                <w:color w:val="auto"/>
                <w:lang w:val="sk-SK"/>
              </w:rPr>
              <w:t>. Každý máme iné hodnoty a iný recept na úspech a na šťastný život. Ľudia si  v živote cenia rôzne veci. Záleží to aj od toho, aké  hodnoty uznávajú</w:t>
            </w:r>
            <w:r>
              <w:rPr>
                <w:iCs/>
                <w:color w:val="auto"/>
                <w:lang w:val="sk-SK"/>
              </w:rPr>
              <w:t xml:space="preserve">. </w:t>
            </w:r>
          </w:p>
          <w:p w14:paraId="73A5CF23" w14:textId="6E10BB29" w:rsidR="004D4A24" w:rsidRDefault="007C06F7" w:rsidP="007C06F7">
            <w:pPr>
              <w:pStyle w:val="Odsekzoznamu"/>
              <w:numPr>
                <w:ilvl w:val="0"/>
                <w:numId w:val="7"/>
              </w:numPr>
              <w:ind w:right="57"/>
              <w:jc w:val="both"/>
              <w:rPr>
                <w:iCs/>
                <w:color w:val="auto"/>
                <w:lang w:val="sk-SK"/>
              </w:rPr>
            </w:pPr>
            <w:r>
              <w:rPr>
                <w:iCs/>
                <w:color w:val="auto"/>
                <w:lang w:val="sk-SK"/>
              </w:rPr>
              <w:t xml:space="preserve">Odborný poradca môže začať diskusiu o obsahu pojmu „hodnoty“: „Čo rozumiete pod pojmom hodnota? Aké ďalšie hodnoty by sme mohli na </w:t>
            </w:r>
            <w:proofErr w:type="spellStart"/>
            <w:r>
              <w:rPr>
                <w:iCs/>
                <w:color w:val="auto"/>
                <w:lang w:val="sk-SK"/>
              </w:rPr>
              <w:t>flipchart</w:t>
            </w:r>
            <w:proofErr w:type="spellEnd"/>
            <w:r>
              <w:rPr>
                <w:iCs/>
                <w:color w:val="auto"/>
                <w:lang w:val="sk-SK"/>
              </w:rPr>
              <w:t xml:space="preserve"> doplniť? Čo si ľudia v živote cenia? Aké hodnoty vyznávajú?“</w:t>
            </w:r>
          </w:p>
          <w:p w14:paraId="4C167632" w14:textId="4DF05AC0" w:rsidR="000740C5" w:rsidRDefault="000740C5" w:rsidP="007C06F7">
            <w:pPr>
              <w:pStyle w:val="Odsekzoznamu"/>
              <w:numPr>
                <w:ilvl w:val="0"/>
                <w:numId w:val="7"/>
              </w:numPr>
              <w:ind w:right="57"/>
              <w:jc w:val="both"/>
              <w:rPr>
                <w:iCs/>
                <w:color w:val="auto"/>
                <w:lang w:val="sk-SK"/>
              </w:rPr>
            </w:pPr>
            <w:r>
              <w:rPr>
                <w:iCs/>
                <w:color w:val="auto"/>
                <w:lang w:val="sk-SK"/>
              </w:rPr>
              <w:t>Odborný poradca</w:t>
            </w:r>
            <w:r w:rsidR="007C06F7" w:rsidRPr="007C06F7">
              <w:rPr>
                <w:iCs/>
                <w:color w:val="auto"/>
                <w:lang w:val="sk-SK"/>
              </w:rPr>
              <w:t xml:space="preserve">  požiada </w:t>
            </w:r>
            <w:r w:rsidR="00C518CF">
              <w:rPr>
                <w:iCs/>
                <w:color w:val="000000" w:themeColor="text1"/>
                <w:lang w:val="sk-SK"/>
              </w:rPr>
              <w:t>uchádzač</w:t>
            </w:r>
            <w:r w:rsidR="00C518CF">
              <w:rPr>
                <w:iCs/>
                <w:color w:val="000000" w:themeColor="text1"/>
                <w:lang w:val="sk-SK"/>
              </w:rPr>
              <w:t>ov</w:t>
            </w:r>
            <w:r w:rsidR="00C518CF">
              <w:rPr>
                <w:iCs/>
                <w:color w:val="000000" w:themeColor="text1"/>
                <w:lang w:val="sk-SK"/>
              </w:rPr>
              <w:t xml:space="preserve"> o zamestnanie</w:t>
            </w:r>
            <w:r w:rsidR="007C06F7" w:rsidRPr="007C06F7">
              <w:rPr>
                <w:iCs/>
                <w:color w:val="auto"/>
                <w:lang w:val="sk-SK"/>
              </w:rPr>
              <w:t xml:space="preserve">,  aby si sami pre seba vytvorili rebríček hodnôt, ktoré </w:t>
            </w:r>
            <w:r>
              <w:rPr>
                <w:iCs/>
                <w:color w:val="auto"/>
                <w:lang w:val="sk-SK"/>
              </w:rPr>
              <w:t>sú pre nich dôležité</w:t>
            </w:r>
            <w:r w:rsidR="007C06F7" w:rsidRPr="007C06F7">
              <w:rPr>
                <w:iCs/>
                <w:color w:val="auto"/>
                <w:lang w:val="sk-SK"/>
              </w:rPr>
              <w:t>.</w:t>
            </w:r>
            <w:r>
              <w:rPr>
                <w:iCs/>
                <w:color w:val="auto"/>
                <w:lang w:val="sk-SK"/>
              </w:rPr>
              <w:t xml:space="preserve"> Môžu si pri tom vybrať akékoľvek z hodnôt, uvedených na </w:t>
            </w:r>
            <w:proofErr w:type="spellStart"/>
            <w:r>
              <w:rPr>
                <w:iCs/>
                <w:color w:val="auto"/>
                <w:lang w:val="sk-SK"/>
              </w:rPr>
              <w:t>flipcharte</w:t>
            </w:r>
            <w:proofErr w:type="spellEnd"/>
            <w:r>
              <w:rPr>
                <w:iCs/>
                <w:color w:val="auto"/>
                <w:lang w:val="sk-SK"/>
              </w:rPr>
              <w:t xml:space="preserve">. Ideálne je požiadať </w:t>
            </w:r>
            <w:r w:rsidR="00C518CF">
              <w:rPr>
                <w:iCs/>
                <w:color w:val="000000" w:themeColor="text1"/>
                <w:lang w:val="sk-SK"/>
              </w:rPr>
              <w:t>uchádzač</w:t>
            </w:r>
            <w:r w:rsidR="00C518CF">
              <w:rPr>
                <w:iCs/>
                <w:color w:val="000000" w:themeColor="text1"/>
                <w:lang w:val="sk-SK"/>
              </w:rPr>
              <w:t>ov</w:t>
            </w:r>
            <w:r w:rsidR="00C518CF">
              <w:rPr>
                <w:iCs/>
                <w:color w:val="000000" w:themeColor="text1"/>
                <w:lang w:val="sk-SK"/>
              </w:rPr>
              <w:t xml:space="preserve"> o zamestnanie</w:t>
            </w:r>
            <w:r>
              <w:rPr>
                <w:iCs/>
                <w:color w:val="auto"/>
                <w:lang w:val="sk-SK"/>
              </w:rPr>
              <w:t>, aby si vybrali 5 hodnôt a zoradili ich podľa dôležitosti od 1 do 5.</w:t>
            </w:r>
          </w:p>
          <w:p w14:paraId="5A528C91" w14:textId="546E63C1" w:rsidR="007C06F7" w:rsidRPr="007C06F7" w:rsidRDefault="000740C5" w:rsidP="007C06F7">
            <w:pPr>
              <w:pStyle w:val="Odsekzoznamu"/>
              <w:numPr>
                <w:ilvl w:val="0"/>
                <w:numId w:val="7"/>
              </w:numPr>
              <w:ind w:right="57"/>
              <w:jc w:val="both"/>
              <w:rPr>
                <w:iCs/>
                <w:color w:val="auto"/>
                <w:lang w:val="sk-SK"/>
              </w:rPr>
            </w:pPr>
            <w:r>
              <w:rPr>
                <w:iCs/>
                <w:color w:val="auto"/>
                <w:lang w:val="sk-SK"/>
              </w:rPr>
              <w:t xml:space="preserve">Následne začína hra. Odborný poradca sa opýta </w:t>
            </w:r>
            <w:r w:rsidR="00C518CF">
              <w:rPr>
                <w:iCs/>
                <w:color w:val="000000" w:themeColor="text1"/>
                <w:lang w:val="sk-SK"/>
              </w:rPr>
              <w:t>uchádzač</w:t>
            </w:r>
            <w:r w:rsidR="00C518CF">
              <w:rPr>
                <w:iCs/>
                <w:color w:val="000000" w:themeColor="text1"/>
                <w:lang w:val="sk-SK"/>
              </w:rPr>
              <w:t>ov</w:t>
            </w:r>
            <w:r w:rsidR="00C518CF">
              <w:rPr>
                <w:iCs/>
                <w:color w:val="000000" w:themeColor="text1"/>
                <w:lang w:val="sk-SK"/>
              </w:rPr>
              <w:t xml:space="preserve"> o zamestnanie</w:t>
            </w:r>
            <w:r>
              <w:rPr>
                <w:iCs/>
                <w:color w:val="auto"/>
                <w:lang w:val="sk-SK"/>
              </w:rPr>
              <w:t xml:space="preserve">, či poznajú princíp dražby: Poradca bude dražiteľom a postupne bude za vyvolávaciu cenu, ktorú si on sám určí, predávať jednotlivé hodnoty. </w:t>
            </w:r>
            <w:r w:rsidR="007C06F7" w:rsidRPr="007C06F7">
              <w:rPr>
                <w:iCs/>
                <w:color w:val="auto"/>
                <w:lang w:val="sk-SK"/>
              </w:rPr>
              <w:t>Jednotlivci  dostanú  symbolických  1000 Eur  na  to,  aby získali  v dražbe  hodnoty</w:t>
            </w:r>
            <w:r>
              <w:rPr>
                <w:iCs/>
                <w:color w:val="auto"/>
                <w:lang w:val="sk-SK"/>
              </w:rPr>
              <w:t>, ktoré sú pre nich dôležité</w:t>
            </w:r>
            <w:r w:rsidR="007C06F7" w:rsidRPr="007C06F7">
              <w:rPr>
                <w:iCs/>
                <w:color w:val="auto"/>
                <w:lang w:val="sk-SK"/>
              </w:rPr>
              <w:t>.</w:t>
            </w:r>
            <w:r>
              <w:rPr>
                <w:iCs/>
                <w:color w:val="auto"/>
                <w:lang w:val="sk-SK"/>
              </w:rPr>
              <w:t xml:space="preserve"> </w:t>
            </w:r>
            <w:r w:rsidR="007C06F7" w:rsidRPr="007C06F7">
              <w:rPr>
                <w:iCs/>
                <w:color w:val="auto"/>
                <w:lang w:val="sk-SK"/>
              </w:rPr>
              <w:t xml:space="preserve">Dražiteľ  môže  </w:t>
            </w:r>
            <w:r>
              <w:rPr>
                <w:iCs/>
                <w:color w:val="auto"/>
                <w:lang w:val="sk-SK"/>
              </w:rPr>
              <w:t xml:space="preserve">pri vyvolávaní </w:t>
            </w:r>
            <w:r w:rsidR="007C06F7" w:rsidRPr="007C06F7">
              <w:rPr>
                <w:iCs/>
                <w:color w:val="auto"/>
                <w:lang w:val="sk-SK"/>
              </w:rPr>
              <w:t>pre  zvýšenie  efektu  popísať  jednotlivé hodnoty.</w:t>
            </w:r>
            <w:r>
              <w:rPr>
                <w:iCs/>
                <w:color w:val="auto"/>
                <w:lang w:val="sk-SK"/>
              </w:rPr>
              <w:t xml:space="preserve"> Účastníci dražby postupne navrhujú ceny a ten, kto ponúkne najvyššiu cenu, danú hodnotu po troch s</w:t>
            </w:r>
            <w:r w:rsidR="00A41025">
              <w:rPr>
                <w:iCs/>
                <w:color w:val="auto"/>
                <w:lang w:val="sk-SK"/>
              </w:rPr>
              <w:t>ymbolických odklepnutiach získa: odborný poradca ju odlepí z </w:t>
            </w:r>
            <w:proofErr w:type="spellStart"/>
            <w:r w:rsidR="00A41025">
              <w:rPr>
                <w:iCs/>
                <w:color w:val="auto"/>
                <w:lang w:val="sk-SK"/>
              </w:rPr>
              <w:t>flipchartu</w:t>
            </w:r>
            <w:proofErr w:type="spellEnd"/>
            <w:r w:rsidR="00A41025">
              <w:rPr>
                <w:iCs/>
                <w:color w:val="auto"/>
                <w:lang w:val="sk-SK"/>
              </w:rPr>
              <w:t xml:space="preserve"> a symbolicky mu ju odovzdá.</w:t>
            </w:r>
          </w:p>
          <w:p w14:paraId="5E7E31DC" w14:textId="46EA4396" w:rsidR="007C06F7" w:rsidRPr="007C06F7" w:rsidRDefault="007C06F7" w:rsidP="007C06F7">
            <w:pPr>
              <w:pStyle w:val="Odsekzoznamu"/>
              <w:numPr>
                <w:ilvl w:val="0"/>
                <w:numId w:val="7"/>
              </w:numPr>
              <w:ind w:right="57"/>
              <w:jc w:val="both"/>
              <w:rPr>
                <w:iCs/>
                <w:color w:val="auto"/>
                <w:lang w:val="sk-SK"/>
              </w:rPr>
            </w:pPr>
            <w:r w:rsidRPr="007C06F7">
              <w:rPr>
                <w:iCs/>
                <w:color w:val="auto"/>
                <w:lang w:val="sk-SK"/>
              </w:rPr>
              <w:t>Rozprava ku aukcii hodnôt môže zahŕňať prenesenie tejto metafory do života, ako  my  „míňame“  náš  čas,  peniaze,  život.  Ďalšia  diskusia  môže  byť  zameraná  na konfliktné hodnoty, meniace sa hodnoty, vplyv rodiny a</w:t>
            </w:r>
            <w:r>
              <w:rPr>
                <w:iCs/>
                <w:color w:val="auto"/>
                <w:lang w:val="sk-SK"/>
              </w:rPr>
              <w:t xml:space="preserve"> </w:t>
            </w:r>
            <w:r w:rsidRPr="007C06F7">
              <w:rPr>
                <w:iCs/>
                <w:color w:val="auto"/>
                <w:lang w:val="sk-SK"/>
              </w:rPr>
              <w:t>sociálneho prostredia na hodnoty.</w:t>
            </w:r>
          </w:p>
          <w:p w14:paraId="498BD2E7" w14:textId="509678D1" w:rsidR="006B726D" w:rsidRPr="00473E86" w:rsidRDefault="007C06F7" w:rsidP="007C06F7">
            <w:pPr>
              <w:pStyle w:val="Odsekzoznamu"/>
              <w:numPr>
                <w:ilvl w:val="0"/>
                <w:numId w:val="7"/>
              </w:numPr>
              <w:ind w:right="57"/>
              <w:jc w:val="both"/>
              <w:rPr>
                <w:iCs/>
                <w:color w:val="auto"/>
                <w:lang w:val="sk-SK"/>
              </w:rPr>
            </w:pPr>
            <w:r w:rsidRPr="007C06F7">
              <w:rPr>
                <w:iCs/>
                <w:color w:val="auto"/>
                <w:lang w:val="sk-SK"/>
              </w:rPr>
              <w:t>Dôležité  je  na  záver  rozdiskutovať,  aké  hodnoty,  môžu  ovplyvniť  výber ďalšieho  vzdelávania,  prípadne  zamestnania?  (vzťahy,  hodnota  spotreby,  náboženské ideály, túžba po moci, hľadanie pravdy, vlastný blahobyt, hodnota krásna, ochrana života, láska, porozumenie, duchovné hodnoty a</w:t>
            </w:r>
            <w:r>
              <w:rPr>
                <w:iCs/>
                <w:color w:val="auto"/>
                <w:lang w:val="sk-SK"/>
              </w:rPr>
              <w:t xml:space="preserve"> </w:t>
            </w:r>
            <w:r w:rsidRPr="007C06F7">
              <w:rPr>
                <w:iCs/>
                <w:color w:val="auto"/>
                <w:lang w:val="sk-SK"/>
              </w:rPr>
              <w:t>pod.)</w:t>
            </w:r>
          </w:p>
        </w:tc>
      </w:tr>
    </w:tbl>
    <w:p w14:paraId="498BD2E9" w14:textId="77777777" w:rsidR="001235EA" w:rsidRPr="00D602C9" w:rsidRDefault="00D602C9" w:rsidP="00CF161F">
      <w:pPr>
        <w:pStyle w:val="Nadpis2"/>
        <w:rPr>
          <w:lang w:val="sk-SK"/>
        </w:rPr>
      </w:pPr>
      <w:r w:rsidRPr="00D602C9">
        <w:rPr>
          <w:lang w:val="sk-SK"/>
        </w:rPr>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34D90C8" w14:textId="77777777" w:rsidR="00F752A3" w:rsidRPr="000740C5" w:rsidRDefault="00473E86" w:rsidP="00B15E21">
            <w:pPr>
              <w:pStyle w:val="Odsekzoznamu"/>
              <w:numPr>
                <w:ilvl w:val="0"/>
                <w:numId w:val="8"/>
              </w:numPr>
              <w:spacing w:after="180" w:line="288" w:lineRule="auto"/>
              <w:ind w:left="643" w:right="57"/>
              <w:jc w:val="both"/>
              <w:rPr>
                <w:lang w:val="sk-SK"/>
              </w:rPr>
            </w:pPr>
            <w:r>
              <w:rPr>
                <w:color w:val="000000" w:themeColor="text1"/>
                <w:lang w:val="sk-SK"/>
              </w:rPr>
              <w:t xml:space="preserve">Táto metóda je vhodná na použitie v skupinových aktivitách, ktoré sú zamerané na analýzu záujmov a hodnôt. Z hľadiska štruktúry skupinovej poradenskej aktivity je vhodné umiestniť ju na úvod, ešte pred tým, než sa prejde k samotnej analýze profesijných záujmov, typov a hodnôt (napríklad prostredníctvom metód postavených na typológii RIASEC, kariérnych kotvách alebo </w:t>
            </w:r>
            <w:proofErr w:type="spellStart"/>
            <w:r>
              <w:rPr>
                <w:color w:val="000000" w:themeColor="text1"/>
                <w:lang w:val="sk-SK"/>
              </w:rPr>
              <w:t>knowdellovým</w:t>
            </w:r>
            <w:proofErr w:type="spellEnd"/>
            <w:r>
              <w:rPr>
                <w:color w:val="000000" w:themeColor="text1"/>
                <w:lang w:val="sk-SK"/>
              </w:rPr>
              <w:t xml:space="preserve"> zoznamom hodnôt).</w:t>
            </w:r>
          </w:p>
          <w:p w14:paraId="498BD2EA" w14:textId="1B9FAFCF" w:rsidR="000740C5" w:rsidRPr="004B6F77" w:rsidRDefault="000740C5" w:rsidP="00C518CF">
            <w:pPr>
              <w:pStyle w:val="Odsekzoznamu"/>
              <w:numPr>
                <w:ilvl w:val="0"/>
                <w:numId w:val="8"/>
              </w:numPr>
              <w:spacing w:after="180" w:line="288" w:lineRule="auto"/>
              <w:ind w:left="643" w:right="57"/>
              <w:jc w:val="both"/>
              <w:rPr>
                <w:lang w:val="sk-SK"/>
              </w:rPr>
            </w:pPr>
            <w:r>
              <w:rPr>
                <w:color w:val="000000" w:themeColor="text1"/>
                <w:lang w:val="sk-SK"/>
              </w:rPr>
              <w:t xml:space="preserve">Pri tejto metóde nie je používaný pracovný materiál pre </w:t>
            </w:r>
            <w:r w:rsidR="00C518CF">
              <w:rPr>
                <w:iCs/>
                <w:color w:val="000000" w:themeColor="text1"/>
                <w:lang w:val="sk-SK"/>
              </w:rPr>
              <w:t>uchádzač</w:t>
            </w:r>
            <w:r w:rsidR="00C518CF">
              <w:rPr>
                <w:iCs/>
                <w:color w:val="000000" w:themeColor="text1"/>
                <w:lang w:val="sk-SK"/>
              </w:rPr>
              <w:t>a</w:t>
            </w:r>
            <w:r w:rsidR="00C518CF">
              <w:rPr>
                <w:iCs/>
                <w:color w:val="000000" w:themeColor="text1"/>
                <w:lang w:val="sk-SK"/>
              </w:rPr>
              <w:t xml:space="preserve"> o zamestnanie</w:t>
            </w:r>
            <w:r>
              <w:rPr>
                <w:color w:val="000000" w:themeColor="text1"/>
                <w:lang w:val="sk-SK"/>
              </w:rPr>
              <w:t xml:space="preserve">, na jej realizovanie je potrebný </w:t>
            </w:r>
            <w:proofErr w:type="spellStart"/>
            <w:r>
              <w:rPr>
                <w:color w:val="000000" w:themeColor="text1"/>
                <w:lang w:val="sk-SK"/>
              </w:rPr>
              <w:t>flipchart</w:t>
            </w:r>
            <w:proofErr w:type="spellEnd"/>
            <w:r>
              <w:rPr>
                <w:color w:val="000000" w:themeColor="text1"/>
                <w:lang w:val="sk-SK"/>
              </w:rPr>
              <w:t>, fixky, l</w:t>
            </w:r>
            <w:bookmarkStart w:id="0" w:name="_GoBack"/>
            <w:r>
              <w:rPr>
                <w:color w:val="000000" w:themeColor="text1"/>
                <w:lang w:val="sk-SK"/>
              </w:rPr>
              <w:t xml:space="preserve">ektorská </w:t>
            </w:r>
            <w:bookmarkEnd w:id="0"/>
            <w:r>
              <w:rPr>
                <w:color w:val="000000" w:themeColor="text1"/>
                <w:lang w:val="sk-SK"/>
              </w:rPr>
              <w:t>lepiaca páska a papier.</w:t>
            </w:r>
          </w:p>
        </w:tc>
      </w:tr>
    </w:tbl>
    <w:p w14:paraId="498BD2EC" w14:textId="77777777" w:rsidR="00D602C9" w:rsidRPr="00D602C9" w:rsidRDefault="00D602C9" w:rsidP="00D602C9">
      <w:pPr>
        <w:rPr>
          <w:lang w:val="sk-SK"/>
        </w:rPr>
      </w:pPr>
    </w:p>
    <w:sectPr w:rsidR="00D602C9" w:rsidRPr="00D602C9" w:rsidSect="003803FA">
      <w:footerReference w:type="default" r:id="rId11"/>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9682DA" w14:textId="77777777" w:rsidR="0068606C" w:rsidRDefault="0068606C">
      <w:pPr>
        <w:spacing w:after="0" w:line="240" w:lineRule="auto"/>
      </w:pPr>
      <w:r>
        <w:separator/>
      </w:r>
    </w:p>
  </w:endnote>
  <w:endnote w:type="continuationSeparator" w:id="0">
    <w:p w14:paraId="30D4A9EF" w14:textId="77777777" w:rsidR="0068606C" w:rsidRDefault="0068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C518CF">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w:t>
              </w:r>
              <w:proofErr w:type="spellStart"/>
              <w:r w:rsidR="005E263D">
                <w:rPr>
                  <w:rFonts w:ascii="Arial" w:hAnsi="Arial" w:cs="Arial"/>
                </w:rPr>
                <w:t>UPSVaR</w:t>
              </w:r>
              <w:proofErr w:type="spellEnd"/>
              <w:r w:rsidR="005E263D">
                <w:rPr>
                  <w:rFonts w:ascii="Arial" w:hAnsi="Arial" w:cs="Arial"/>
                </w:rPr>
                <w:t xml:space="preserve">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0EB8B7" w14:textId="77777777" w:rsidR="0068606C" w:rsidRDefault="0068606C">
      <w:pPr>
        <w:spacing w:after="0" w:line="240" w:lineRule="auto"/>
      </w:pPr>
      <w:r>
        <w:separator/>
      </w:r>
    </w:p>
  </w:footnote>
  <w:footnote w:type="continuationSeparator" w:id="0">
    <w:p w14:paraId="50288312" w14:textId="77777777" w:rsidR="0068606C" w:rsidRDefault="00686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B835E4C"/>
    <w:multiLevelType w:val="hybridMultilevel"/>
    <w:tmpl w:val="5F1E94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63ED8"/>
    <w:rsid w:val="00066482"/>
    <w:rsid w:val="000740C5"/>
    <w:rsid w:val="00087B4A"/>
    <w:rsid w:val="000B4C99"/>
    <w:rsid w:val="001235EA"/>
    <w:rsid w:val="00161B14"/>
    <w:rsid w:val="001871A1"/>
    <w:rsid w:val="0019061D"/>
    <w:rsid w:val="00192853"/>
    <w:rsid w:val="001A3C1C"/>
    <w:rsid w:val="001D1AA5"/>
    <w:rsid w:val="00247135"/>
    <w:rsid w:val="002E4BCA"/>
    <w:rsid w:val="002F7CD4"/>
    <w:rsid w:val="003803FA"/>
    <w:rsid w:val="003A7A88"/>
    <w:rsid w:val="003B105A"/>
    <w:rsid w:val="003C08B8"/>
    <w:rsid w:val="00442D6D"/>
    <w:rsid w:val="00453C8C"/>
    <w:rsid w:val="00467A66"/>
    <w:rsid w:val="00473E86"/>
    <w:rsid w:val="004A5891"/>
    <w:rsid w:val="004B08D5"/>
    <w:rsid w:val="004B6F77"/>
    <w:rsid w:val="004D4A24"/>
    <w:rsid w:val="00587A23"/>
    <w:rsid w:val="005E263D"/>
    <w:rsid w:val="006102F1"/>
    <w:rsid w:val="00681AF8"/>
    <w:rsid w:val="0068606C"/>
    <w:rsid w:val="006B726D"/>
    <w:rsid w:val="006B7A60"/>
    <w:rsid w:val="006C19DE"/>
    <w:rsid w:val="006D0CB1"/>
    <w:rsid w:val="006D6E5A"/>
    <w:rsid w:val="006E02F0"/>
    <w:rsid w:val="00703877"/>
    <w:rsid w:val="00752C9A"/>
    <w:rsid w:val="00753FE7"/>
    <w:rsid w:val="00792BD0"/>
    <w:rsid w:val="00794C2C"/>
    <w:rsid w:val="007C06F7"/>
    <w:rsid w:val="008139B6"/>
    <w:rsid w:val="008A2979"/>
    <w:rsid w:val="008A55B4"/>
    <w:rsid w:val="008C5C15"/>
    <w:rsid w:val="00931BC0"/>
    <w:rsid w:val="009C171B"/>
    <w:rsid w:val="009D591B"/>
    <w:rsid w:val="00A14EA2"/>
    <w:rsid w:val="00A41025"/>
    <w:rsid w:val="00A572F0"/>
    <w:rsid w:val="00AB341B"/>
    <w:rsid w:val="00B15E21"/>
    <w:rsid w:val="00C16555"/>
    <w:rsid w:val="00C518CF"/>
    <w:rsid w:val="00C51FB0"/>
    <w:rsid w:val="00C61B5A"/>
    <w:rsid w:val="00C7259D"/>
    <w:rsid w:val="00CC71A4"/>
    <w:rsid w:val="00CF161F"/>
    <w:rsid w:val="00D23A85"/>
    <w:rsid w:val="00D55CA5"/>
    <w:rsid w:val="00D602C9"/>
    <w:rsid w:val="00D60401"/>
    <w:rsid w:val="00D93B3C"/>
    <w:rsid w:val="00E40732"/>
    <w:rsid w:val="00E631CE"/>
    <w:rsid w:val="00E777FA"/>
    <w:rsid w:val="00E80EB9"/>
    <w:rsid w:val="00EB72F8"/>
    <w:rsid w:val="00F34675"/>
    <w:rsid w:val="00F73CC2"/>
    <w:rsid w:val="00F752A3"/>
    <w:rsid w:val="00FB64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4D4A24"/>
    <w:rPr>
      <w:color w:val="40ACD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4D4A24"/>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43798">
      <w:bodyDiv w:val="1"/>
      <w:marLeft w:val="0"/>
      <w:marRight w:val="0"/>
      <w:marTop w:val="0"/>
      <w:marBottom w:val="0"/>
      <w:divBdr>
        <w:top w:val="none" w:sz="0" w:space="0" w:color="auto"/>
        <w:left w:val="none" w:sz="0" w:space="0" w:color="auto"/>
        <w:bottom w:val="none" w:sz="0" w:space="0" w:color="auto"/>
        <w:right w:val="none" w:sz="0" w:space="0" w:color="auto"/>
      </w:divBdr>
      <w:divsChild>
        <w:div w:id="1115707282">
          <w:marLeft w:val="0"/>
          <w:marRight w:val="0"/>
          <w:marTop w:val="0"/>
          <w:marBottom w:val="0"/>
          <w:divBdr>
            <w:top w:val="none" w:sz="0" w:space="0" w:color="auto"/>
            <w:left w:val="none" w:sz="0" w:space="0" w:color="auto"/>
            <w:bottom w:val="none" w:sz="0" w:space="0" w:color="auto"/>
            <w:right w:val="none" w:sz="0" w:space="0" w:color="auto"/>
          </w:divBdr>
        </w:div>
        <w:div w:id="591931696">
          <w:marLeft w:val="0"/>
          <w:marRight w:val="0"/>
          <w:marTop w:val="0"/>
          <w:marBottom w:val="0"/>
          <w:divBdr>
            <w:top w:val="none" w:sz="0" w:space="0" w:color="auto"/>
            <w:left w:val="none" w:sz="0" w:space="0" w:color="auto"/>
            <w:bottom w:val="none" w:sz="0" w:space="0" w:color="auto"/>
            <w:right w:val="none" w:sz="0" w:space="0" w:color="auto"/>
          </w:divBdr>
        </w:div>
        <w:div w:id="716011373">
          <w:marLeft w:val="0"/>
          <w:marRight w:val="0"/>
          <w:marTop w:val="0"/>
          <w:marBottom w:val="0"/>
          <w:divBdr>
            <w:top w:val="none" w:sz="0" w:space="0" w:color="auto"/>
            <w:left w:val="none" w:sz="0" w:space="0" w:color="auto"/>
            <w:bottom w:val="none" w:sz="0" w:space="0" w:color="auto"/>
            <w:right w:val="none" w:sz="0" w:space="0" w:color="auto"/>
          </w:divBdr>
        </w:div>
        <w:div w:id="780800678">
          <w:marLeft w:val="0"/>
          <w:marRight w:val="0"/>
          <w:marTop w:val="0"/>
          <w:marBottom w:val="0"/>
          <w:divBdr>
            <w:top w:val="none" w:sz="0" w:space="0" w:color="auto"/>
            <w:left w:val="none" w:sz="0" w:space="0" w:color="auto"/>
            <w:bottom w:val="none" w:sz="0" w:space="0" w:color="auto"/>
            <w:right w:val="none" w:sz="0" w:space="0" w:color="auto"/>
          </w:divBdr>
        </w:div>
        <w:div w:id="1996687211">
          <w:marLeft w:val="0"/>
          <w:marRight w:val="0"/>
          <w:marTop w:val="0"/>
          <w:marBottom w:val="0"/>
          <w:divBdr>
            <w:top w:val="none" w:sz="0" w:space="0" w:color="auto"/>
            <w:left w:val="none" w:sz="0" w:space="0" w:color="auto"/>
            <w:bottom w:val="none" w:sz="0" w:space="0" w:color="auto"/>
            <w:right w:val="none" w:sz="0" w:space="0" w:color="auto"/>
          </w:divBdr>
        </w:div>
        <w:div w:id="330765971">
          <w:marLeft w:val="0"/>
          <w:marRight w:val="0"/>
          <w:marTop w:val="0"/>
          <w:marBottom w:val="0"/>
          <w:divBdr>
            <w:top w:val="none" w:sz="0" w:space="0" w:color="auto"/>
            <w:left w:val="none" w:sz="0" w:space="0" w:color="auto"/>
            <w:bottom w:val="none" w:sz="0" w:space="0" w:color="auto"/>
            <w:right w:val="none" w:sz="0" w:space="0" w:color="auto"/>
          </w:divBdr>
        </w:div>
      </w:divsChild>
    </w:div>
    <w:div w:id="330914046">
      <w:bodyDiv w:val="1"/>
      <w:marLeft w:val="0"/>
      <w:marRight w:val="0"/>
      <w:marTop w:val="0"/>
      <w:marBottom w:val="0"/>
      <w:divBdr>
        <w:top w:val="none" w:sz="0" w:space="0" w:color="auto"/>
        <w:left w:val="none" w:sz="0" w:space="0" w:color="auto"/>
        <w:bottom w:val="none" w:sz="0" w:space="0" w:color="auto"/>
        <w:right w:val="none" w:sz="0" w:space="0" w:color="auto"/>
      </w:divBdr>
    </w:div>
    <w:div w:id="795871373">
      <w:bodyDiv w:val="1"/>
      <w:marLeft w:val="0"/>
      <w:marRight w:val="0"/>
      <w:marTop w:val="0"/>
      <w:marBottom w:val="0"/>
      <w:divBdr>
        <w:top w:val="none" w:sz="0" w:space="0" w:color="auto"/>
        <w:left w:val="none" w:sz="0" w:space="0" w:color="auto"/>
        <w:bottom w:val="none" w:sz="0" w:space="0" w:color="auto"/>
        <w:right w:val="none" w:sz="0" w:space="0" w:color="auto"/>
      </w:divBdr>
      <w:divsChild>
        <w:div w:id="1969583583">
          <w:marLeft w:val="0"/>
          <w:marRight w:val="0"/>
          <w:marTop w:val="0"/>
          <w:marBottom w:val="0"/>
          <w:divBdr>
            <w:top w:val="none" w:sz="0" w:space="0" w:color="auto"/>
            <w:left w:val="none" w:sz="0" w:space="0" w:color="auto"/>
            <w:bottom w:val="none" w:sz="0" w:space="0" w:color="auto"/>
            <w:right w:val="none" w:sz="0" w:space="0" w:color="auto"/>
          </w:divBdr>
        </w:div>
        <w:div w:id="437215509">
          <w:marLeft w:val="0"/>
          <w:marRight w:val="0"/>
          <w:marTop w:val="0"/>
          <w:marBottom w:val="0"/>
          <w:divBdr>
            <w:top w:val="none" w:sz="0" w:space="0" w:color="auto"/>
            <w:left w:val="none" w:sz="0" w:space="0" w:color="auto"/>
            <w:bottom w:val="none" w:sz="0" w:space="0" w:color="auto"/>
            <w:right w:val="none" w:sz="0" w:space="0" w:color="auto"/>
          </w:divBdr>
        </w:div>
        <w:div w:id="232587355">
          <w:marLeft w:val="0"/>
          <w:marRight w:val="0"/>
          <w:marTop w:val="0"/>
          <w:marBottom w:val="0"/>
          <w:divBdr>
            <w:top w:val="none" w:sz="0" w:space="0" w:color="auto"/>
            <w:left w:val="none" w:sz="0" w:space="0" w:color="auto"/>
            <w:bottom w:val="none" w:sz="0" w:space="0" w:color="auto"/>
            <w:right w:val="none" w:sz="0" w:space="0" w:color="auto"/>
          </w:divBdr>
        </w:div>
        <w:div w:id="757873931">
          <w:marLeft w:val="0"/>
          <w:marRight w:val="0"/>
          <w:marTop w:val="0"/>
          <w:marBottom w:val="0"/>
          <w:divBdr>
            <w:top w:val="none" w:sz="0" w:space="0" w:color="auto"/>
            <w:left w:val="none" w:sz="0" w:space="0" w:color="auto"/>
            <w:bottom w:val="none" w:sz="0" w:space="0" w:color="auto"/>
            <w:right w:val="none" w:sz="0" w:space="0" w:color="auto"/>
          </w:divBdr>
        </w:div>
        <w:div w:id="2067801765">
          <w:marLeft w:val="0"/>
          <w:marRight w:val="0"/>
          <w:marTop w:val="0"/>
          <w:marBottom w:val="0"/>
          <w:divBdr>
            <w:top w:val="none" w:sz="0" w:space="0" w:color="auto"/>
            <w:left w:val="none" w:sz="0" w:space="0" w:color="auto"/>
            <w:bottom w:val="none" w:sz="0" w:space="0" w:color="auto"/>
            <w:right w:val="none" w:sz="0" w:space="0" w:color="auto"/>
          </w:divBdr>
        </w:div>
        <w:div w:id="641541161">
          <w:marLeft w:val="0"/>
          <w:marRight w:val="0"/>
          <w:marTop w:val="0"/>
          <w:marBottom w:val="0"/>
          <w:divBdr>
            <w:top w:val="none" w:sz="0" w:space="0" w:color="auto"/>
            <w:left w:val="none" w:sz="0" w:space="0" w:color="auto"/>
            <w:bottom w:val="none" w:sz="0" w:space="0" w:color="auto"/>
            <w:right w:val="none" w:sz="0" w:space="0" w:color="auto"/>
          </w:divBdr>
        </w:div>
        <w:div w:id="1265648944">
          <w:marLeft w:val="0"/>
          <w:marRight w:val="0"/>
          <w:marTop w:val="0"/>
          <w:marBottom w:val="0"/>
          <w:divBdr>
            <w:top w:val="none" w:sz="0" w:space="0" w:color="auto"/>
            <w:left w:val="none" w:sz="0" w:space="0" w:color="auto"/>
            <w:bottom w:val="none" w:sz="0" w:space="0" w:color="auto"/>
            <w:right w:val="none" w:sz="0" w:space="0" w:color="auto"/>
          </w:divBdr>
        </w:div>
        <w:div w:id="1909992863">
          <w:marLeft w:val="0"/>
          <w:marRight w:val="0"/>
          <w:marTop w:val="0"/>
          <w:marBottom w:val="0"/>
          <w:divBdr>
            <w:top w:val="none" w:sz="0" w:space="0" w:color="auto"/>
            <w:left w:val="none" w:sz="0" w:space="0" w:color="auto"/>
            <w:bottom w:val="none" w:sz="0" w:space="0" w:color="auto"/>
            <w:right w:val="none" w:sz="0" w:space="0" w:color="auto"/>
          </w:divBdr>
        </w:div>
        <w:div w:id="1006664808">
          <w:marLeft w:val="0"/>
          <w:marRight w:val="0"/>
          <w:marTop w:val="0"/>
          <w:marBottom w:val="0"/>
          <w:divBdr>
            <w:top w:val="none" w:sz="0" w:space="0" w:color="auto"/>
            <w:left w:val="none" w:sz="0" w:space="0" w:color="auto"/>
            <w:bottom w:val="none" w:sz="0" w:space="0" w:color="auto"/>
            <w:right w:val="none" w:sz="0" w:space="0" w:color="auto"/>
          </w:divBdr>
        </w:div>
        <w:div w:id="1382166910">
          <w:marLeft w:val="0"/>
          <w:marRight w:val="0"/>
          <w:marTop w:val="0"/>
          <w:marBottom w:val="0"/>
          <w:divBdr>
            <w:top w:val="none" w:sz="0" w:space="0" w:color="auto"/>
            <w:left w:val="none" w:sz="0" w:space="0" w:color="auto"/>
            <w:bottom w:val="none" w:sz="0" w:space="0" w:color="auto"/>
            <w:right w:val="none" w:sz="0" w:space="0" w:color="auto"/>
          </w:divBdr>
        </w:div>
        <w:div w:id="1399087423">
          <w:marLeft w:val="0"/>
          <w:marRight w:val="0"/>
          <w:marTop w:val="0"/>
          <w:marBottom w:val="0"/>
          <w:divBdr>
            <w:top w:val="none" w:sz="0" w:space="0" w:color="auto"/>
            <w:left w:val="none" w:sz="0" w:space="0" w:color="auto"/>
            <w:bottom w:val="none" w:sz="0" w:space="0" w:color="auto"/>
            <w:right w:val="none" w:sz="0" w:space="0" w:color="auto"/>
          </w:divBdr>
        </w:div>
        <w:div w:id="1517499051">
          <w:marLeft w:val="0"/>
          <w:marRight w:val="0"/>
          <w:marTop w:val="0"/>
          <w:marBottom w:val="0"/>
          <w:divBdr>
            <w:top w:val="none" w:sz="0" w:space="0" w:color="auto"/>
            <w:left w:val="none" w:sz="0" w:space="0" w:color="auto"/>
            <w:bottom w:val="none" w:sz="0" w:space="0" w:color="auto"/>
            <w:right w:val="none" w:sz="0" w:space="0" w:color="auto"/>
          </w:divBdr>
        </w:div>
        <w:div w:id="1837916851">
          <w:marLeft w:val="0"/>
          <w:marRight w:val="0"/>
          <w:marTop w:val="0"/>
          <w:marBottom w:val="0"/>
          <w:divBdr>
            <w:top w:val="none" w:sz="0" w:space="0" w:color="auto"/>
            <w:left w:val="none" w:sz="0" w:space="0" w:color="auto"/>
            <w:bottom w:val="none" w:sz="0" w:space="0" w:color="auto"/>
            <w:right w:val="none" w:sz="0" w:space="0" w:color="auto"/>
          </w:divBdr>
        </w:div>
        <w:div w:id="537006830">
          <w:marLeft w:val="0"/>
          <w:marRight w:val="0"/>
          <w:marTop w:val="0"/>
          <w:marBottom w:val="0"/>
          <w:divBdr>
            <w:top w:val="none" w:sz="0" w:space="0" w:color="auto"/>
            <w:left w:val="none" w:sz="0" w:space="0" w:color="auto"/>
            <w:bottom w:val="none" w:sz="0" w:space="0" w:color="auto"/>
            <w:right w:val="none" w:sz="0" w:space="0" w:color="auto"/>
          </w:divBdr>
        </w:div>
      </w:divsChild>
    </w:div>
    <w:div w:id="981495685">
      <w:bodyDiv w:val="1"/>
      <w:marLeft w:val="0"/>
      <w:marRight w:val="0"/>
      <w:marTop w:val="0"/>
      <w:marBottom w:val="0"/>
      <w:divBdr>
        <w:top w:val="none" w:sz="0" w:space="0" w:color="auto"/>
        <w:left w:val="none" w:sz="0" w:space="0" w:color="auto"/>
        <w:bottom w:val="none" w:sz="0" w:space="0" w:color="auto"/>
        <w:right w:val="none" w:sz="0" w:space="0" w:color="auto"/>
      </w:divBdr>
      <w:divsChild>
        <w:div w:id="1388919995">
          <w:marLeft w:val="0"/>
          <w:marRight w:val="0"/>
          <w:marTop w:val="0"/>
          <w:marBottom w:val="0"/>
          <w:divBdr>
            <w:top w:val="none" w:sz="0" w:space="0" w:color="auto"/>
            <w:left w:val="none" w:sz="0" w:space="0" w:color="auto"/>
            <w:bottom w:val="none" w:sz="0" w:space="0" w:color="auto"/>
            <w:right w:val="none" w:sz="0" w:space="0" w:color="auto"/>
          </w:divBdr>
        </w:div>
        <w:div w:id="1648431289">
          <w:marLeft w:val="0"/>
          <w:marRight w:val="0"/>
          <w:marTop w:val="0"/>
          <w:marBottom w:val="0"/>
          <w:divBdr>
            <w:top w:val="none" w:sz="0" w:space="0" w:color="auto"/>
            <w:left w:val="none" w:sz="0" w:space="0" w:color="auto"/>
            <w:bottom w:val="none" w:sz="0" w:space="0" w:color="auto"/>
            <w:right w:val="none" w:sz="0" w:space="0" w:color="auto"/>
          </w:divBdr>
        </w:div>
        <w:div w:id="250898812">
          <w:marLeft w:val="0"/>
          <w:marRight w:val="0"/>
          <w:marTop w:val="0"/>
          <w:marBottom w:val="0"/>
          <w:divBdr>
            <w:top w:val="none" w:sz="0" w:space="0" w:color="auto"/>
            <w:left w:val="none" w:sz="0" w:space="0" w:color="auto"/>
            <w:bottom w:val="none" w:sz="0" w:space="0" w:color="auto"/>
            <w:right w:val="none" w:sz="0" w:space="0" w:color="auto"/>
          </w:divBdr>
        </w:div>
        <w:div w:id="1444350190">
          <w:marLeft w:val="0"/>
          <w:marRight w:val="0"/>
          <w:marTop w:val="0"/>
          <w:marBottom w:val="0"/>
          <w:divBdr>
            <w:top w:val="none" w:sz="0" w:space="0" w:color="auto"/>
            <w:left w:val="none" w:sz="0" w:space="0" w:color="auto"/>
            <w:bottom w:val="none" w:sz="0" w:space="0" w:color="auto"/>
            <w:right w:val="none" w:sz="0" w:space="0" w:color="auto"/>
          </w:divBdr>
        </w:div>
        <w:div w:id="645820742">
          <w:marLeft w:val="0"/>
          <w:marRight w:val="0"/>
          <w:marTop w:val="0"/>
          <w:marBottom w:val="0"/>
          <w:divBdr>
            <w:top w:val="none" w:sz="0" w:space="0" w:color="auto"/>
            <w:left w:val="none" w:sz="0" w:space="0" w:color="auto"/>
            <w:bottom w:val="none" w:sz="0" w:space="0" w:color="auto"/>
            <w:right w:val="none" w:sz="0" w:space="0" w:color="auto"/>
          </w:divBdr>
        </w:div>
        <w:div w:id="1028795707">
          <w:marLeft w:val="0"/>
          <w:marRight w:val="0"/>
          <w:marTop w:val="0"/>
          <w:marBottom w:val="0"/>
          <w:divBdr>
            <w:top w:val="none" w:sz="0" w:space="0" w:color="auto"/>
            <w:left w:val="none" w:sz="0" w:space="0" w:color="auto"/>
            <w:bottom w:val="none" w:sz="0" w:space="0" w:color="auto"/>
            <w:right w:val="none" w:sz="0" w:space="0" w:color="auto"/>
          </w:divBdr>
        </w:div>
        <w:div w:id="1476291285">
          <w:marLeft w:val="0"/>
          <w:marRight w:val="0"/>
          <w:marTop w:val="0"/>
          <w:marBottom w:val="0"/>
          <w:divBdr>
            <w:top w:val="none" w:sz="0" w:space="0" w:color="auto"/>
            <w:left w:val="none" w:sz="0" w:space="0" w:color="auto"/>
            <w:bottom w:val="none" w:sz="0" w:space="0" w:color="auto"/>
            <w:right w:val="none" w:sz="0" w:space="0" w:color="auto"/>
          </w:divBdr>
        </w:div>
        <w:div w:id="114638660">
          <w:marLeft w:val="0"/>
          <w:marRight w:val="0"/>
          <w:marTop w:val="0"/>
          <w:marBottom w:val="0"/>
          <w:divBdr>
            <w:top w:val="none" w:sz="0" w:space="0" w:color="auto"/>
            <w:left w:val="none" w:sz="0" w:space="0" w:color="auto"/>
            <w:bottom w:val="none" w:sz="0" w:space="0" w:color="auto"/>
            <w:right w:val="none" w:sz="0" w:space="0" w:color="auto"/>
          </w:divBdr>
        </w:div>
        <w:div w:id="1062607139">
          <w:marLeft w:val="0"/>
          <w:marRight w:val="0"/>
          <w:marTop w:val="0"/>
          <w:marBottom w:val="0"/>
          <w:divBdr>
            <w:top w:val="none" w:sz="0" w:space="0" w:color="auto"/>
            <w:left w:val="none" w:sz="0" w:space="0" w:color="auto"/>
            <w:bottom w:val="none" w:sz="0" w:space="0" w:color="auto"/>
            <w:right w:val="none" w:sz="0" w:space="0" w:color="auto"/>
          </w:divBdr>
        </w:div>
        <w:div w:id="1456290862">
          <w:marLeft w:val="0"/>
          <w:marRight w:val="0"/>
          <w:marTop w:val="0"/>
          <w:marBottom w:val="0"/>
          <w:divBdr>
            <w:top w:val="none" w:sz="0" w:space="0" w:color="auto"/>
            <w:left w:val="none" w:sz="0" w:space="0" w:color="auto"/>
            <w:bottom w:val="none" w:sz="0" w:space="0" w:color="auto"/>
            <w:right w:val="none" w:sz="0" w:space="0" w:color="auto"/>
          </w:divBdr>
        </w:div>
      </w:divsChild>
    </w:div>
    <w:div w:id="1833182364">
      <w:bodyDiv w:val="1"/>
      <w:marLeft w:val="0"/>
      <w:marRight w:val="0"/>
      <w:marTop w:val="0"/>
      <w:marBottom w:val="0"/>
      <w:divBdr>
        <w:top w:val="none" w:sz="0" w:space="0" w:color="auto"/>
        <w:left w:val="none" w:sz="0" w:space="0" w:color="auto"/>
        <w:bottom w:val="none" w:sz="0" w:space="0" w:color="auto"/>
        <w:right w:val="none" w:sz="0" w:space="0" w:color="auto"/>
      </w:divBdr>
      <w:divsChild>
        <w:div w:id="1584024549">
          <w:marLeft w:val="0"/>
          <w:marRight w:val="0"/>
          <w:marTop w:val="0"/>
          <w:marBottom w:val="0"/>
          <w:divBdr>
            <w:top w:val="none" w:sz="0" w:space="0" w:color="auto"/>
            <w:left w:val="none" w:sz="0" w:space="0" w:color="auto"/>
            <w:bottom w:val="none" w:sz="0" w:space="0" w:color="auto"/>
            <w:right w:val="none" w:sz="0" w:space="0" w:color="auto"/>
          </w:divBdr>
        </w:div>
        <w:div w:id="915627079">
          <w:marLeft w:val="0"/>
          <w:marRight w:val="0"/>
          <w:marTop w:val="0"/>
          <w:marBottom w:val="0"/>
          <w:divBdr>
            <w:top w:val="none" w:sz="0" w:space="0" w:color="auto"/>
            <w:left w:val="none" w:sz="0" w:space="0" w:color="auto"/>
            <w:bottom w:val="none" w:sz="0" w:space="0" w:color="auto"/>
            <w:right w:val="none" w:sz="0" w:space="0" w:color="auto"/>
          </w:divBdr>
        </w:div>
        <w:div w:id="798305720">
          <w:marLeft w:val="0"/>
          <w:marRight w:val="0"/>
          <w:marTop w:val="0"/>
          <w:marBottom w:val="0"/>
          <w:divBdr>
            <w:top w:val="none" w:sz="0" w:space="0" w:color="auto"/>
            <w:left w:val="none" w:sz="0" w:space="0" w:color="auto"/>
            <w:bottom w:val="none" w:sz="0" w:space="0" w:color="auto"/>
            <w:right w:val="none" w:sz="0" w:space="0" w:color="auto"/>
          </w:divBdr>
        </w:div>
        <w:div w:id="203576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www.cvanu.sk/files/articles/metodika-pre-poskytovanie-poradenstva-v-poradenskych-centrach-pre-dospelych.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357F50"/>
    <w:rsid w:val="00570A21"/>
    <w:rsid w:val="006908C0"/>
    <w:rsid w:val="008721D9"/>
    <w:rsid w:val="00975182"/>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1EA0BC4A-D50D-464F-8871-49D84011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v1.dotx</Template>
  <TotalTime>24</TotalTime>
  <Pages>1</Pages>
  <Words>530</Words>
  <Characters>3021</Characters>
  <Application>Microsoft Office Word</Application>
  <DocSecurity>0</DocSecurity>
  <Lines>25</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AUKCIA HODNÔT</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Sláviková Alena</cp:lastModifiedBy>
  <cp:revision>7</cp:revision>
  <cp:lastPrinted>2015-01-12T13:38:00Z</cp:lastPrinted>
  <dcterms:created xsi:type="dcterms:W3CDTF">2016-07-27T15:02:00Z</dcterms:created>
  <dcterms:modified xsi:type="dcterms:W3CDTF">2016-08-09T12:48:00Z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