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-632460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53"/>
      </w:tblGrid>
      <w:tr>
        <w:trPr>
          <w:trHeight w:val="453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53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Melánia  </w:t>
            </w:r>
            <w:proofErr w:type="spellStart"/>
            <w:r>
              <w:rPr>
                <w:sz w:val="20"/>
                <w:szCs w:val="20"/>
              </w:rPr>
              <w:t>Plachetková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53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53"/>
        </w:trPr>
        <w:tc>
          <w:tcPr>
            <w:tcW w:w="4999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 w:line="240" w:lineRule="auto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Osobné uchádzanie sa o zamestnanie:  Reštaurácia Orol Švedlár 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Vyhľadať 2 pracovné ponuky </w:t>
            </w:r>
          </w:p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Overiť si možnosť zamestnať sa, osobne doručiť zamestnávateľovi </w:t>
            </w:r>
            <w:proofErr w:type="spellStart"/>
            <w:r>
              <w:rPr>
                <w:sz w:val="18"/>
                <w:szCs w:val="18"/>
              </w:rPr>
              <w:t>žiadosť+CV</w:t>
            </w:r>
            <w:proofErr w:type="spellEnd"/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návyk vyhľadávať pracovné ponuky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Žiadosť doručená – nemajú VPM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Vyhľadala 2 ponuky – mimo región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 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Informovať sa na úrade práce  o príspevkoch na zamestnanie znevýhodneného </w:t>
            </w:r>
            <w:proofErr w:type="spellStart"/>
            <w:r>
              <w:rPr>
                <w:sz w:val="18"/>
                <w:szCs w:val="18"/>
              </w:rPr>
              <w:t>UoZ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Zaslať  2 žiadosti o prijatie do zamestnania  vytypovaným zamestnávateľom</w:t>
            </w:r>
          </w:p>
          <w:p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informačné letáky o poskytovaných príspevkoch pre zamestnávateľov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zamestnanie, zvýšiť frekvenciu uchádzania sa o zamestnanie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Plnenie aktivít sledovať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Zaslať  2 žiadosti o prijatie do zamestnania  vytypovaným zamestnávateľom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Vyhľadávať pracovné ponuky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ponuky rekvalifikačných kurzov - Odborná spôsobilosť pre prácu s potravinami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zamestnanie, zvýšiť frekvenciu uchádzania sa o zamestnanie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Mať aktuálny prehľad o </w:t>
            </w:r>
            <w:proofErr w:type="spellStart"/>
            <w:r>
              <w:rPr>
                <w:sz w:val="18"/>
                <w:szCs w:val="18"/>
              </w:rPr>
              <w:t>vpm</w:t>
            </w:r>
            <w:proofErr w:type="spellEnd"/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Podať si požiadavku na rekvalifikáciu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Plnenie aktivít sledovať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336550</wp:posOffset>
                </wp:positionV>
                <wp:extent cx="5928995" cy="904875"/>
                <wp:effectExtent l="0" t="0" r="14605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Pani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Plachetkovej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bol odporúčaný aktívnejší prístup pri riešení svoje nezamestnanosti, z toho dôvodu odporúčam častejšie návštevy úradu práce za účelom ponúk VPM. Z dôvodu zvýšenia šance získať 2. cieľové zamestnanie odporúčam absolvovanie  rekvalifikačného kurzu.   Odporúčam odoslať na Oddelenie poradenstva a vzdelávania z dôvodu poskytnutia pomoci pri vyhľadaní  ponúk rekvalifikácie.  Informovať o príspevkoch na dochádzku za prácou čo by mohlo byť jednou z motivácií  zamestnať 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5pt;width:466.85pt;height:7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"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sz w:val="20"/>
                          <w:szCs w:val="20"/>
                        </w:rPr>
                        <w:t xml:space="preserve">Pani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Plachetkovej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bol odporúčaný aktívnejší prístup pri riešení svoje nezamestnanosti, z toho dôvodu odporúčam častejšie návštevy úradu práce za účelom ponúk VPM. Z dôvodu zvýšenia šance získať 2. cieľové zamestnanie odporúčam absolvovanie  rekvalifikačného kurzu.   Odporúčam odoslať na Oddelenie poradenstva a vzdelávania z dôvodu poskytnutia pomoci pri vyhľadaní  ponúk rekvalifikácie.  Informovať o príspevkoch na dochádzku za prácou čo by mohlo byť jednou z motivácií  zamestnať sa.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Pracovník v poľnohospodárstve</w:t>
      </w:r>
      <w:bookmarkStart w:id="2" w:name="_GoBack"/>
      <w:bookmarkEnd w:id="2"/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2019-07-23T10:06:00Z</cp:lastPrinted>
  <dcterms:created xsi:type="dcterms:W3CDTF">2019-08-12T07:26:00Z</dcterms:created>
  <dcterms:modified xsi:type="dcterms:W3CDTF">2019-08-12T07:26:00Z</dcterms:modified>
</cp:coreProperties>
</file>