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3" w:rsidRDefault="00AF005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E43" w:rsidRDefault="008D4E43">
      <w:pPr>
        <w:rPr>
          <w:sz w:val="20"/>
        </w:rPr>
      </w:pPr>
    </w:p>
    <w:p w:rsidR="008D4E43" w:rsidRDefault="0082078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8D4E43" w:rsidRDefault="00AF005B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AF005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8D4E43">
        <w:trPr>
          <w:trHeight w:val="268"/>
        </w:trPr>
        <w:tc>
          <w:tcPr>
            <w:tcW w:w="2045" w:type="dxa"/>
            <w:shd w:val="clear" w:color="auto" w:fill="C2D69B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8D4E43" w:rsidRDefault="008D4E43">
            <w:pPr>
              <w:spacing w:after="0"/>
            </w:pPr>
          </w:p>
        </w:tc>
      </w:tr>
    </w:tbl>
    <w:p w:rsidR="008D4E43" w:rsidRDefault="008D4E43">
      <w:pPr>
        <w:pStyle w:val="Nadpis1"/>
        <w:spacing w:after="240"/>
        <w:rPr>
          <w:rFonts w:ascii="Calibri" w:hAnsi="Calibri"/>
          <w:sz w:val="32"/>
        </w:rPr>
      </w:pPr>
    </w:p>
    <w:p w:rsidR="008D4E43" w:rsidRDefault="00AF005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 w:rsidP="00B7176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B71768">
              <w:rPr>
                <w:b/>
                <w:sz w:val="20"/>
              </w:rPr>
              <w:t xml:space="preserve">Erika </w:t>
            </w:r>
            <w:r>
              <w:rPr>
                <w:b/>
                <w:sz w:val="20"/>
              </w:rPr>
              <w:t xml:space="preserve"> </w:t>
            </w:r>
            <w:r w:rsidR="00B71768">
              <w:rPr>
                <w:b/>
                <w:sz w:val="20"/>
              </w:rPr>
              <w:t>Kislaňová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8D4E43" w:rsidRDefault="00AF005B" w:rsidP="00B7176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B71768">
              <w:rPr>
                <w:b/>
              </w:rPr>
              <w:t>JUDr. Mgr. Ladislav Rovinský</w:t>
            </w:r>
            <w:bookmarkStart w:id="2" w:name="_GoBack"/>
            <w:bookmarkEnd w:id="2"/>
            <w:r>
              <w:rPr>
                <w:sz w:val="20"/>
              </w:rPr>
              <w:tab/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8D4E43" w:rsidRDefault="00AF005B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D20176">
        <w:rPr>
          <w:sz w:val="20"/>
        </w:rPr>
        <w:t>11</w:t>
      </w:r>
      <w:r>
        <w:rPr>
          <w:sz w:val="20"/>
        </w:rPr>
        <w:t>.3.2019</w:t>
      </w:r>
    </w:p>
    <w:p w:rsidR="008D4E43" w:rsidRDefault="008D4E43">
      <w:pPr>
        <w:spacing w:after="0"/>
        <w:rPr>
          <w:b/>
          <w:bCs/>
          <w:sz w:val="28"/>
          <w:szCs w:val="28"/>
        </w:rPr>
      </w:pPr>
    </w:p>
    <w:p w:rsidR="008D4E43" w:rsidRDefault="00AF00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>Bilancia kompetencií prebehla v období od 1</w:t>
      </w:r>
      <w:r w:rsidR="00842E2C">
        <w:rPr>
          <w:sz w:val="18"/>
        </w:rPr>
        <w:t>8</w:t>
      </w:r>
      <w:r>
        <w:rPr>
          <w:sz w:val="18"/>
        </w:rPr>
        <w:t>.1.2019  do 2</w:t>
      </w:r>
      <w:r w:rsidR="00842E2C">
        <w:rPr>
          <w:sz w:val="18"/>
        </w:rPr>
        <w:t>7</w:t>
      </w:r>
      <w:r>
        <w:rPr>
          <w:sz w:val="18"/>
        </w:rPr>
        <w:t xml:space="preserve">.3.2019  v rozsahu 38 hodín a boli pri nej použité nasledovné nástroje: </w:t>
      </w:r>
    </w:p>
    <w:p w:rsidR="008D4E43" w:rsidRPr="007A0A66" w:rsidRDefault="00AF005B">
      <w:pPr>
        <w:jc w:val="both"/>
        <w:rPr>
          <w:rFonts w:cs="Calibri"/>
        </w:rPr>
      </w:pPr>
      <w:r w:rsidRPr="007A0A66">
        <w:rPr>
          <w:rFonts w:cs="Calibri"/>
        </w:rPr>
        <w:t>A3- Denník hľadania práce, A5- Otázky na pracovný rozhovor, A6- Skrytý a zjavný trh práce, B2- Rob to, čo najlepšie vieš, B3- osobnostné predpoklady, B4 – zoznam vlastností, B7 – Johari okno, C1 -Profesijné okruhy RIASEC – „Párty C2-Profesijné okruhy RIASEC – Dotazník, C3-Profesijné okruhy RIASEC – Charakteristiky typov, C5-Moje profesijné hodnoty – kartičky, C6- Moje profesijné hodnoty – Knowdell, Dotazník – MBTI, D1-Skladanie kompetencií, D4, D5- Kľúčové kompetencie</w:t>
      </w:r>
      <w:r w:rsidRPr="007A0A66">
        <w:rPr>
          <w:rFonts w:cs="Calibri"/>
          <w:b/>
        </w:rPr>
        <w:t xml:space="preserve">, </w:t>
      </w:r>
      <w:r w:rsidRPr="007A0A66">
        <w:rPr>
          <w:rFonts w:cs="Calibri"/>
        </w:rPr>
        <w:t>Karierový kvietok.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8D4E43" w:rsidRDefault="00AF005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8D4E43" w:rsidRPr="007A0A66" w:rsidRDefault="00820781" w:rsidP="007A0A66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3.45pt;margin-top:8.6pt;width:528.95pt;height:14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">
            <v:textbox>
              <w:txbxContent>
                <w:p w:rsidR="008D4E43" w:rsidRDefault="002742AF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do bilancie kompetencie ste bola v</w:t>
                  </w:r>
                  <w:r w:rsidR="00AF005B">
                    <w:rPr>
                      <w:i/>
                    </w:rPr>
                    <w:t> evidencii úradu práce  1</w:t>
                  </w:r>
                  <w:r>
                    <w:rPr>
                      <w:i/>
                    </w:rPr>
                    <w:t>5</w:t>
                  </w:r>
                  <w:r w:rsidR="00AF005B">
                    <w:rPr>
                      <w:i/>
                    </w:rPr>
                    <w:t xml:space="preserve"> mesiacov, je to Vaša </w:t>
                  </w:r>
                  <w:r>
                    <w:rPr>
                      <w:i/>
                    </w:rPr>
                    <w:t xml:space="preserve">tretia  evidencia. </w:t>
                  </w:r>
                  <w:r w:rsidR="009E3EE9">
                    <w:rPr>
                      <w:i/>
                    </w:rPr>
                    <w:t>P</w:t>
                  </w:r>
                  <w:r>
                    <w:rPr>
                      <w:i/>
                    </w:rPr>
                    <w:t>racovné skúsenosti mate v profesiách ako administratívny zamestnanec, predavačka.</w:t>
                  </w:r>
                  <w:r w:rsidR="00AF005B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Ukončila ste strednú odbornú školu, odbor – elektrotechnik – vo</w:t>
                  </w:r>
                  <w:r w:rsidR="00842E2C">
                    <w:rPr>
                      <w:i/>
                    </w:rPr>
                    <w:t xml:space="preserve"> vyštudovanom odbore ste </w:t>
                  </w:r>
                  <w:r>
                    <w:rPr>
                      <w:i/>
                    </w:rPr>
                    <w:t>nepracovala.</w:t>
                  </w:r>
                </w:p>
                <w:p w:rsidR="009E3EE9" w:rsidRDefault="009E3EE9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Na základe zhrnutia poskytnutých informácií by ste si chcela vyšpecifikovať 2 cielené zamestnania, v ktorých by bola reálna možnosť uplatniť sa</w:t>
                  </w:r>
                  <w:r w:rsidR="007C0E11">
                    <w:rPr>
                      <w:i/>
                    </w:rPr>
                    <w:t>.</w:t>
                  </w:r>
                </w:p>
                <w:p w:rsidR="009E3EE9" w:rsidRDefault="009E3EE9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Vyjadrila ste potrebu podpory v konkrétnych krokoch pri príprave na pracovný pohor</w:t>
                  </w:r>
                  <w:r w:rsidR="00842E2C">
                    <w:rPr>
                      <w:i/>
                    </w:rPr>
                    <w:t xml:space="preserve">, </w:t>
                  </w:r>
                  <w:r>
                    <w:rPr>
                      <w:i/>
                    </w:rPr>
                    <w:t>identifikovaní kľúčových kompetencií, pri efektívnom vyhľadávaní pracovných ponúk, a</w:t>
                  </w:r>
                  <w:r w:rsidR="00842E2C">
                    <w:rPr>
                      <w:i/>
                    </w:rPr>
                    <w:t> </w:t>
                  </w:r>
                  <w:r>
                    <w:rPr>
                      <w:i/>
                    </w:rPr>
                    <w:t>pr</w:t>
                  </w:r>
                  <w:r w:rsidR="00842E2C">
                    <w:rPr>
                      <w:i/>
                    </w:rPr>
                    <w:t xml:space="preserve">i </w:t>
                  </w:r>
                  <w:r>
                    <w:rPr>
                      <w:i/>
                    </w:rPr>
                    <w:t xml:space="preserve"> písomnom uchádzaní sa o zamestnanie.</w:t>
                  </w:r>
                </w:p>
              </w:txbxContent>
            </v:textbox>
            <w10:wrap type="square" anchorx="margin"/>
          </v:shape>
        </w:pict>
      </w:r>
      <w:r w:rsidR="00AF005B">
        <w:rPr>
          <w:sz w:val="20"/>
        </w:rPr>
        <w:br w:type="page"/>
      </w:r>
      <w:bookmarkStart w:id="3" w:name="_Toc390942113"/>
      <w:r w:rsidR="00AF005B">
        <w:rPr>
          <w:b/>
          <w:bCs/>
          <w:sz w:val="32"/>
          <w:szCs w:val="32"/>
        </w:rPr>
        <w:lastRenderedPageBreak/>
        <w:t>3.Motivácia</w:t>
      </w:r>
    </w:p>
    <w:p w:rsidR="008D4E43" w:rsidRDefault="00311B94" w:rsidP="00A26B64">
      <w:pPr>
        <w:jc w:val="both"/>
      </w:pPr>
      <w:r>
        <w:t xml:space="preserve">Vaše hlavné </w:t>
      </w:r>
      <w:r w:rsidR="00A26B64">
        <w:t xml:space="preserve">kľúčové kompetencie sú </w:t>
      </w:r>
      <w:r>
        <w:t xml:space="preserve">sociálne a komunikačné zručnosti:  jasný, zrozumiteľný, </w:t>
      </w:r>
      <w:r w:rsidR="00A26B64">
        <w:t>štruktúrovaný</w:t>
      </w:r>
      <w:r>
        <w:t xml:space="preserve"> prejav. Viete sústredene počúvať, </w:t>
      </w:r>
      <w:r w:rsidR="00A26B64">
        <w:t>parafrázujete</w:t>
      </w:r>
      <w:r>
        <w:t>, poskytujete spätnú väzbu. Mate schopnosť pracovať v týme, prispievať k hľadaniu riešenia. Uvádzate, že dispo</w:t>
      </w:r>
      <w:r w:rsidR="009F5A5A">
        <w:t>nujet</w:t>
      </w:r>
      <w:r w:rsidR="008320E5">
        <w:t>e administratívnymi zručnosťami.</w:t>
      </w:r>
      <w:r w:rsidR="009F5A5A">
        <w:t xml:space="preserve"> Rada zvažujete pri riešení viacero alternatív. Ste tvorivá, krea</w:t>
      </w:r>
      <w:r w:rsidR="00C04319">
        <w:t xml:space="preserve">tívna, mate manuálne zručnosti </w:t>
      </w:r>
      <w:r w:rsidR="00A26B64">
        <w:t>pripravovať</w:t>
      </w:r>
      <w:r w:rsidR="00C04319">
        <w:t xml:space="preserve">, ozdobovať </w:t>
      </w:r>
      <w:r w:rsidR="00A26B64">
        <w:t>cukrárenské</w:t>
      </w:r>
      <w:r w:rsidR="009F5A5A">
        <w:t xml:space="preserve"> </w:t>
      </w:r>
      <w:r w:rsidR="00C04319">
        <w:t xml:space="preserve"> výrobky. Mate záujem nájsť si zamestnanie</w:t>
      </w:r>
      <w:r w:rsidR="00A26B64">
        <w:t>,</w:t>
      </w:r>
      <w:r w:rsidR="00C04319">
        <w:t xml:space="preserve"> ktoré Vás bude </w:t>
      </w:r>
      <w:r w:rsidR="00A26B64">
        <w:t>uspokojovať</w:t>
      </w:r>
      <w:r w:rsidR="00C04319">
        <w:t xml:space="preserve"> nie len finančne ale aj vnútorne. Práca by mala byť dostupná do 50 km od miesta bydliska. Vo </w:t>
      </w:r>
      <w:r w:rsidR="00870D54">
        <w:t>v</w:t>
      </w:r>
      <w:r w:rsidR="00C04319">
        <w:t xml:space="preserve">ašom zamestnaní by ste chcela využiť svoje doposiaľ nadobudnuté kompetencie, chcela by ste pracovať v kolektíve kde využijete svoju dôslednosť, </w:t>
      </w:r>
      <w:r w:rsidR="00A26B64">
        <w:t>pracovitosť</w:t>
      </w:r>
      <w:r w:rsidR="00C04319">
        <w:t xml:space="preserve">, komunikatívnosť, tvorivosť, samostatnosť, precíznosť. Za Vaše hlavné cielené zamestnanie ste si zvolila: </w:t>
      </w:r>
      <w:r w:rsidR="007A5063" w:rsidRPr="007A5063">
        <w:rPr>
          <w:b/>
          <w:i/>
        </w:rPr>
        <w:t>pomocná</w:t>
      </w:r>
      <w:r w:rsidR="007A5063">
        <w:rPr>
          <w:i/>
        </w:rPr>
        <w:t xml:space="preserve"> </w:t>
      </w:r>
      <w:r w:rsidR="00C04319" w:rsidRPr="00A26B64">
        <w:rPr>
          <w:b/>
          <w:i/>
        </w:rPr>
        <w:t>administratívna pracovníčka</w:t>
      </w:r>
      <w:r w:rsidR="00C04319">
        <w:t xml:space="preserve"> a na základe zručností získaných mimopracovnou činnosťou druhé cielené zamestnanie: </w:t>
      </w:r>
      <w:r w:rsidR="00C04319" w:rsidRPr="00A26B64">
        <w:rPr>
          <w:b/>
          <w:i/>
        </w:rPr>
        <w:t>cukrárka.</w:t>
      </w:r>
      <w:r w:rsidR="00A26B64">
        <w:t xml:space="preserve">  Ďalej ste uviedla, že ste naklonená ďalšiemu vzdelávaniu.</w:t>
      </w:r>
    </w:p>
    <w:p w:rsidR="008D4E43" w:rsidRDefault="00AF005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3"/>
      <w:r>
        <w:rPr>
          <w:rFonts w:ascii="Calibri" w:hAnsi="Calibri"/>
          <w:sz w:val="32"/>
        </w:rPr>
        <w:t>Cielené povolania</w:t>
      </w:r>
    </w:p>
    <w:p w:rsidR="008D4E43" w:rsidRDefault="00AF005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8D4E43" w:rsidTr="007A5063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 w:rsidTr="007A5063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A5063" w:rsidP="007A506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pomocný a</w:t>
            </w:r>
            <w:r w:rsidR="00870D54">
              <w:rPr>
                <w:sz w:val="20"/>
              </w:rPr>
              <w:t>dministratívny</w:t>
            </w:r>
            <w:r w:rsidR="008320E5">
              <w:rPr>
                <w:sz w:val="20"/>
              </w:rPr>
              <w:t xml:space="preserve">  </w:t>
            </w:r>
            <w:r w:rsidR="00870D54">
              <w:rPr>
                <w:sz w:val="20"/>
              </w:rPr>
              <w:t xml:space="preserve"> pracovník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A506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cukrárka</w:t>
            </w:r>
          </w:p>
        </w:tc>
      </w:tr>
      <w:tr w:rsidR="008D4E43" w:rsidTr="007A5063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8320E5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 xml:space="preserve">Zručnosti - nadobudnuté  </w:t>
            </w:r>
            <w:r w:rsidR="00AF005B" w:rsidRPr="007A0A66">
              <w:rPr>
                <w:u w:val="single"/>
              </w:rPr>
              <w:t>pracovnými činnosťami</w:t>
            </w:r>
          </w:p>
          <w:p w:rsidR="008320E5" w:rsidRPr="007A0A66" w:rsidRDefault="008320E5">
            <w:pPr>
              <w:spacing w:after="120"/>
              <w:rPr>
                <w:u w:val="single"/>
              </w:rPr>
            </w:pPr>
            <w:r>
              <w:t>vybavovanie firemnej korešpondencie, elektronickej pošty a telefonických hovorov</w:t>
            </w:r>
          </w:p>
          <w:p w:rsidR="008320E5" w:rsidRDefault="008320E5">
            <w:pPr>
              <w:spacing w:after="120"/>
            </w:pPr>
            <w:r>
              <w:t>Evidencia, zakladanie, vyhľadávanie, archivácia dokumentov</w:t>
            </w:r>
          </w:p>
          <w:p w:rsidR="008320E5" w:rsidRDefault="008320E5" w:rsidP="008320E5">
            <w:pPr>
              <w:spacing w:after="120"/>
            </w:pPr>
            <w:r>
              <w:t xml:space="preserve"> Obsluha kancelárskych zariadení (kopírovacích zariadení, skener..)</w:t>
            </w:r>
          </w:p>
          <w:p w:rsidR="008320E5" w:rsidRPr="007A0A66" w:rsidRDefault="008320E5" w:rsidP="008320E5">
            <w:pPr>
              <w:spacing w:after="12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120"/>
              <w:rPr>
                <w:u w:val="single"/>
              </w:rPr>
            </w:pPr>
            <w:r w:rsidRPr="007A0A66">
              <w:rPr>
                <w:u w:val="single"/>
              </w:rPr>
              <w:t xml:space="preserve">Zručnosti - nadobudnuté  mimopracovnými činnosťami </w:t>
            </w:r>
          </w:p>
          <w:p w:rsidR="007A5063" w:rsidRDefault="007A5063">
            <w:pPr>
              <w:spacing w:after="120"/>
            </w:pPr>
            <w:r w:rsidRPr="007A5063">
              <w:t>poznanie</w:t>
            </w:r>
            <w:r>
              <w:t xml:space="preserve"> receptúr, poznanie cukrárenských  surovín </w:t>
            </w:r>
          </w:p>
          <w:p w:rsidR="007A5063" w:rsidRDefault="007A5063">
            <w:pPr>
              <w:spacing w:after="120"/>
            </w:pPr>
            <w:r>
              <w:t>príprava výrobkov</w:t>
            </w:r>
          </w:p>
          <w:p w:rsidR="008D4E43" w:rsidRPr="007A0A66" w:rsidRDefault="007A5063" w:rsidP="007A5063">
            <w:pPr>
              <w:spacing w:after="120"/>
            </w:pPr>
            <w:r>
              <w:t xml:space="preserve"> váženie, pečenie, krájanie ozdobovanie múčnikov, zákuskov</w:t>
            </w:r>
            <w:r w:rsidR="00AF005B" w:rsidRPr="007A0A66">
              <w:t xml:space="preserve"> </w:t>
            </w:r>
          </w:p>
        </w:tc>
      </w:tr>
      <w:tr w:rsidR="007A5063" w:rsidTr="007A5063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7A5063" w:rsidRDefault="007A5063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554DD" w:rsidRDefault="002554DD" w:rsidP="008320E5">
            <w:pPr>
              <w:spacing w:after="60"/>
            </w:pPr>
          </w:p>
          <w:p w:rsidR="007A5063" w:rsidRPr="007A0A66" w:rsidRDefault="007A5063" w:rsidP="008320E5">
            <w:pPr>
              <w:spacing w:after="60"/>
            </w:pPr>
            <w:r>
              <w:t>pracovitosť, presnosť, samostatnosť, precíznosť, tvorivosť, komunikatívnosť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554DD" w:rsidRDefault="002554DD" w:rsidP="002C3F30">
            <w:pPr>
              <w:spacing w:after="60"/>
            </w:pPr>
          </w:p>
          <w:p w:rsidR="007A5063" w:rsidRPr="007A0A66" w:rsidRDefault="007A5063" w:rsidP="002C3F30">
            <w:pPr>
              <w:spacing w:after="60"/>
            </w:pPr>
            <w:r>
              <w:t>pracovitosť, presnosť, samostatnosť, precíznosť, tvorivosť, komunikatívnosť</w:t>
            </w:r>
          </w:p>
        </w:tc>
      </w:tr>
      <w:tr w:rsidR="007A5063" w:rsidTr="007A5063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7A5063" w:rsidRDefault="007A5063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A5063" w:rsidRDefault="007A5063" w:rsidP="008320E5">
            <w:pPr>
              <w:spacing w:after="60"/>
            </w:pPr>
            <w:r w:rsidRPr="007A0A66">
              <w:t xml:space="preserve">Prekážky: </w:t>
            </w:r>
          </w:p>
          <w:p w:rsidR="007A5063" w:rsidRDefault="007A5063" w:rsidP="008320E5">
            <w:pPr>
              <w:spacing w:after="60"/>
            </w:pPr>
            <w:r>
              <w:t>Vek považuje za prekážku</w:t>
            </w:r>
          </w:p>
          <w:p w:rsidR="007A5063" w:rsidRPr="007A0A66" w:rsidRDefault="007A5063" w:rsidP="008320E5">
            <w:pPr>
              <w:spacing w:after="60"/>
            </w:pPr>
            <w:r>
              <w:t>Absolvovať PC kurz – MS Office - pokročilý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A5063" w:rsidRPr="005A7D64" w:rsidRDefault="007A5063" w:rsidP="005A7D64">
            <w:pPr>
              <w:spacing w:after="60"/>
            </w:pPr>
            <w:r>
              <w:t>Kurz:  Cukrár</w:t>
            </w:r>
            <w:r w:rsidR="005A7D64">
              <w:t xml:space="preserve">, </w:t>
            </w:r>
            <w:r w:rsidRPr="005A7D64">
              <w:rPr>
                <w:rFonts w:asciiTheme="minorHAnsi" w:hAnsiTheme="minorHAnsi"/>
                <w:b/>
              </w:rPr>
              <w:t xml:space="preserve"> </w:t>
            </w:r>
            <w:r w:rsidRPr="005A7D64">
              <w:rPr>
                <w:rStyle w:val="Siln"/>
                <w:rFonts w:asciiTheme="minorHAnsi" w:hAnsiTheme="minorHAnsi"/>
                <w:b w:val="0"/>
              </w:rPr>
              <w:t>Hygienické minimum pre prácu s potravinami</w:t>
            </w:r>
          </w:p>
          <w:p w:rsidR="007A5063" w:rsidRPr="007A0A66" w:rsidRDefault="007A5063">
            <w:pPr>
              <w:spacing w:after="60"/>
            </w:pPr>
          </w:p>
        </w:tc>
      </w:tr>
    </w:tbl>
    <w:p w:rsidR="008D4E43" w:rsidRDefault="008D4E43">
      <w:pPr>
        <w:rPr>
          <w:sz w:val="20"/>
        </w:rPr>
      </w:pPr>
    </w:p>
    <w:p w:rsidR="008D4E43" w:rsidRDefault="00AF005B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4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8D4E4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5A7D64" w:rsidP="007A0A66">
            <w:pPr>
              <w:spacing w:after="0" w:line="240" w:lineRule="auto"/>
            </w:pPr>
            <w:r>
              <w:t>Všetko väčšie firmy: podnikateľské subjekty, verejná, štátna správa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6828C3" w:rsidP="007A0A66">
            <w:pPr>
              <w:spacing w:after="0" w:line="240" w:lineRule="auto"/>
            </w:pPr>
            <w:r>
              <w:t>Žerbo Plus s.r.o., Čečejovce</w:t>
            </w:r>
          </w:p>
          <w:p w:rsidR="008D4E43" w:rsidRDefault="006828C3" w:rsidP="006828C3">
            <w:pPr>
              <w:spacing w:after="0" w:line="240" w:lineRule="auto"/>
              <w:rPr>
                <w:rStyle w:val="col-sm-8"/>
              </w:rPr>
            </w:pPr>
            <w:r>
              <w:rPr>
                <w:rStyle w:val="col-sm-8"/>
              </w:rPr>
              <w:t>GOLDEN BACKERY , Moldava nad Bodvou</w:t>
            </w:r>
          </w:p>
          <w:p w:rsidR="006828C3" w:rsidRPr="007A0A66" w:rsidRDefault="006828C3" w:rsidP="006828C3">
            <w:pPr>
              <w:spacing w:after="0" w:line="240" w:lineRule="auto"/>
            </w:pPr>
            <w:r>
              <w:rPr>
                <w:rStyle w:val="col-sm-8"/>
              </w:rPr>
              <w:t>Cukrárenska výroba Danka, Kysucká 16</w:t>
            </w:r>
            <w:r w:rsidR="008B0AC4">
              <w:rPr>
                <w:rStyle w:val="col-sm-8"/>
              </w:rPr>
              <w:t>, Košice</w:t>
            </w:r>
          </w:p>
        </w:tc>
      </w:tr>
      <w:tr w:rsidR="008D4E4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842E2C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D64" w:rsidRDefault="005A7D64" w:rsidP="00842E2C">
            <w:pPr>
              <w:spacing w:after="0" w:line="240" w:lineRule="auto"/>
            </w:pPr>
            <w:r>
              <w:t xml:space="preserve">V mieste TB nie je žiadna ponuka </w:t>
            </w:r>
          </w:p>
          <w:p w:rsidR="005A7D64" w:rsidRPr="007A0A66" w:rsidRDefault="005A7D64" w:rsidP="00842E2C">
            <w:pPr>
              <w:spacing w:after="0" w:line="240" w:lineRule="auto"/>
            </w:pPr>
            <w:r>
              <w:t>8</w:t>
            </w:r>
            <w:r w:rsidR="003D5C21">
              <w:t xml:space="preserve"> ponúk :</w:t>
            </w:r>
            <w:r>
              <w:t xml:space="preserve">  Košice, Košice – okolie  (vrátane administratívny pracovník)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828C3" w:rsidRPr="007A0A66" w:rsidRDefault="006828C3" w:rsidP="00842E2C">
            <w:pPr>
              <w:spacing w:after="0" w:line="240" w:lineRule="auto"/>
            </w:pPr>
            <w:r>
              <w:t>V mieste TB nie je žiadna ponuka</w:t>
            </w:r>
          </w:p>
          <w:p w:rsidR="008D4E43" w:rsidRPr="007A0A66" w:rsidRDefault="00842E2C" w:rsidP="00842E2C">
            <w:pPr>
              <w:spacing w:after="0" w:line="240" w:lineRule="auto"/>
            </w:pPr>
            <w:r>
              <w:t xml:space="preserve"> </w:t>
            </w:r>
            <w:r w:rsidR="006828C3">
              <w:t>1 ponuka - Košice</w:t>
            </w:r>
          </w:p>
        </w:tc>
      </w:tr>
      <w:tr w:rsidR="008D4E4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842E2C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D64" w:rsidRPr="006828C3" w:rsidRDefault="005A7D64" w:rsidP="006828C3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6828C3">
              <w:rPr>
                <w:rFonts w:asciiTheme="minorHAnsi" w:hAnsiTheme="minorHAnsi"/>
                <w:sz w:val="22"/>
                <w:szCs w:val="22"/>
              </w:rPr>
              <w:t>MARIKA PLUS s.r.o., Seňa</w:t>
            </w:r>
          </w:p>
          <w:p w:rsidR="006828C3" w:rsidRPr="006828C3" w:rsidRDefault="006828C3" w:rsidP="006828C3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6828C3">
              <w:rPr>
                <w:rFonts w:asciiTheme="minorHAnsi" w:hAnsiTheme="minorHAnsi"/>
                <w:sz w:val="22"/>
                <w:szCs w:val="22"/>
              </w:rPr>
              <w:t>LESKOM, s.r.o., Plzenská 24, Košice</w:t>
            </w:r>
          </w:p>
          <w:p w:rsidR="005A7D64" w:rsidRPr="006828C3" w:rsidRDefault="005A7D64" w:rsidP="006828C3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6828C3">
              <w:rPr>
                <w:rFonts w:asciiTheme="minorHAnsi" w:hAnsiTheme="minorHAnsi"/>
                <w:sz w:val="22"/>
                <w:szCs w:val="22"/>
              </w:rPr>
              <w:t>Marek Kvasnička, Košice, Ferferová 2</w:t>
            </w:r>
          </w:p>
          <w:p w:rsidR="008D4E43" w:rsidRPr="007A0A66" w:rsidRDefault="008D4E43" w:rsidP="006828C3">
            <w:pPr>
              <w:spacing w:after="0" w:line="240" w:lineRule="auto"/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828C3" w:rsidRPr="006828C3" w:rsidRDefault="006828C3" w:rsidP="006828C3">
            <w:pPr>
              <w:pStyle w:val="companyregion"/>
              <w:rPr>
                <w:rFonts w:asciiTheme="minorHAnsi" w:hAnsiTheme="minorHAnsi"/>
                <w:sz w:val="22"/>
                <w:szCs w:val="22"/>
              </w:rPr>
            </w:pPr>
            <w:r w:rsidRPr="006828C3">
              <w:rPr>
                <w:rStyle w:val="graytext"/>
                <w:rFonts w:asciiTheme="minorHAnsi" w:hAnsiTheme="minorHAnsi"/>
                <w:sz w:val="22"/>
                <w:szCs w:val="22"/>
              </w:rPr>
              <w:t>DENEX Slovakia s.r.o</w:t>
            </w:r>
            <w:r w:rsidRPr="006828C3">
              <w:rPr>
                <w:rFonts w:asciiTheme="minorHAnsi" w:hAnsiTheme="minorHAnsi"/>
                <w:sz w:val="22"/>
                <w:szCs w:val="22"/>
              </w:rPr>
              <w:t xml:space="preserve">  -  </w:t>
            </w:r>
            <w:r w:rsidRPr="006828C3">
              <w:rPr>
                <w:rStyle w:val="job-location"/>
                <w:rFonts w:asciiTheme="minorHAnsi" w:hAnsiTheme="minorHAnsi"/>
                <w:sz w:val="22"/>
                <w:szCs w:val="22"/>
              </w:rPr>
              <w:t>Košice - Kavečany</w:t>
            </w:r>
            <w:r w:rsidRPr="006828C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8D4E43" w:rsidRPr="007A0A66" w:rsidRDefault="008D4E43" w:rsidP="007A0A66">
            <w:pPr>
              <w:spacing w:after="0" w:line="240" w:lineRule="auto"/>
            </w:pPr>
          </w:p>
        </w:tc>
      </w:tr>
    </w:tbl>
    <w:p w:rsidR="008D4E43" w:rsidRDefault="008D4E43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8D4E43" w:rsidRDefault="00AF005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8D4E4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8D4E4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3D5C21">
            <w:pPr>
              <w:spacing w:after="0"/>
            </w:pPr>
            <w:r w:rsidRPr="007A0A66">
              <w:t>Vypracovanie životopisu, žiadosti o prijatie do zamestnania, motivačného listu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 w:rsidP="002554DD">
            <w:pPr>
              <w:spacing w:after="0"/>
              <w:jc w:val="center"/>
            </w:pPr>
            <w:r>
              <w:t>5</w:t>
            </w:r>
            <w:r w:rsidR="00AF005B" w:rsidRPr="007A0A66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842E2C">
            <w:pPr>
              <w:spacing w:after="0"/>
              <w:rPr>
                <w:sz w:val="20"/>
                <w:szCs w:val="20"/>
              </w:rPr>
            </w:pPr>
            <w:r w:rsidRPr="007A0A66">
              <w:rPr>
                <w:sz w:val="20"/>
                <w:szCs w:val="20"/>
              </w:rPr>
              <w:t>Vypracovať si trojkombináciu:  štruktúrovaný životop</w:t>
            </w:r>
            <w:r w:rsidR="00842E2C">
              <w:rPr>
                <w:sz w:val="20"/>
                <w:szCs w:val="20"/>
              </w:rPr>
              <w:t>is, zaujímavý motivačný list a zaujímavú</w:t>
            </w:r>
            <w:r w:rsidRPr="007A0A66">
              <w:rPr>
                <w:sz w:val="20"/>
                <w:szCs w:val="20"/>
              </w:rPr>
              <w:t xml:space="preserve">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3D5C21">
            <w:pPr>
              <w:spacing w:after="0"/>
            </w:pPr>
            <w:r w:rsidRPr="007A0A66">
              <w:t xml:space="preserve"> vypracovala trojkombináciu dokumentov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>
            <w:r>
              <w:t>Zmapovanie zamestnávateľov v regióne podľa cieľových zamestnaní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>
            <w:pPr>
              <w:spacing w:after="0"/>
            </w:pPr>
            <w:r>
              <w:t>5.2.2019 - 4</w:t>
            </w:r>
            <w:r w:rsidR="00AF005B" w:rsidRPr="007A0A66">
              <w:t>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>
            <w:pPr>
              <w:spacing w:after="0"/>
              <w:ind w:right="-129"/>
            </w:pPr>
            <w:r>
              <w:t>Získať prehľad o počte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 w:rsidP="003D5C21">
            <w:pPr>
              <w:spacing w:after="0"/>
            </w:pPr>
            <w:r>
              <w:t>Získala prehľad  a kontakty na zamestnávateľov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Pr="007A0A66" w:rsidRDefault="003D5C21" w:rsidP="00762F6E">
            <w:pPr>
              <w:spacing w:after="0"/>
            </w:pPr>
            <w: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2554DD">
            <w:pPr>
              <w:spacing w:after="0"/>
              <w:jc w:val="center"/>
            </w:pPr>
            <w:r w:rsidRPr="007A0A66">
              <w:t>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>
            <w:pPr>
              <w:spacing w:after="0"/>
              <w:ind w:right="-129"/>
            </w:pPr>
            <w:r>
              <w:t>Vyhľadať 4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>
            <w:pPr>
              <w:spacing w:after="0"/>
            </w:pPr>
            <w:r>
              <w:t xml:space="preserve"> Aktuálne pracovné ponuky boli vyhľadané</w:t>
            </w:r>
          </w:p>
        </w:tc>
      </w:tr>
    </w:tbl>
    <w:p w:rsidR="002554DD" w:rsidRDefault="002554DD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</w:p>
    <w:p w:rsidR="002554DD" w:rsidRPr="002554DD" w:rsidRDefault="002554DD" w:rsidP="002554DD"/>
    <w:p w:rsidR="00842E2C" w:rsidRDefault="00842E2C" w:rsidP="00842E2C">
      <w:pPr>
        <w:pStyle w:val="Nadpis1"/>
        <w:tabs>
          <w:tab w:val="left" w:pos="4746"/>
        </w:tabs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ab/>
      </w:r>
    </w:p>
    <w:p w:rsidR="008D4E43" w:rsidRDefault="00AF005B" w:rsidP="00842E2C">
      <w:pPr>
        <w:pStyle w:val="Nadpis1"/>
        <w:tabs>
          <w:tab w:val="left" w:pos="4746"/>
        </w:tabs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7. Akčný plán</w:t>
      </w:r>
      <w:bookmarkEnd w:id="6"/>
      <w:r>
        <w:rPr>
          <w:rFonts w:ascii="Calibri" w:hAnsi="Calibri"/>
          <w:sz w:val="32"/>
        </w:rPr>
        <w:t xml:space="preserve"> pre uplatnenie DN UoZ na trhu práce</w:t>
      </w:r>
    </w:p>
    <w:p w:rsidR="008D4E43" w:rsidRPr="00B37B9F" w:rsidRDefault="00AF005B" w:rsidP="00B37B9F">
      <w:pPr>
        <w:spacing w:after="0"/>
        <w:jc w:val="both"/>
        <w:rPr>
          <w:i/>
          <w:sz w:val="20"/>
          <w:szCs w:val="20"/>
        </w:rPr>
      </w:pPr>
      <w:r w:rsidRPr="00B37B9F">
        <w:rPr>
          <w:i/>
          <w:sz w:val="20"/>
          <w:szCs w:val="20"/>
        </w:rPr>
        <w:t xml:space="preserve">Poznámka: Akčný plán musí obsahovať popis plánovaných aktivít DN UoZ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8D4E4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 w:rsidP="003D5C2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  <w:r w:rsidR="00AF005B" w:rsidRPr="007A0A66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3D5C21" w:rsidP="00762F6E">
            <w:pPr>
              <w:spacing w:after="0"/>
            </w:pPr>
            <w:r>
              <w:t>Na vybrané pracovné ponuky zaslať životopis a motivačný list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554DD">
            <w:pPr>
              <w:spacing w:after="0"/>
            </w:pPr>
            <w:r>
              <w:t>r</w:t>
            </w:r>
            <w:r w:rsidR="003D5C21">
              <w:t>eagovať na 3 pracovné ponuky- zaslať životopis+ML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3D5C21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8D4E43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30.4.2019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842E2C">
            <w:pPr>
              <w:spacing w:after="0"/>
            </w:pPr>
            <w:r w:rsidRPr="007A0A66">
              <w:t xml:space="preserve">Informovať sa na úrade práce  o príspevkoch na zamestnanie znevýhodneného UoZ </w:t>
            </w:r>
            <w:r w:rsidR="00AF005B" w:rsidRPr="007A0A66">
              <w:t xml:space="preserve"> </w:t>
            </w:r>
          </w:p>
          <w:p w:rsidR="002B2EE6" w:rsidRPr="007A0A66" w:rsidRDefault="002B2EE6" w:rsidP="002B2EE6">
            <w:pPr>
              <w:pStyle w:val="Odsekzoznamu"/>
              <w:spacing w:after="0"/>
            </w:pPr>
          </w:p>
          <w:p w:rsidR="002B2EE6" w:rsidRPr="007A0A66" w:rsidRDefault="002B2EE6" w:rsidP="002B2EE6">
            <w:pPr>
              <w:pStyle w:val="Odsekzoznamu"/>
              <w:spacing w:after="0"/>
            </w:pPr>
          </w:p>
          <w:p w:rsidR="002B2EE6" w:rsidRPr="007A0A66" w:rsidRDefault="002B2EE6" w:rsidP="002B2EE6">
            <w:pPr>
              <w:pStyle w:val="Odsekzoznamu"/>
              <w:spacing w:after="0"/>
            </w:pPr>
          </w:p>
          <w:p w:rsidR="002B2EE6" w:rsidRPr="007A0A66" w:rsidRDefault="003D5C21" w:rsidP="003D5C21">
            <w:pPr>
              <w:spacing w:after="0"/>
            </w:pPr>
            <w:r>
              <w:t>Vyhľadať 4 pracovné ponuky, zaslať  životopis+ motivačný list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842E2C">
            <w:pPr>
              <w:spacing w:after="0"/>
              <w:jc w:val="both"/>
            </w:pPr>
            <w:r w:rsidRPr="007A0A66">
              <w:t>Získať informačné letáky o poskytovaných príspevkoch pre zamestnávateľov, a tie v prípade osobného kon</w:t>
            </w:r>
            <w:r w:rsidR="00842E2C">
              <w:t xml:space="preserve">taktu poskytnúť  </w:t>
            </w:r>
            <w:r w:rsidRPr="007A0A66">
              <w:t xml:space="preserve"> zamestnávateľovi  </w:t>
            </w:r>
          </w:p>
          <w:p w:rsidR="002B2EE6" w:rsidRPr="007A0A66" w:rsidRDefault="002B2EE6" w:rsidP="003D5C21">
            <w:pPr>
              <w:spacing w:after="0"/>
            </w:pPr>
            <w:r w:rsidRPr="007A0A66">
              <w:t>Reagovať na ponuky pracovných</w:t>
            </w:r>
            <w:r w:rsidR="003D5C21">
              <w:t xml:space="preserve"> . písomne, osobne</w:t>
            </w:r>
          </w:p>
        </w:tc>
      </w:tr>
      <w:tr w:rsidR="008D4E4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95838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3D5C21" w:rsidP="00795838">
            <w:pPr>
              <w:spacing w:after="0"/>
            </w:pPr>
            <w:r>
              <w:t>Vyhľadať ponuky rekvalifikačných kurzov: cukrárka</w:t>
            </w:r>
            <w:r w:rsidR="00795838" w:rsidRPr="007A0A66">
              <w:t xml:space="preserve"> </w:t>
            </w:r>
          </w:p>
          <w:p w:rsidR="002554DD" w:rsidRPr="007A0A66" w:rsidRDefault="002554DD" w:rsidP="00795838">
            <w:pPr>
              <w:spacing w:after="0"/>
            </w:pPr>
            <w:r>
              <w:t xml:space="preserve">                               Kompetečný kurz: práca s PC - pokročilý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95838" w:rsidRDefault="003406EF" w:rsidP="00795838">
            <w:pPr>
              <w:spacing w:after="0"/>
            </w:pPr>
            <w:r>
              <w:t>Na úpsvr podať požiadavku na RK</w:t>
            </w:r>
          </w:p>
          <w:p w:rsidR="002554DD" w:rsidRPr="007A0A66" w:rsidRDefault="00842E2C" w:rsidP="00795838">
            <w:pPr>
              <w:spacing w:after="0"/>
            </w:pPr>
            <w:r>
              <w:t>r</w:t>
            </w:r>
            <w:r w:rsidR="002554DD">
              <w:t>esp. Kompetečný kurz</w:t>
            </w:r>
          </w:p>
        </w:tc>
      </w:tr>
    </w:tbl>
    <w:p w:rsidR="008D4E43" w:rsidRDefault="00820781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9pt;margin-top:41.15pt;width:542.75pt;height:141.85pt;z-index:251661312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">
            <v:textbox>
              <w:txbxContent>
                <w:p w:rsidR="003406EF" w:rsidRDefault="00795838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Pani </w:t>
                  </w:r>
                  <w:r w:rsidR="003406EF">
                    <w:rPr>
                      <w:i/>
                    </w:rPr>
                    <w:t xml:space="preserve">Kislaňová máte </w:t>
                  </w:r>
                  <w:r>
                    <w:rPr>
                      <w:i/>
                    </w:rPr>
                    <w:t xml:space="preserve">chuť pracovať, na ľudí </w:t>
                  </w:r>
                  <w:r w:rsidR="003406EF">
                    <w:rPr>
                      <w:i/>
                    </w:rPr>
                    <w:t>pôsobíte</w:t>
                  </w:r>
                  <w:r>
                    <w:rPr>
                      <w:i/>
                    </w:rPr>
                    <w:t xml:space="preserve"> milo,  ste </w:t>
                  </w:r>
                  <w:r w:rsidR="003406EF">
                    <w:rPr>
                      <w:i/>
                    </w:rPr>
                    <w:t xml:space="preserve">snaživá, čas obdobia nezamestnanosti využívate nie len na hľadanie si práce ale aj na záľuby, ktoré Vám pomohli vytvoriť si predstavu o svojom 2. cielenom zamestnaní. </w:t>
                  </w:r>
                </w:p>
                <w:p w:rsidR="008D4E43" w:rsidRDefault="00795838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 Uvádzate</w:t>
                  </w:r>
                  <w:r w:rsidR="007A0A66">
                    <w:rPr>
                      <w:i/>
                    </w:rPr>
                    <w:t>,</w:t>
                  </w:r>
                  <w:r>
                    <w:rPr>
                      <w:i/>
                    </w:rPr>
                    <w:t xml:space="preserve"> že za hlavný prínos bilancie kompetencií považujete</w:t>
                  </w:r>
                  <w:r w:rsidR="003406EF">
                    <w:rPr>
                      <w:i/>
                    </w:rPr>
                    <w:t xml:space="preserve"> pomenovanie  potrebných zručností – kompetencií pre svoje </w:t>
                  </w:r>
                  <w:r w:rsidR="002554DD">
                    <w:rPr>
                      <w:i/>
                    </w:rPr>
                    <w:t xml:space="preserve">kariérne ciele, a </w:t>
                  </w:r>
                  <w:r w:rsidR="003406EF">
                    <w:rPr>
                      <w:i/>
                    </w:rPr>
                    <w:t xml:space="preserve"> rozpoznanie potrieb, ktoré by </w:t>
                  </w:r>
                  <w:r w:rsidR="00685BD6">
                    <w:rPr>
                      <w:i/>
                    </w:rPr>
                    <w:t xml:space="preserve">ste </w:t>
                  </w:r>
                  <w:r w:rsidR="003406EF">
                    <w:rPr>
                      <w:i/>
                    </w:rPr>
                    <w:t xml:space="preserve">mala nadobudnúť. Ďalej ste uviedla že ste sa doposiaľ úzko orientovala iba na jednu oblasť pracovného uplatnenie, </w:t>
                  </w:r>
                  <w:r w:rsidR="002554DD">
                    <w:rPr>
                      <w:i/>
                    </w:rPr>
                    <w:t xml:space="preserve">preto Vám </w:t>
                  </w:r>
                  <w:r w:rsidR="003406EF">
                    <w:rPr>
                      <w:i/>
                    </w:rPr>
                    <w:t>odporúčam pri vyhľadávaní pracovných ponúk súbežne sa zamerať na obidva cielené zamestnania</w:t>
                  </w:r>
                  <w:r w:rsidR="002554DD">
                    <w:rPr>
                      <w:i/>
                    </w:rPr>
                    <w:t>. K</w:t>
                  </w:r>
                  <w:r w:rsidR="00831943">
                    <w:rPr>
                      <w:i/>
                    </w:rPr>
                    <w:t>ontaktovať aj takých zamestnávateľov, ktorí nemajú zve</w:t>
                  </w:r>
                  <w:r w:rsidR="002554DD">
                    <w:rPr>
                      <w:i/>
                    </w:rPr>
                    <w:t xml:space="preserve">rejnené voľné pracovné miesto.  Dôležitým krokom pre </w:t>
                  </w:r>
                  <w:r w:rsidR="00685BD6">
                    <w:rPr>
                      <w:i/>
                    </w:rPr>
                    <w:t>naplnenie</w:t>
                  </w:r>
                  <w:r w:rsidR="002554DD">
                    <w:rPr>
                      <w:i/>
                    </w:rPr>
                    <w:t xml:space="preserve"> </w:t>
                  </w:r>
                  <w:r w:rsidR="00685BD6">
                    <w:rPr>
                      <w:i/>
                    </w:rPr>
                    <w:t>svojho</w:t>
                  </w:r>
                  <w:r w:rsidR="002554DD">
                    <w:rPr>
                      <w:i/>
                    </w:rPr>
                    <w:t xml:space="preserve"> druhého </w:t>
                  </w:r>
                  <w:r w:rsidR="00685BD6">
                    <w:rPr>
                      <w:i/>
                    </w:rPr>
                    <w:t>kariérneho</w:t>
                  </w:r>
                  <w:r w:rsidR="002554DD">
                    <w:rPr>
                      <w:i/>
                    </w:rPr>
                    <w:t xml:space="preserve"> cieľa je absolvovať kurz: Cukrárka. </w:t>
                  </w:r>
                  <w:r w:rsidR="00842E2C">
                    <w:rPr>
                      <w:i/>
                    </w:rPr>
                    <w:t xml:space="preserve"> Odporúčam zvážiť aj kompetenčný kurz: Práca s PC.</w:t>
                  </w:r>
                </w:p>
                <w:p w:rsidR="00831943" w:rsidRDefault="00831943"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 w:rsidR="00AF005B">
        <w:rPr>
          <w:rFonts w:ascii="Calibri" w:hAnsi="Calibri"/>
          <w:sz w:val="32"/>
        </w:rPr>
        <w:t xml:space="preserve">8. </w:t>
      </w:r>
      <w:bookmarkEnd w:id="1"/>
      <w:r w:rsidR="00AF005B">
        <w:rPr>
          <w:rFonts w:ascii="Calibri" w:hAnsi="Calibri"/>
          <w:sz w:val="32"/>
        </w:rPr>
        <w:t>Individualizované odporúčania pre DN UoZ</w:t>
      </w:r>
    </w:p>
    <w:p w:rsidR="008D4E43" w:rsidRPr="007A0A66" w:rsidRDefault="00AF005B">
      <w:pPr>
        <w:rPr>
          <w:sz w:val="20"/>
          <w:szCs w:val="20"/>
        </w:rPr>
      </w:pPr>
      <w:r w:rsidRPr="007A0A66">
        <w:rPr>
          <w:sz w:val="20"/>
          <w:szCs w:val="20"/>
        </w:rPr>
        <w:t xml:space="preserve">Bola identifikovaná potreba vzdelávania:  </w:t>
      </w:r>
      <w:r w:rsidR="007A0A66">
        <w:rPr>
          <w:rFonts w:ascii="MS Gothic" w:eastAsia="MS Gothic" w:hAnsi="MS Gothic"/>
          <w:sz w:val="20"/>
          <w:szCs w:val="20"/>
        </w:rPr>
        <w:t>x</w:t>
      </w:r>
      <w:r w:rsidRPr="007A0A66">
        <w:rPr>
          <w:sz w:val="20"/>
          <w:szCs w:val="20"/>
        </w:rPr>
        <w:t xml:space="preserve">áno      </w:t>
      </w:r>
      <w:r w:rsidRPr="007A0A66">
        <w:rPr>
          <w:rFonts w:ascii="MS Gothic" w:eastAsia="MS Gothic" w:hAnsi="MS Gothic" w:hint="eastAsia"/>
          <w:sz w:val="20"/>
          <w:szCs w:val="20"/>
        </w:rPr>
        <w:t>☐</w:t>
      </w:r>
      <w:r w:rsidRPr="007A0A66">
        <w:rPr>
          <w:sz w:val="20"/>
          <w:szCs w:val="20"/>
        </w:rPr>
        <w:t>nie</w:t>
      </w:r>
    </w:p>
    <w:p w:rsidR="008D4E43" w:rsidRDefault="00B37B9F">
      <w:r>
        <w:t xml:space="preserve">Odporúčané vzdelávanie:  </w:t>
      </w:r>
      <w:r w:rsidR="002554DD">
        <w:t xml:space="preserve"> Cukrárka</w:t>
      </w:r>
    </w:p>
    <w:sectPr w:rsidR="008D4E43" w:rsidSect="008D4E43">
      <w:headerReference w:type="default" r:id="rId10"/>
      <w:footerReference w:type="default" r:id="rId11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43" w:rsidRDefault="00AF005B">
      <w:pPr>
        <w:spacing w:after="0" w:line="240" w:lineRule="auto"/>
      </w:pPr>
      <w:r>
        <w:separator/>
      </w:r>
    </w:p>
  </w:endnote>
  <w:endnote w:type="continuationSeparator" w:id="0">
    <w:p w:rsidR="008D4E43" w:rsidRDefault="00AF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8D4E43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43" w:rsidRDefault="00AF005B">
      <w:pPr>
        <w:spacing w:after="0" w:line="240" w:lineRule="auto"/>
      </w:pPr>
      <w:r>
        <w:separator/>
      </w:r>
    </w:p>
  </w:footnote>
  <w:footnote w:type="continuationSeparator" w:id="0">
    <w:p w:rsidR="008D4E43" w:rsidRDefault="00AF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AF005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8D4E43" w:rsidRDefault="008D4E4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E43"/>
    <w:rsid w:val="002554DD"/>
    <w:rsid w:val="002742AF"/>
    <w:rsid w:val="002B2EE6"/>
    <w:rsid w:val="00311B94"/>
    <w:rsid w:val="003406EF"/>
    <w:rsid w:val="003D5C21"/>
    <w:rsid w:val="004911F3"/>
    <w:rsid w:val="005537A3"/>
    <w:rsid w:val="005A7D64"/>
    <w:rsid w:val="006828C3"/>
    <w:rsid w:val="00685BD6"/>
    <w:rsid w:val="00762F6E"/>
    <w:rsid w:val="00795838"/>
    <w:rsid w:val="007A0A66"/>
    <w:rsid w:val="007A5063"/>
    <w:rsid w:val="007C0E11"/>
    <w:rsid w:val="00803069"/>
    <w:rsid w:val="00820781"/>
    <w:rsid w:val="00831943"/>
    <w:rsid w:val="008320E5"/>
    <w:rsid w:val="00842E2C"/>
    <w:rsid w:val="00870D54"/>
    <w:rsid w:val="008B0AC4"/>
    <w:rsid w:val="008D4E43"/>
    <w:rsid w:val="009E3EE9"/>
    <w:rsid w:val="009E5490"/>
    <w:rsid w:val="009F5A5A"/>
    <w:rsid w:val="00A26B64"/>
    <w:rsid w:val="00AF005B"/>
    <w:rsid w:val="00B37B9F"/>
    <w:rsid w:val="00B71768"/>
    <w:rsid w:val="00C04319"/>
    <w:rsid w:val="00D2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5490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9E5490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9E549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E549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9E5490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9E5490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9E5490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9E5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E5490"/>
    <w:rPr>
      <w:rFonts w:cs="Times New Roman"/>
    </w:rPr>
  </w:style>
  <w:style w:type="paragraph" w:styleId="Pta">
    <w:name w:val="footer"/>
    <w:basedOn w:val="Normlny"/>
    <w:link w:val="PtaChar"/>
    <w:uiPriority w:val="99"/>
    <w:rsid w:val="009E5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E5490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9E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5490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9E5490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9E5490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9E5490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sid w:val="009E549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9E5490"/>
    <w:rPr>
      <w:lang w:eastAsia="en-US"/>
    </w:rPr>
  </w:style>
  <w:style w:type="paragraph" w:styleId="Odsekzoznamu">
    <w:name w:val="List Paragraph"/>
    <w:basedOn w:val="Normlny"/>
    <w:uiPriority w:val="99"/>
    <w:qFormat/>
    <w:rsid w:val="009E5490"/>
    <w:pPr>
      <w:ind w:left="720"/>
    </w:pPr>
  </w:style>
  <w:style w:type="paragraph" w:styleId="Normlnywebov">
    <w:name w:val="Normal (Web)"/>
    <w:basedOn w:val="Normlny"/>
    <w:uiPriority w:val="99"/>
    <w:semiHidden/>
    <w:rsid w:val="009E5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9E549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7A5063"/>
    <w:rPr>
      <w:b/>
      <w:bCs/>
    </w:rPr>
  </w:style>
  <w:style w:type="character" w:customStyle="1" w:styleId="col-sm-8">
    <w:name w:val="col-sm-8"/>
    <w:basedOn w:val="Predvolenpsmoodseku"/>
    <w:rsid w:val="006828C3"/>
  </w:style>
  <w:style w:type="paragraph" w:customStyle="1" w:styleId="companyregion">
    <w:name w:val="company_region"/>
    <w:basedOn w:val="Normlny"/>
    <w:rsid w:val="006828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graytext">
    <w:name w:val="gray_text"/>
    <w:basedOn w:val="Predvolenpsmoodseku"/>
    <w:rsid w:val="006828C3"/>
  </w:style>
  <w:style w:type="character" w:customStyle="1" w:styleId="job-location">
    <w:name w:val="job-location"/>
    <w:basedOn w:val="Predvolenpsmoodseku"/>
    <w:rsid w:val="00682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2E824-828B-4C7F-A0A0-215D12F7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4</cp:revision>
  <cp:lastPrinted>2019-03-25T07:29:00Z</cp:lastPrinted>
  <dcterms:created xsi:type="dcterms:W3CDTF">2019-03-24T12:54:00Z</dcterms:created>
  <dcterms:modified xsi:type="dcterms:W3CDTF">2019-03-25T07:30:00Z</dcterms:modified>
</cp:coreProperties>
</file>