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A43" w:rsidRDefault="00475228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4A43" w:rsidRDefault="002F4A43">
      <w:pPr>
        <w:rPr>
          <w:sz w:val="20"/>
        </w:rPr>
      </w:pPr>
    </w:p>
    <w:p w:rsidR="002F4A43" w:rsidRDefault="00475228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4493260" cy="519430"/>
                <wp:effectExtent l="317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932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A43" w:rsidRDefault="00475228">
                            <w:pPr>
                              <w:spacing w:after="0"/>
                              <w:rPr>
                                <w:rFonts w:cs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48"/>
                                <w:szCs w:val="72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spacing w:after="0"/>
                        <w:rPr>
                          <w:rFonts w:cs="Segoe UI"/>
                          <w:color w:val="000000"/>
                          <w:sz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48"/>
                          <w:szCs w:val="72"/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2F4A43">
        <w:trPr>
          <w:trHeight w:val="268"/>
        </w:trPr>
        <w:tc>
          <w:tcPr>
            <w:tcW w:w="2045" w:type="dxa"/>
            <w:shd w:val="clear" w:color="auto" w:fill="C2D69B"/>
          </w:tcPr>
          <w:p w:rsidR="002F4A43" w:rsidRDefault="002F4A43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2F4A43" w:rsidRDefault="002F4A43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2F4A43" w:rsidRDefault="002F4A43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2F4A43" w:rsidRDefault="002F4A43">
            <w:pPr>
              <w:spacing w:after="0"/>
            </w:pPr>
          </w:p>
        </w:tc>
      </w:tr>
    </w:tbl>
    <w:p w:rsidR="002F4A43" w:rsidRDefault="002F4A43">
      <w:pPr>
        <w:pStyle w:val="Nadpis1"/>
        <w:spacing w:after="240"/>
        <w:rPr>
          <w:rFonts w:ascii="Calibri" w:hAnsi="Calibri"/>
          <w:sz w:val="32"/>
        </w:rPr>
      </w:pPr>
    </w:p>
    <w:p w:rsidR="002F4A43" w:rsidRDefault="00475228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2F4A43">
        <w:trPr>
          <w:trHeight w:val="487"/>
        </w:trPr>
        <w:tc>
          <w:tcPr>
            <w:tcW w:w="2500" w:type="pct"/>
          </w:tcPr>
          <w:p w:rsidR="002F4A43" w:rsidRDefault="00475228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2F4A43" w:rsidRDefault="00475228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2F4A43">
        <w:trPr>
          <w:trHeight w:val="487"/>
        </w:trPr>
        <w:tc>
          <w:tcPr>
            <w:tcW w:w="2500" w:type="pct"/>
          </w:tcPr>
          <w:p w:rsidR="002F4A43" w:rsidRDefault="00475228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Pr="007328C1">
              <w:rPr>
                <w:b/>
              </w:rPr>
              <w:t>Božena Pokutová</w:t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2F4A43" w:rsidRDefault="00475228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Pr="007328C1">
              <w:rPr>
                <w:b/>
              </w:rPr>
              <w:t>Mgr. Lenka Čechová</w:t>
            </w:r>
            <w:r>
              <w:rPr>
                <w:sz w:val="20"/>
              </w:rPr>
              <w:tab/>
            </w:r>
          </w:p>
        </w:tc>
      </w:tr>
      <w:tr w:rsidR="002F4A43">
        <w:trPr>
          <w:trHeight w:val="487"/>
        </w:trPr>
        <w:tc>
          <w:tcPr>
            <w:tcW w:w="2500" w:type="pct"/>
          </w:tcPr>
          <w:p w:rsidR="002F4A43" w:rsidRDefault="00475228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2F4A43" w:rsidRDefault="00475228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7328C1" w:rsidRDefault="00475228" w:rsidP="007328C1">
      <w:pPr>
        <w:spacing w:after="0"/>
        <w:rPr>
          <w:sz w:val="20"/>
        </w:rPr>
      </w:pPr>
      <w:r>
        <w:rPr>
          <w:sz w:val="20"/>
        </w:rPr>
        <w:t xml:space="preserve">Dátum vyhotovenia </w:t>
      </w:r>
      <w:r>
        <w:rPr>
          <w:sz w:val="20"/>
        </w:rPr>
        <w:t xml:space="preserve">záverečnej správy: </w:t>
      </w:r>
      <w:r w:rsidR="007328C1">
        <w:rPr>
          <w:sz w:val="20"/>
        </w:rPr>
        <w:t xml:space="preserve"> </w:t>
      </w:r>
      <w:r>
        <w:rPr>
          <w:sz w:val="20"/>
        </w:rPr>
        <w:t>4.3.2019</w:t>
      </w:r>
    </w:p>
    <w:p w:rsidR="007328C1" w:rsidRDefault="007328C1" w:rsidP="007328C1">
      <w:pPr>
        <w:spacing w:after="0"/>
        <w:rPr>
          <w:sz w:val="20"/>
        </w:rPr>
      </w:pPr>
    </w:p>
    <w:p w:rsidR="002F4A43" w:rsidRDefault="00475228" w:rsidP="007328C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2F4A43" w:rsidRPr="007328C1" w:rsidRDefault="00475228">
      <w:pPr>
        <w:jc w:val="both"/>
        <w:rPr>
          <w:rFonts w:asciiTheme="minorHAnsi" w:hAnsiTheme="minorHAnsi" w:cstheme="minorHAnsi"/>
        </w:rPr>
      </w:pPr>
      <w:r w:rsidRPr="007328C1">
        <w:rPr>
          <w:rFonts w:asciiTheme="minorHAnsi" w:hAnsiTheme="minorHAnsi" w:cstheme="minorHAnsi"/>
        </w:rPr>
        <w:t xml:space="preserve">Bilancia kompetencií prebehla v období od 17..1.2019  do  20.3.2019  v rozsahu 38 hodín a boli pri nej použité nasledovné nástroje: </w:t>
      </w:r>
      <w:r w:rsidRPr="007328C1">
        <w:rPr>
          <w:rFonts w:asciiTheme="minorHAnsi" w:hAnsiTheme="minorHAnsi" w:cstheme="minorHAnsi"/>
        </w:rPr>
        <w:t xml:space="preserve">A5-Otázky na pracovný rozhovor, A6- Skrytý a zjavný trh </w:t>
      </w:r>
      <w:r w:rsidRPr="007328C1">
        <w:rPr>
          <w:rFonts w:asciiTheme="minorHAnsi" w:hAnsiTheme="minorHAnsi" w:cstheme="minorHAnsi"/>
        </w:rPr>
        <w:t xml:space="preserve">práce, A7 – Moje aktivity môj deň, A8-Osobný erb, Dotazník MBTI, Test </w:t>
      </w:r>
      <w:proofErr w:type="spellStart"/>
      <w:r w:rsidRPr="007328C1">
        <w:rPr>
          <w:rFonts w:asciiTheme="minorHAnsi" w:hAnsiTheme="minorHAnsi" w:cstheme="minorHAnsi"/>
        </w:rPr>
        <w:t>Sebahodnotenia</w:t>
      </w:r>
      <w:proofErr w:type="spellEnd"/>
      <w:r w:rsidRPr="007328C1">
        <w:rPr>
          <w:rFonts w:asciiTheme="minorHAnsi" w:hAnsiTheme="minorHAnsi" w:cstheme="minorHAnsi"/>
        </w:rPr>
        <w:t xml:space="preserve">, B2 – Rob to čo najlepšie vieš, B4 – Osobná SWOT analýza, A1 –Pozitívne príbehy a úspechy, B5 – Zoznam vlastností, </w:t>
      </w:r>
      <w:proofErr w:type="spellStart"/>
      <w:r w:rsidRPr="007328C1">
        <w:rPr>
          <w:rFonts w:asciiTheme="minorHAnsi" w:hAnsiTheme="minorHAnsi" w:cstheme="minorHAnsi"/>
        </w:rPr>
        <w:t>Johari</w:t>
      </w:r>
      <w:proofErr w:type="spellEnd"/>
      <w:r w:rsidRPr="007328C1">
        <w:rPr>
          <w:rFonts w:asciiTheme="minorHAnsi" w:hAnsiTheme="minorHAnsi" w:cstheme="minorHAnsi"/>
        </w:rPr>
        <w:t xml:space="preserve"> okno, C1, C2, C3 – profesijné okruhy RIASEC, C5 –</w:t>
      </w:r>
      <w:r w:rsidRPr="007328C1">
        <w:rPr>
          <w:rFonts w:asciiTheme="minorHAnsi" w:hAnsiTheme="minorHAnsi" w:cstheme="minorHAnsi"/>
        </w:rPr>
        <w:t xml:space="preserve"> Moje profesijné hodnoty, C7 – </w:t>
      </w:r>
      <w:proofErr w:type="spellStart"/>
      <w:r w:rsidRPr="007328C1">
        <w:rPr>
          <w:rFonts w:asciiTheme="minorHAnsi" w:hAnsiTheme="minorHAnsi" w:cstheme="minorHAnsi"/>
        </w:rPr>
        <w:t>Karierové</w:t>
      </w:r>
      <w:proofErr w:type="spellEnd"/>
      <w:r w:rsidRPr="007328C1">
        <w:rPr>
          <w:rFonts w:asciiTheme="minorHAnsi" w:hAnsiTheme="minorHAnsi" w:cstheme="minorHAnsi"/>
        </w:rPr>
        <w:t xml:space="preserve"> kotvy, D4, D5 – kľúčové kompetencie</w:t>
      </w:r>
    </w:p>
    <w:p w:rsidR="002F4A43" w:rsidRDefault="00475228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2F4A43" w:rsidRDefault="00475228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</w:t>
      </w:r>
      <w:r>
        <w:rPr>
          <w:sz w:val="18"/>
        </w:rPr>
        <w:t>ná nasledovným očakávaniam a vyjadreným potrebám klienta:</w:t>
      </w:r>
    </w:p>
    <w:p w:rsidR="002F4A43" w:rsidRDefault="00475228">
      <w:pPr>
        <w:rPr>
          <w:b/>
          <w:bCs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25400</wp:posOffset>
                </wp:positionH>
                <wp:positionV relativeFrom="paragraph">
                  <wp:posOffset>108585</wp:posOffset>
                </wp:positionV>
                <wp:extent cx="6679565" cy="1981200"/>
                <wp:effectExtent l="0" t="0" r="2603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56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A43" w:rsidRPr="007328C1" w:rsidRDefault="00475228" w:rsidP="007328C1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328C1">
                              <w:rPr>
                                <w:rFonts w:asciiTheme="minorHAnsi" w:hAnsiTheme="minorHAnsi" w:cstheme="minorHAnsi"/>
                              </w:rPr>
                              <w:t>Pri vstupe do bilancie ko</w:t>
                            </w:r>
                            <w:r w:rsidR="007328C1" w:rsidRPr="007328C1">
                              <w:rPr>
                                <w:rFonts w:asciiTheme="minorHAnsi" w:hAnsiTheme="minorHAnsi" w:cstheme="minorHAnsi"/>
                              </w:rPr>
                              <w:t xml:space="preserve">mpetencie ste bola v evidencií </w:t>
                            </w:r>
                            <w:proofErr w:type="spellStart"/>
                            <w:r w:rsidR="007328C1" w:rsidRPr="007328C1">
                              <w:rPr>
                                <w:rFonts w:asciiTheme="minorHAnsi" w:hAnsiTheme="minorHAnsi" w:cstheme="minorHAnsi"/>
                              </w:rPr>
                              <w:t>ÚPSVaR</w:t>
                            </w:r>
                            <w:proofErr w:type="spellEnd"/>
                            <w:r w:rsidRPr="007328C1">
                              <w:rPr>
                                <w:rFonts w:asciiTheme="minorHAnsi" w:hAnsiTheme="minorHAnsi" w:cstheme="minorHAnsi"/>
                              </w:rPr>
                              <w:t xml:space="preserve"> od 20.1.2017 a mala ste štatút </w:t>
                            </w:r>
                            <w:r w:rsidR="007328C1" w:rsidRPr="007328C1">
                              <w:rPr>
                                <w:rFonts w:asciiTheme="minorHAnsi" w:hAnsiTheme="minorHAnsi" w:cstheme="minorHAnsi"/>
                              </w:rPr>
                              <w:t>znevýhodneného</w:t>
                            </w:r>
                            <w:r w:rsidRPr="007328C1">
                              <w:rPr>
                                <w:rFonts w:asciiTheme="minorHAnsi" w:hAnsiTheme="minorHAnsi" w:cstheme="minorHAnsi"/>
                              </w:rPr>
                              <w:t xml:space="preserve"> uchádzača o zamestnanie z hľadiska dĺžky evidencie,  zatiaľ máte iba </w:t>
                            </w:r>
                            <w:r w:rsidR="007328C1" w:rsidRPr="007328C1">
                              <w:rPr>
                                <w:rFonts w:asciiTheme="minorHAnsi" w:hAnsiTheme="minorHAnsi" w:cstheme="minorHAnsi"/>
                              </w:rPr>
                              <w:t>krátkodobú</w:t>
                            </w:r>
                            <w:r w:rsidRPr="007328C1">
                              <w:rPr>
                                <w:rFonts w:asciiTheme="minorHAnsi" w:hAnsiTheme="minorHAnsi" w:cstheme="minorHAnsi"/>
                              </w:rPr>
                              <w:t xml:space="preserve"> prax </w:t>
                            </w:r>
                            <w:r w:rsidR="007328C1" w:rsidRPr="007328C1">
                              <w:rPr>
                                <w:rFonts w:asciiTheme="minorHAnsi" w:hAnsiTheme="minorHAnsi" w:cstheme="minorHAnsi"/>
                              </w:rPr>
                              <w:t>získanú</w:t>
                            </w:r>
                            <w:r w:rsidRPr="007328C1">
                              <w:rPr>
                                <w:rFonts w:asciiTheme="minorHAnsi" w:hAnsiTheme="minorHAnsi" w:cstheme="minorHAnsi"/>
                              </w:rPr>
                              <w:t xml:space="preserve"> na brigáde v </w:t>
                            </w:r>
                            <w:r w:rsidR="007328C1" w:rsidRPr="007328C1">
                              <w:rPr>
                                <w:rFonts w:asciiTheme="minorHAnsi" w:hAnsiTheme="minorHAnsi" w:cstheme="minorHAnsi"/>
                              </w:rPr>
                              <w:t>zahraničí a mate základné vzdelanie</w:t>
                            </w:r>
                            <w:r w:rsidRPr="007328C1">
                              <w:rPr>
                                <w:rFonts w:asciiTheme="minorHAnsi" w:hAnsiTheme="minorHAnsi" w:cstheme="minorHAnsi"/>
                              </w:rPr>
                              <w:t xml:space="preserve">. </w:t>
                            </w:r>
                          </w:p>
                          <w:p w:rsidR="002F4A43" w:rsidRPr="007328C1" w:rsidRDefault="0047522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328C1">
                              <w:rPr>
                                <w:rFonts w:asciiTheme="minorHAnsi" w:hAnsiTheme="minorHAnsi" w:cstheme="minorHAnsi"/>
                              </w:rPr>
                              <w:t>Od bila</w:t>
                            </w:r>
                            <w:r w:rsidRPr="007328C1">
                              <w:rPr>
                                <w:rFonts w:asciiTheme="minorHAnsi" w:hAnsiTheme="minorHAnsi" w:cstheme="minorHAnsi"/>
                              </w:rPr>
                              <w:t xml:space="preserve">ncie kompetencie očakávate že budete vedieť pomenovať svoje zručnosti, naučíte sa orientovať na trhu práce, identifikujete príčiny svojej nezamestnanosti,  naučíte sa prezentovať sa u zamestnávateľov, </w:t>
                            </w:r>
                            <w:r w:rsidR="007328C1" w:rsidRPr="007328C1">
                              <w:rPr>
                                <w:rFonts w:asciiTheme="minorHAnsi" w:hAnsiTheme="minorHAnsi" w:cstheme="minorHAnsi"/>
                              </w:rPr>
                              <w:t xml:space="preserve"> chcete si nájsť pracovné </w:t>
                            </w:r>
                            <w:r w:rsidRPr="007328C1">
                              <w:rPr>
                                <w:rFonts w:asciiTheme="minorHAnsi" w:hAnsiTheme="minorHAnsi" w:cstheme="minorHAnsi"/>
                              </w:rPr>
                              <w:t xml:space="preserve"> profesie v ktorých by ste sa moh</w:t>
                            </w:r>
                            <w:r w:rsidRPr="007328C1">
                              <w:rPr>
                                <w:rFonts w:asciiTheme="minorHAnsi" w:hAnsiTheme="minorHAnsi" w:cstheme="minorHAnsi"/>
                              </w:rPr>
                              <w:t>la zamestnať.</w:t>
                            </w:r>
                          </w:p>
                          <w:p w:rsidR="002F4A43" w:rsidRPr="007328C1" w:rsidRDefault="0047522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328C1">
                              <w:rPr>
                                <w:rFonts w:asciiTheme="minorHAnsi" w:hAnsiTheme="minorHAnsi" w:cstheme="minorHAnsi"/>
                              </w:rPr>
                              <w:t>Očakávate pomoc  pri vypracovaní životopisu, žiadosti o zamestnanie,  efektívnom vyhľadávaní pracovných ponúk.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pt;margin-top:8.55pt;width:525.95pt;height:15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mOLQIAAFgEAAAOAAAAZHJzL2Uyb0RvYy54bWysVNtu2zAMfR+wfxD0vjgOkrQx4hRdugwD&#10;um5Auw+QZdkWJomapMTOvn6UnKbZ7WWYHwRRog7Jc0ivbwatyEE4L8GUNJ9MKRGGQy1NW9IvT7s3&#10;15T4wEzNFBhR0qPw9Gbz+tW6t4WYQQeqFo4giPFFb0vahWCLLPO8E5r5CVhh8LIBp1lA07VZ7ViP&#10;6Fpls+l0mfXgauuAC+/x9G68pJuE3zSCh09N40UgqqSYW0irS2sV12yzZkXrmO0kP6XB/iELzaTB&#10;oGeoOxYY2Tv5G5SW3IGHJkw46AyaRnKRasBq8ukv1Tx2zIpUC5Lj7Zkm//9g+cPhsyOyLumcEsM0&#10;SvQkhkDewkBmkZ3e+gKdHi26hQGPUeVUqbf3wL96YmDbMdOKW+eg7wSrMbs8vswuno44PoJU/Ueo&#10;MQzbB0hAQ+N0pA7JIIiOKh3PysRUOB4ul1erxXJBCce7fHWdo/YpBiuen1vnw3sBmsRNSR1Kn+DZ&#10;4d6HmA4rnl1iNA9K1jupVDJcW22VIweGbbJL3wn9JzdlSF/S1WK2GBn4K8Q0fX+C0DJgvyupS3p9&#10;dmJF5O2dqVM3BibVuMeUlTkRGbkbWQxDNSTFEsuR5ArqIzLrYGxvHEfcdOC+U9Jja5fUf9szJyhR&#10;Hwyqs8rn8zgLyZgvrmZouMub6vKGGY5QJQ2UjNttGOdnb51sO4w09oOBW1S0kYnrl6xO6WP7JglO&#10;oxbn49JOXi8/hM0PAAAA//8DAFBLAwQUAAYACAAAACEAY+Wiad8AAAAJAQAADwAAAGRycy9kb3du&#10;cmV2LnhtbEyPzU7DMBCE70h9B2srcUHUSf+TxqkQEojeoCB6deNtEmGvg+2m4e1xT3CcndXMN8V2&#10;MJr16HxrSUA6SYAhVVa1VAv4eH+6XwPzQZKS2hIK+EEP23J0U8hc2Qu9Yb8PNYsh5HMpoAmhyzn3&#10;VYNG+ontkKJ3ss7IEKWruXLyEsON5tMkWXIjW4oNjezwscHqa382Atbzl/7gd7PXz2p50lm4W/XP&#10;306I2/HwsAEWcAh/z3DFj+hQRqajPZPyTAuYxyUhnlcpsKudLBYZsKOA2TRLgZcF/7+g/AUAAP//&#10;AwBQSwECLQAUAAYACAAAACEAtoM4kv4AAADhAQAAEwAAAAAAAAAAAAAAAAAAAAAAW0NvbnRlbnRf&#10;VHlwZXNdLnhtbFBLAQItABQABgAIAAAAIQA4/SH/1gAAAJQBAAALAAAAAAAAAAAAAAAAAC8BAABf&#10;cmVscy8ucmVsc1BLAQItABQABgAIAAAAIQCNe9mOLQIAAFgEAAAOAAAAAAAAAAAAAAAAAC4CAABk&#10;cnMvZTJvRG9jLnhtbFBLAQItABQABgAIAAAAIQBj5aJp3wAAAAkBAAAPAAAAAAAAAAAAAAAAAIcE&#10;AABkcnMvZG93bnJldi54bWxQSwUGAAAAAAQABADzAAAAkwUAAAAA&#10;">
                <v:textbox>
                  <w:txbxContent>
                    <w:p w:rsidR="002F4A43" w:rsidRPr="007328C1" w:rsidRDefault="00475228" w:rsidP="007328C1">
                      <w:p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7328C1">
                        <w:rPr>
                          <w:rFonts w:asciiTheme="minorHAnsi" w:hAnsiTheme="minorHAnsi" w:cstheme="minorHAnsi"/>
                        </w:rPr>
                        <w:t>Pri vstupe do bilancie ko</w:t>
                      </w:r>
                      <w:r w:rsidR="007328C1" w:rsidRPr="007328C1">
                        <w:rPr>
                          <w:rFonts w:asciiTheme="minorHAnsi" w:hAnsiTheme="minorHAnsi" w:cstheme="minorHAnsi"/>
                        </w:rPr>
                        <w:t xml:space="preserve">mpetencie ste bola v evidencií </w:t>
                      </w:r>
                      <w:proofErr w:type="spellStart"/>
                      <w:r w:rsidR="007328C1" w:rsidRPr="007328C1">
                        <w:rPr>
                          <w:rFonts w:asciiTheme="minorHAnsi" w:hAnsiTheme="minorHAnsi" w:cstheme="minorHAnsi"/>
                        </w:rPr>
                        <w:t>ÚPSVaR</w:t>
                      </w:r>
                      <w:proofErr w:type="spellEnd"/>
                      <w:r w:rsidRPr="007328C1">
                        <w:rPr>
                          <w:rFonts w:asciiTheme="minorHAnsi" w:hAnsiTheme="minorHAnsi" w:cstheme="minorHAnsi"/>
                        </w:rPr>
                        <w:t xml:space="preserve"> od 20.1.2017 a mala ste štatút </w:t>
                      </w:r>
                      <w:r w:rsidR="007328C1" w:rsidRPr="007328C1">
                        <w:rPr>
                          <w:rFonts w:asciiTheme="minorHAnsi" w:hAnsiTheme="minorHAnsi" w:cstheme="minorHAnsi"/>
                        </w:rPr>
                        <w:t>znevýhodneného</w:t>
                      </w:r>
                      <w:r w:rsidRPr="007328C1">
                        <w:rPr>
                          <w:rFonts w:asciiTheme="minorHAnsi" w:hAnsiTheme="minorHAnsi" w:cstheme="minorHAnsi"/>
                        </w:rPr>
                        <w:t xml:space="preserve"> uchádzača o zamestnanie z hľadiska dĺžky evidencie,  zatiaľ máte iba </w:t>
                      </w:r>
                      <w:r w:rsidR="007328C1" w:rsidRPr="007328C1">
                        <w:rPr>
                          <w:rFonts w:asciiTheme="minorHAnsi" w:hAnsiTheme="minorHAnsi" w:cstheme="minorHAnsi"/>
                        </w:rPr>
                        <w:t>krátkodobú</w:t>
                      </w:r>
                      <w:r w:rsidRPr="007328C1">
                        <w:rPr>
                          <w:rFonts w:asciiTheme="minorHAnsi" w:hAnsiTheme="minorHAnsi" w:cstheme="minorHAnsi"/>
                        </w:rPr>
                        <w:t xml:space="preserve"> prax </w:t>
                      </w:r>
                      <w:r w:rsidR="007328C1" w:rsidRPr="007328C1">
                        <w:rPr>
                          <w:rFonts w:asciiTheme="minorHAnsi" w:hAnsiTheme="minorHAnsi" w:cstheme="minorHAnsi"/>
                        </w:rPr>
                        <w:t>získanú</w:t>
                      </w:r>
                      <w:r w:rsidRPr="007328C1">
                        <w:rPr>
                          <w:rFonts w:asciiTheme="minorHAnsi" w:hAnsiTheme="minorHAnsi" w:cstheme="minorHAnsi"/>
                        </w:rPr>
                        <w:t xml:space="preserve"> na brigáde v </w:t>
                      </w:r>
                      <w:r w:rsidR="007328C1" w:rsidRPr="007328C1">
                        <w:rPr>
                          <w:rFonts w:asciiTheme="minorHAnsi" w:hAnsiTheme="minorHAnsi" w:cstheme="minorHAnsi"/>
                        </w:rPr>
                        <w:t>zahraničí a mate základné vzdelanie</w:t>
                      </w:r>
                      <w:r w:rsidRPr="007328C1">
                        <w:rPr>
                          <w:rFonts w:asciiTheme="minorHAnsi" w:hAnsiTheme="minorHAnsi" w:cstheme="minorHAnsi"/>
                        </w:rPr>
                        <w:t xml:space="preserve">. </w:t>
                      </w:r>
                    </w:p>
                    <w:p w:rsidR="002F4A43" w:rsidRPr="007328C1" w:rsidRDefault="0047522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328C1">
                        <w:rPr>
                          <w:rFonts w:asciiTheme="minorHAnsi" w:hAnsiTheme="minorHAnsi" w:cstheme="minorHAnsi"/>
                        </w:rPr>
                        <w:t>Od bila</w:t>
                      </w:r>
                      <w:r w:rsidRPr="007328C1">
                        <w:rPr>
                          <w:rFonts w:asciiTheme="minorHAnsi" w:hAnsiTheme="minorHAnsi" w:cstheme="minorHAnsi"/>
                        </w:rPr>
                        <w:t xml:space="preserve">ncie kompetencie očakávate že budete vedieť pomenovať svoje zručnosti, naučíte sa orientovať na trhu práce, identifikujete príčiny svojej nezamestnanosti,  naučíte sa prezentovať sa u zamestnávateľov, </w:t>
                      </w:r>
                      <w:r w:rsidR="007328C1" w:rsidRPr="007328C1">
                        <w:rPr>
                          <w:rFonts w:asciiTheme="minorHAnsi" w:hAnsiTheme="minorHAnsi" w:cstheme="minorHAnsi"/>
                        </w:rPr>
                        <w:t xml:space="preserve"> chcete si nájsť pracovné </w:t>
                      </w:r>
                      <w:r w:rsidRPr="007328C1">
                        <w:rPr>
                          <w:rFonts w:asciiTheme="minorHAnsi" w:hAnsiTheme="minorHAnsi" w:cstheme="minorHAnsi"/>
                        </w:rPr>
                        <w:t xml:space="preserve"> profesie v ktorých by ste sa moh</w:t>
                      </w:r>
                      <w:r w:rsidRPr="007328C1">
                        <w:rPr>
                          <w:rFonts w:asciiTheme="minorHAnsi" w:hAnsiTheme="minorHAnsi" w:cstheme="minorHAnsi"/>
                        </w:rPr>
                        <w:t>la zamestnať.</w:t>
                      </w:r>
                    </w:p>
                    <w:p w:rsidR="002F4A43" w:rsidRPr="007328C1" w:rsidRDefault="0047522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328C1">
                        <w:rPr>
                          <w:rFonts w:asciiTheme="minorHAnsi" w:hAnsiTheme="minorHAnsi" w:cstheme="minorHAnsi"/>
                        </w:rPr>
                        <w:t>Očakávate pomoc  pri vypracovaní životopisu, žiadosti o zamestnanie,  efektívnom vyhľadávaní pracovných ponúk.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</w:rPr>
        <w:br w:type="page"/>
      </w:r>
      <w:bookmarkStart w:id="2" w:name="_Toc390942113"/>
      <w:r>
        <w:rPr>
          <w:b/>
          <w:bCs/>
          <w:sz w:val="32"/>
          <w:szCs w:val="32"/>
        </w:rPr>
        <w:lastRenderedPageBreak/>
        <w:t>3.Motivácia</w:t>
      </w:r>
    </w:p>
    <w:p w:rsidR="002F4A43" w:rsidRDefault="00475228" w:rsidP="007328C1">
      <w:pPr>
        <w:jc w:val="both"/>
      </w:pPr>
      <w:r>
        <w:t>Vo Vášho kompetenčnom portfóliu  ste za svoje h</w:t>
      </w:r>
      <w:r>
        <w:t>lavné kompetencie označil</w:t>
      </w:r>
      <w:r w:rsidR="007328C1">
        <w:t>a</w:t>
      </w:r>
      <w:r>
        <w:t xml:space="preserve"> -  sociálne a komunikačné zručnosti a to predovšetkým schopnosť aktívne počúvať, schopnosť po</w:t>
      </w:r>
      <w:r w:rsidR="007328C1">
        <w:t>rozumieť iným, ochotu pomáhať, schopnosť spolupracovať.</w:t>
      </w:r>
      <w:r>
        <w:t xml:space="preserve"> Uvádzate že máte dobrú predstavivosť</w:t>
      </w:r>
      <w:r w:rsidR="007328C1">
        <w:t xml:space="preserve">, </w:t>
      </w:r>
      <w:r>
        <w:t xml:space="preserve"> ste tvorivá. Chcela by ste si nájsť prácu</w:t>
      </w:r>
      <w:r>
        <w:t>, ktorá by Vám poskytovala pri</w:t>
      </w:r>
      <w:r w:rsidR="007328C1">
        <w:t>e</w:t>
      </w:r>
      <w:r>
        <w:t>stor  pre Vašu tvorivosť  a predstavivosť, v ktorej by ste mohla pomáhať druhým,  mala by to byť práca ktorá by Vám dávala pocit spolupatričnosti.  Po zvážení Vašich kompetencií ste si   za 1</w:t>
      </w:r>
      <w:r w:rsidR="007328C1">
        <w:t>.</w:t>
      </w:r>
      <w:r>
        <w:t xml:space="preserve"> cieľové povolanie stanovila:  </w:t>
      </w:r>
      <w:r w:rsidR="007328C1">
        <w:rPr>
          <w:b/>
        </w:rPr>
        <w:t>r</w:t>
      </w:r>
      <w:r w:rsidR="007328C1" w:rsidRPr="007328C1">
        <w:rPr>
          <w:b/>
          <w:i/>
        </w:rPr>
        <w:t>ómsky</w:t>
      </w:r>
      <w:r w:rsidR="007328C1">
        <w:rPr>
          <w:b/>
        </w:rPr>
        <w:t xml:space="preserve"> </w:t>
      </w:r>
      <w:r w:rsidRPr="007328C1">
        <w:rPr>
          <w:i/>
        </w:rPr>
        <w:t>a</w:t>
      </w:r>
      <w:r>
        <w:rPr>
          <w:b/>
          <w:i/>
        </w:rPr>
        <w:t>si</w:t>
      </w:r>
      <w:r>
        <w:rPr>
          <w:b/>
          <w:i/>
        </w:rPr>
        <w:t xml:space="preserve">stentka  učiteľa </w:t>
      </w:r>
      <w:r>
        <w:t xml:space="preserve">a druhé cieľové zamestnanie : </w:t>
      </w:r>
      <w:r>
        <w:rPr>
          <w:b/>
        </w:rPr>
        <w:t xml:space="preserve"> </w:t>
      </w:r>
      <w:r>
        <w:rPr>
          <w:b/>
          <w:i/>
        </w:rPr>
        <w:t xml:space="preserve">terénny </w:t>
      </w:r>
      <w:proofErr w:type="spellStart"/>
      <w:r>
        <w:rPr>
          <w:b/>
          <w:i/>
        </w:rPr>
        <w:t>komunitný</w:t>
      </w:r>
      <w:proofErr w:type="spellEnd"/>
      <w:r>
        <w:rPr>
          <w:b/>
          <w:i/>
        </w:rPr>
        <w:t xml:space="preserve">  pracovník</w:t>
      </w:r>
      <w:r>
        <w:rPr>
          <w:b/>
        </w:rPr>
        <w:t xml:space="preserve"> </w:t>
      </w:r>
      <w:r w:rsidR="007328C1">
        <w:t>.</w:t>
      </w:r>
    </w:p>
    <w:p w:rsidR="002F4A43" w:rsidRDefault="00475228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2F4A43" w:rsidRDefault="00475228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2F4A43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Default="00475228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2F4A43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7328C1" w:rsidP="007328C1">
            <w:pPr>
              <w:spacing w:after="120"/>
              <w:jc w:val="center"/>
            </w:pPr>
            <w:r w:rsidRPr="007328C1">
              <w:t>r</w:t>
            </w:r>
            <w:r w:rsidR="00475228" w:rsidRPr="007328C1">
              <w:t>ómsky Asistentka učiteľa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Default="007328C1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t</w:t>
            </w:r>
            <w:r w:rsidR="00475228">
              <w:rPr>
                <w:sz w:val="20"/>
              </w:rPr>
              <w:t xml:space="preserve">erénny  </w:t>
            </w:r>
            <w:proofErr w:type="spellStart"/>
            <w:r>
              <w:rPr>
                <w:sz w:val="20"/>
              </w:rPr>
              <w:t>komunitný</w:t>
            </w:r>
            <w:proofErr w:type="spellEnd"/>
            <w:r>
              <w:rPr>
                <w:sz w:val="20"/>
              </w:rPr>
              <w:t xml:space="preserve"> </w:t>
            </w:r>
            <w:r w:rsidR="00475228">
              <w:rPr>
                <w:sz w:val="20"/>
              </w:rPr>
              <w:t>pracovník</w:t>
            </w:r>
          </w:p>
        </w:tc>
      </w:tr>
      <w:tr w:rsidR="002F4A43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2F4A43">
            <w:pPr>
              <w:spacing w:after="120"/>
            </w:pPr>
          </w:p>
          <w:p w:rsidR="002F4A43" w:rsidRPr="007328C1" w:rsidRDefault="00475228">
            <w:pPr>
              <w:spacing w:after="120"/>
              <w:rPr>
                <w:u w:val="single"/>
              </w:rPr>
            </w:pPr>
            <w:r w:rsidRPr="007328C1">
              <w:rPr>
                <w:u w:val="single"/>
              </w:rPr>
              <w:t>Zručnosti nadobudnuté mimopracovnou činnosťou</w:t>
            </w:r>
          </w:p>
          <w:p w:rsidR="002F4A43" w:rsidRPr="007328C1" w:rsidRDefault="00475228">
            <w:pPr>
              <w:spacing w:after="120"/>
            </w:pPr>
            <w:r w:rsidRPr="007328C1">
              <w:t>rozpoznávanie problémov</w:t>
            </w:r>
          </w:p>
          <w:p w:rsidR="002F4A43" w:rsidRPr="007328C1" w:rsidRDefault="002F4A43">
            <w:pPr>
              <w:spacing w:after="120"/>
            </w:pPr>
          </w:p>
          <w:p w:rsidR="002F4A43" w:rsidRPr="007328C1" w:rsidRDefault="00475228">
            <w:pPr>
              <w:spacing w:after="120"/>
            </w:pPr>
            <w:r w:rsidRPr="007328C1">
              <w:t>Poznanie rómskej  kultúry</w:t>
            </w:r>
          </w:p>
          <w:p w:rsidR="002F4A43" w:rsidRPr="007328C1" w:rsidRDefault="002F4A43">
            <w:pPr>
              <w:spacing w:after="120"/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2F4A43">
            <w:pPr>
              <w:spacing w:after="120"/>
            </w:pPr>
          </w:p>
          <w:p w:rsidR="002F4A43" w:rsidRPr="007328C1" w:rsidRDefault="00475228">
            <w:pPr>
              <w:spacing w:after="120"/>
              <w:rPr>
                <w:u w:val="single"/>
              </w:rPr>
            </w:pPr>
            <w:r w:rsidRPr="007328C1">
              <w:rPr>
                <w:u w:val="single"/>
              </w:rPr>
              <w:t>Zručnosti nadobudnuté mimopracovnou činnosťou</w:t>
            </w:r>
          </w:p>
          <w:p w:rsidR="002F4A43" w:rsidRPr="007328C1" w:rsidRDefault="00475228">
            <w:pPr>
              <w:spacing w:after="120"/>
            </w:pPr>
            <w:r w:rsidRPr="007328C1">
              <w:t>rozpoznávanie problémov</w:t>
            </w:r>
          </w:p>
          <w:p w:rsidR="002F4A43" w:rsidRPr="007328C1" w:rsidRDefault="002F4A43">
            <w:pPr>
              <w:spacing w:after="120"/>
            </w:pPr>
          </w:p>
          <w:p w:rsidR="002F4A43" w:rsidRPr="007328C1" w:rsidRDefault="00475228">
            <w:pPr>
              <w:spacing w:after="120"/>
            </w:pPr>
            <w:r w:rsidRPr="007328C1">
              <w:t>Poznanie rómskej  kultúry</w:t>
            </w:r>
          </w:p>
          <w:p w:rsidR="002F4A43" w:rsidRPr="007328C1" w:rsidRDefault="002F4A43">
            <w:pPr>
              <w:spacing w:after="120"/>
            </w:pPr>
          </w:p>
          <w:p w:rsidR="002F4A43" w:rsidRPr="007328C1" w:rsidRDefault="002F4A43">
            <w:pPr>
              <w:spacing w:after="120"/>
            </w:pPr>
          </w:p>
        </w:tc>
      </w:tr>
      <w:tr w:rsidR="002F4A43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475228">
            <w:pPr>
              <w:spacing w:after="60"/>
            </w:pPr>
            <w:r w:rsidRPr="007328C1">
              <w:t xml:space="preserve">Trpezlivosť , rozvážnosť, úprimnosť, starostlivosť, predvídavosť, komunikatívnosť, ochota pomáhať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475228">
            <w:pPr>
              <w:spacing w:after="60"/>
            </w:pPr>
            <w:r w:rsidRPr="007328C1">
              <w:t>Trpezlivosť , rozvážnosť, úprimnosť, starostlivosť, predvídavosť, komunikatívnosť, ochota pomáhať , schopnosť aktívne počúvať, porozum</w:t>
            </w:r>
            <w:r w:rsidRPr="007328C1">
              <w:t xml:space="preserve">ieť druhým </w:t>
            </w:r>
          </w:p>
        </w:tc>
      </w:tr>
      <w:tr w:rsidR="002F4A43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2F4A43">
            <w:pPr>
              <w:spacing w:after="60"/>
            </w:pPr>
          </w:p>
          <w:p w:rsidR="002F4A43" w:rsidRPr="007328C1" w:rsidRDefault="00475228">
            <w:pPr>
              <w:spacing w:after="60"/>
            </w:pPr>
            <w:r w:rsidRPr="007328C1">
              <w:t>Absentuje prax</w:t>
            </w:r>
          </w:p>
          <w:p w:rsidR="002F4A43" w:rsidRPr="007328C1" w:rsidRDefault="00475228">
            <w:pPr>
              <w:spacing w:after="60"/>
            </w:pPr>
            <w:r w:rsidRPr="007328C1">
              <w:t>Doplniť si vzdelanie</w:t>
            </w:r>
          </w:p>
          <w:p w:rsidR="002F4A43" w:rsidRPr="007328C1" w:rsidRDefault="002F4A43">
            <w:pPr>
              <w:spacing w:after="60"/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2F4A43">
            <w:pPr>
              <w:spacing w:after="60"/>
            </w:pPr>
          </w:p>
          <w:p w:rsidR="002F4A43" w:rsidRPr="007328C1" w:rsidRDefault="00475228">
            <w:pPr>
              <w:spacing w:after="60"/>
            </w:pPr>
            <w:r w:rsidRPr="007328C1">
              <w:t>Absentuje prax</w:t>
            </w:r>
          </w:p>
          <w:p w:rsidR="002F4A43" w:rsidRPr="007328C1" w:rsidRDefault="00475228">
            <w:pPr>
              <w:spacing w:after="60"/>
            </w:pPr>
            <w:r w:rsidRPr="007328C1">
              <w:t>Doplniť si vzdelanie</w:t>
            </w:r>
          </w:p>
          <w:p w:rsidR="002F4A43" w:rsidRPr="007328C1" w:rsidRDefault="002F4A43">
            <w:pPr>
              <w:spacing w:after="60"/>
            </w:pPr>
          </w:p>
        </w:tc>
      </w:tr>
    </w:tbl>
    <w:p w:rsidR="002F4A43" w:rsidRDefault="002F4A43">
      <w:pPr>
        <w:rPr>
          <w:sz w:val="20"/>
        </w:rPr>
      </w:pPr>
    </w:p>
    <w:p w:rsidR="007328C1" w:rsidRDefault="007328C1">
      <w:pPr>
        <w:rPr>
          <w:sz w:val="20"/>
        </w:rPr>
      </w:pPr>
    </w:p>
    <w:p w:rsidR="007328C1" w:rsidRDefault="007328C1">
      <w:pPr>
        <w:rPr>
          <w:sz w:val="20"/>
        </w:rPr>
      </w:pPr>
    </w:p>
    <w:p w:rsidR="002F4A43" w:rsidRDefault="00475228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2F4A43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Default="00475228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2F4A43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7328C1">
            <w:pPr>
              <w:spacing w:after="0" w:line="360" w:lineRule="auto"/>
            </w:pPr>
            <w:r w:rsidRPr="007328C1">
              <w:t>Š</w:t>
            </w:r>
            <w:r w:rsidR="00475228" w:rsidRPr="007328C1">
              <w:t xml:space="preserve">ZŠ </w:t>
            </w:r>
            <w:r w:rsidR="00475228" w:rsidRPr="007328C1">
              <w:t>Richnava</w:t>
            </w:r>
          </w:p>
          <w:p w:rsidR="002F4A43" w:rsidRPr="007328C1" w:rsidRDefault="00475228">
            <w:pPr>
              <w:spacing w:after="0" w:line="360" w:lineRule="auto"/>
            </w:pPr>
            <w:r w:rsidRPr="007328C1">
              <w:t xml:space="preserve">ZŠ </w:t>
            </w:r>
            <w:r w:rsidR="007328C1" w:rsidRPr="007328C1">
              <w:t xml:space="preserve">s MŠ </w:t>
            </w:r>
            <w:r w:rsidRPr="007328C1">
              <w:t>Kluknava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475228">
            <w:r w:rsidRPr="007328C1">
              <w:t>Obec Richnava</w:t>
            </w:r>
          </w:p>
          <w:p w:rsidR="002F4A43" w:rsidRPr="007328C1" w:rsidRDefault="007328C1">
            <w:proofErr w:type="spellStart"/>
            <w:r w:rsidRPr="007328C1">
              <w:t>Komunitné</w:t>
            </w:r>
            <w:proofErr w:type="spellEnd"/>
            <w:r w:rsidRPr="007328C1">
              <w:t xml:space="preserve"> centrum SPOLU Richnava</w:t>
            </w:r>
          </w:p>
        </w:tc>
      </w:tr>
      <w:tr w:rsidR="002F4A43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475228">
            <w:r w:rsidRPr="007328C1">
              <w:t xml:space="preserve"> V okrese Gelnica </w:t>
            </w:r>
            <w:proofErr w:type="spellStart"/>
            <w:r w:rsidRPr="007328C1">
              <w:t>t.č</w:t>
            </w:r>
            <w:proofErr w:type="spellEnd"/>
            <w:r w:rsidRPr="007328C1">
              <w:t>. nie sú zverejnené pracovné ponuky</w:t>
            </w:r>
          </w:p>
          <w:p w:rsidR="002F4A43" w:rsidRPr="007328C1" w:rsidRDefault="00475228">
            <w:r w:rsidRPr="007328C1">
              <w:t xml:space="preserve">V Košickom kraji  nie sú </w:t>
            </w:r>
            <w:proofErr w:type="spellStart"/>
            <w:r w:rsidRPr="007328C1">
              <w:t>t.č</w:t>
            </w:r>
            <w:proofErr w:type="spellEnd"/>
            <w:r w:rsidRPr="007328C1">
              <w:t>. zverejnené pracovné ponuky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475228">
            <w:r w:rsidRPr="007328C1">
              <w:t xml:space="preserve">V okrese Gelnica </w:t>
            </w:r>
            <w:proofErr w:type="spellStart"/>
            <w:r w:rsidRPr="007328C1">
              <w:t>t.č</w:t>
            </w:r>
            <w:proofErr w:type="spellEnd"/>
            <w:r w:rsidRPr="007328C1">
              <w:t>. nie sú zverejnené pracovné ponuky</w:t>
            </w:r>
          </w:p>
          <w:p w:rsidR="002F4A43" w:rsidRPr="007328C1" w:rsidRDefault="00475228">
            <w:r w:rsidRPr="007328C1">
              <w:t xml:space="preserve">V Košickom </w:t>
            </w:r>
            <w:r w:rsidRPr="007328C1">
              <w:t xml:space="preserve">kraji  nie sú </w:t>
            </w:r>
            <w:proofErr w:type="spellStart"/>
            <w:r w:rsidRPr="007328C1">
              <w:t>t.č</w:t>
            </w:r>
            <w:proofErr w:type="spellEnd"/>
            <w:r w:rsidRPr="007328C1">
              <w:t>. zverejnené pracovné ponuky</w:t>
            </w:r>
          </w:p>
        </w:tc>
      </w:tr>
      <w:tr w:rsidR="002F4A43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475228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Mamajáčik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Prešov</w:t>
            </w:r>
            <w:proofErr w:type="spellEnd"/>
          </w:p>
          <w:p w:rsidR="002F4A43" w:rsidRPr="007328C1" w:rsidRDefault="00475228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Obec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Toporec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Kežmarok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2F4A43" w:rsidRPr="007328C1" w:rsidRDefault="00475228">
            <w:pPr>
              <w:pStyle w:val="Normlnywebov"/>
              <w:rPr>
                <w:sz w:val="22"/>
                <w:szCs w:val="22"/>
              </w:rPr>
            </w:pP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Obec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Lukov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Bardejov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2F4A43" w:rsidRPr="007328C1" w:rsidRDefault="002F4A43"/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7328C1" w:rsidRDefault="00475228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Obec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Muránska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Dlhá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Lúka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Pr="007328C1">
              <w:rPr>
                <w:rFonts w:asciiTheme="minorHAnsi" w:hAnsiTheme="minorHAnsi"/>
                <w:sz w:val="22"/>
                <w:szCs w:val="22"/>
              </w:rPr>
              <w:t>Revúca</w:t>
            </w:r>
            <w:proofErr w:type="spellEnd"/>
            <w:r w:rsidRPr="007328C1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2F4A43" w:rsidRPr="007328C1" w:rsidRDefault="00475228">
            <w:r w:rsidRPr="007328C1">
              <w:t>Mesto Košice, Košice Luník IX</w:t>
            </w:r>
          </w:p>
        </w:tc>
      </w:tr>
    </w:tbl>
    <w:p w:rsidR="002F4A43" w:rsidRDefault="002F4A43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2F4A43" w:rsidRDefault="00475228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2F4A43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2F4A43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7328C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životopisu, žiadosti o prijatie do zamestnanie , motivačného listu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Default="00475228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328C1">
              <w:rPr>
                <w:sz w:val="20"/>
              </w:rPr>
              <w:t xml:space="preserve">         </w:t>
            </w:r>
            <w:r>
              <w:rPr>
                <w:sz w:val="20"/>
              </w:rPr>
              <w:t>19.2.2019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Default="007328C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Mať vypracované dokumenty potrebné k uchádzaniu sa o zamestnanie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Default="007328C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B.P. v spolupráci s poradcom vypracovala </w:t>
            </w:r>
            <w:proofErr w:type="spellStart"/>
            <w:r>
              <w:rPr>
                <w:sz w:val="20"/>
              </w:rPr>
              <w:t>trojkombináciu</w:t>
            </w:r>
            <w:proofErr w:type="spellEnd"/>
            <w:r>
              <w:rPr>
                <w:sz w:val="20"/>
              </w:rPr>
              <w:t xml:space="preserve"> dokumentov</w:t>
            </w:r>
          </w:p>
        </w:tc>
      </w:tr>
      <w:tr w:rsidR="002F4A4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Vytypovať si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Default="00475228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19.2.2019 – 4.3.2019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Default="00475228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 Vypracovať si zoznam zamestnávateľov, ktorí zamestnávajú v cielenom povolaní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Default="00475228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B.P. si vypracovala zoznam, zamestnávateľov, ktorých môže osloviť vo veci prijatia do zamestnania</w:t>
            </w:r>
          </w:p>
        </w:tc>
      </w:tr>
      <w:tr w:rsidR="002F4A4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Osobné uchádzanie sa u zamestnávateľa: ZŠ s MŠ Kluknava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Default="002F4A4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Default="00475228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>Zistiť možnosť zamestnania, prezentovať sa u zamestnávateľa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Default="00475228" w:rsidP="00475228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B.P. odovzdala životopis+ žiadosť zamestnávateľovi, výsledok jej zamestnávateľ oznámi písomne resp. telefonicky </w:t>
            </w:r>
          </w:p>
        </w:tc>
      </w:tr>
    </w:tbl>
    <w:p w:rsidR="00475228" w:rsidRDefault="00475228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2F4A43" w:rsidRDefault="00475228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2F4A43" w:rsidRDefault="00475228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</w:t>
      </w:r>
      <w:r>
        <w:rPr>
          <w:i/>
        </w:rPr>
        <w:t xml:space="preserve">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2F4A43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2F4A43" w:rsidRDefault="00475228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2F4A4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475228" w:rsidRDefault="00475228">
            <w:pPr>
              <w:spacing w:after="0"/>
              <w:jc w:val="center"/>
              <w:rPr>
                <w:bCs/>
              </w:rPr>
            </w:pPr>
            <w:r w:rsidRPr="00475228">
              <w:rPr>
                <w:bCs/>
              </w:rPr>
              <w:t>Do 18.3.2019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475228" w:rsidRDefault="00475228">
            <w:pPr>
              <w:spacing w:after="0"/>
            </w:pPr>
            <w:r w:rsidRPr="00475228">
              <w:t xml:space="preserve">Osobné uchádzanie o zamestnanie : </w:t>
            </w:r>
            <w:r w:rsidR="007328C1" w:rsidRPr="00475228">
              <w:t>Š</w:t>
            </w:r>
            <w:r w:rsidRPr="00475228">
              <w:t>ZŠ Richnava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475228" w:rsidRDefault="00475228">
            <w:pPr>
              <w:spacing w:after="0"/>
            </w:pPr>
            <w:r w:rsidRPr="00475228">
              <w:t xml:space="preserve">Overiť si </w:t>
            </w:r>
            <w:proofErr w:type="spellStart"/>
            <w:r w:rsidRPr="00475228">
              <w:t>sebaprezentačné</w:t>
            </w:r>
            <w:proofErr w:type="spellEnd"/>
            <w:r w:rsidRPr="00475228">
              <w:t xml:space="preserve"> schopnosti, zistiť požiadavky na výkon zamestnania, podať si osobne žiadosť a CV</w:t>
            </w:r>
          </w:p>
        </w:tc>
      </w:tr>
      <w:tr w:rsidR="002F4A4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475228" w:rsidRDefault="00475228">
            <w:pPr>
              <w:spacing w:after="0"/>
              <w:jc w:val="center"/>
              <w:rPr>
                <w:bCs/>
              </w:rPr>
            </w:pPr>
            <w:r w:rsidRPr="00475228">
              <w:rPr>
                <w:bCs/>
              </w:rPr>
              <w:t>Do 30.4.2019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475228" w:rsidRDefault="00475228">
            <w:pPr>
              <w:pStyle w:val="Odsekzoznamu"/>
              <w:numPr>
                <w:ilvl w:val="0"/>
                <w:numId w:val="6"/>
              </w:numPr>
              <w:spacing w:after="0"/>
            </w:pPr>
            <w:r w:rsidRPr="00475228">
              <w:t xml:space="preserve">Informovať  sa na    </w:t>
            </w:r>
            <w:proofErr w:type="spellStart"/>
            <w:r w:rsidRPr="00475228">
              <w:t>ÚPSVaR</w:t>
            </w:r>
            <w:proofErr w:type="spellEnd"/>
            <w:r w:rsidRPr="00475228">
              <w:t xml:space="preserve"> o príspevkoch na dochádzku do zamestnania  na podporu pracovnej mobility. </w:t>
            </w:r>
          </w:p>
          <w:p w:rsidR="002F4A43" w:rsidRPr="00475228" w:rsidRDefault="002F4A43">
            <w:pPr>
              <w:pStyle w:val="Odsekzoznamu"/>
              <w:spacing w:after="0"/>
            </w:pPr>
          </w:p>
          <w:p w:rsidR="002F4A43" w:rsidRPr="00475228" w:rsidRDefault="00475228">
            <w:pPr>
              <w:pStyle w:val="Odsekzoznamu"/>
              <w:numPr>
                <w:ilvl w:val="0"/>
                <w:numId w:val="6"/>
              </w:numPr>
              <w:spacing w:after="0"/>
            </w:pPr>
            <w:r w:rsidRPr="00475228">
              <w:t xml:space="preserve">Informovať sa na úrade práce  o príspevkoch na zamestnanie znevýhodneného </w:t>
            </w:r>
            <w:proofErr w:type="spellStart"/>
            <w:r w:rsidRPr="00475228">
              <w:t>UoZ</w:t>
            </w:r>
            <w:proofErr w:type="spellEnd"/>
            <w:r w:rsidRPr="00475228">
              <w:t xml:space="preserve"> ,  </w:t>
            </w:r>
          </w:p>
          <w:p w:rsidR="002F4A43" w:rsidRPr="00475228" w:rsidRDefault="002F4A43">
            <w:pPr>
              <w:spacing w:after="0"/>
            </w:pPr>
          </w:p>
          <w:p w:rsidR="002F4A43" w:rsidRPr="00475228" w:rsidRDefault="002F4A43">
            <w:pPr>
              <w:spacing w:after="0"/>
              <w:ind w:left="720"/>
            </w:pPr>
          </w:p>
          <w:p w:rsidR="002F4A43" w:rsidRPr="00475228" w:rsidRDefault="002F4A43">
            <w:pPr>
              <w:spacing w:after="0"/>
              <w:ind w:left="720"/>
            </w:pPr>
          </w:p>
          <w:p w:rsidR="002F4A43" w:rsidRPr="00475228" w:rsidRDefault="002F4A43">
            <w:pPr>
              <w:spacing w:after="0"/>
              <w:ind w:left="720"/>
            </w:pPr>
          </w:p>
          <w:p w:rsidR="002F4A43" w:rsidRPr="00475228" w:rsidRDefault="00475228">
            <w:pPr>
              <w:pStyle w:val="Odsekzoznamu"/>
              <w:numPr>
                <w:ilvl w:val="0"/>
                <w:numId w:val="6"/>
              </w:numPr>
              <w:spacing w:after="0"/>
            </w:pPr>
            <w:r w:rsidRPr="00475228">
              <w:t xml:space="preserve">Informovať sa o možnosti vykonávať </w:t>
            </w:r>
            <w:proofErr w:type="spellStart"/>
            <w:r w:rsidRPr="00475228">
              <w:t>aktiváčnú</w:t>
            </w:r>
            <w:proofErr w:type="spellEnd"/>
            <w:r w:rsidRPr="00475228">
              <w:t xml:space="preserve"> činnosť, </w:t>
            </w:r>
          </w:p>
          <w:p w:rsidR="002F4A43" w:rsidRPr="00475228" w:rsidRDefault="00475228">
            <w:pPr>
              <w:spacing w:after="0"/>
              <w:ind w:left="720"/>
            </w:pPr>
            <w:r w:rsidRPr="00475228">
              <w:t>Na o</w:t>
            </w:r>
            <w:r w:rsidRPr="00475228">
              <w:t xml:space="preserve">becnom úrade o možnosti vykonávať menšie obecné služby </w:t>
            </w:r>
          </w:p>
          <w:p w:rsidR="002F4A43" w:rsidRPr="00475228" w:rsidRDefault="002F4A43">
            <w:pPr>
              <w:spacing w:after="0"/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475228" w:rsidRDefault="00475228">
            <w:pPr>
              <w:pStyle w:val="Odsekzoznamu"/>
              <w:numPr>
                <w:ilvl w:val="0"/>
                <w:numId w:val="8"/>
              </w:numPr>
              <w:spacing w:after="0"/>
            </w:pPr>
            <w:r w:rsidRPr="00475228">
              <w:t>Získať informácie o podpore pracovnej mobility – finančná možnosť dochádzať do zamestnania</w:t>
            </w:r>
          </w:p>
          <w:p w:rsidR="002F4A43" w:rsidRPr="00475228" w:rsidRDefault="00475228">
            <w:pPr>
              <w:spacing w:after="0"/>
            </w:pPr>
            <w:r w:rsidRPr="00475228">
              <w:t xml:space="preserve">         2,   Získať informačné letáky o poskytovaných príspevkoch pre zamestnávateľov, a tie v prípade </w:t>
            </w:r>
            <w:r w:rsidRPr="00475228">
              <w:t xml:space="preserve">osobného kontaktu poskytnúť  </w:t>
            </w:r>
            <w:proofErr w:type="spellStart"/>
            <w:r w:rsidRPr="00475228">
              <w:t>potencionálnemu</w:t>
            </w:r>
            <w:proofErr w:type="spellEnd"/>
            <w:r w:rsidRPr="00475228">
              <w:t xml:space="preserve"> zamestnávateľovi</w:t>
            </w:r>
          </w:p>
          <w:p w:rsidR="002F4A43" w:rsidRPr="00475228" w:rsidRDefault="002F4A43">
            <w:pPr>
              <w:spacing w:after="0"/>
            </w:pPr>
          </w:p>
          <w:p w:rsidR="002F4A43" w:rsidRPr="00475228" w:rsidRDefault="00475228">
            <w:pPr>
              <w:pStyle w:val="Odsekzoznamu"/>
              <w:spacing w:after="0"/>
            </w:pPr>
            <w:r w:rsidRPr="00475228">
              <w:t>Formou týchto činností nadobudnúť prax v cielených zamestnaniach</w:t>
            </w:r>
          </w:p>
        </w:tc>
      </w:tr>
      <w:tr w:rsidR="002F4A43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475228" w:rsidRDefault="00475228">
            <w:pPr>
              <w:spacing w:after="0"/>
              <w:jc w:val="center"/>
              <w:rPr>
                <w:bCs/>
              </w:rPr>
            </w:pPr>
            <w:r w:rsidRPr="00475228">
              <w:rPr>
                <w:bCs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475228" w:rsidRDefault="00475228" w:rsidP="00475228">
            <w:pPr>
              <w:spacing w:after="0"/>
            </w:pPr>
            <w:r>
              <w:t>o</w:t>
            </w:r>
            <w:r w:rsidRPr="00475228">
              <w:t xml:space="preserve">sobné uchádzanie o zamestnanie:  MŠ Richnava, Obec Kluknava, </w:t>
            </w:r>
            <w:proofErr w:type="spellStart"/>
            <w:r w:rsidRPr="00475228">
              <w:t>Komunitné</w:t>
            </w:r>
            <w:proofErr w:type="spellEnd"/>
            <w:r w:rsidRPr="00475228">
              <w:t xml:space="preserve"> centrum Richnava, ZŠ Kluknava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F4A43" w:rsidRPr="00475228" w:rsidRDefault="00475228">
            <w:pPr>
              <w:spacing w:after="0"/>
            </w:pPr>
            <w:r w:rsidRPr="00475228">
              <w:t xml:space="preserve">Osobne doručiť zamestnávateľom žiadosti, zistiť možnosť zamestnania , získať zamestnanie , výsledok uchádzaní sa o zamestnanie oznámiť sprostredkovateľke </w:t>
            </w:r>
          </w:p>
        </w:tc>
      </w:tr>
    </w:tbl>
    <w:p w:rsidR="002F4A43" w:rsidRDefault="00475228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513080</wp:posOffset>
                </wp:positionV>
                <wp:extent cx="6951980" cy="1792605"/>
                <wp:effectExtent l="9525" t="8255" r="10795" b="889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1980" cy="179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A43" w:rsidRDefault="00475228" w:rsidP="00475228">
                            <w:pPr>
                              <w:jc w:val="both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dodržať obsahovú a časovú schému uvedenú v akčnom pláne. Kontaktovať všetkých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potencionálnych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zamestnávateľov v mieste bydliska.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 využitím príspevku na pracovnú mobilitu  uchádzať sa  o zamestnanie aj mimo trvalého bydliska. </w:t>
                            </w:r>
                          </w:p>
                          <w:p w:rsidR="002F4A43" w:rsidRDefault="0047522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</w:t>
                            </w:r>
                            <w:r>
                              <w:rPr>
                                <w:i/>
                              </w:rPr>
                              <w:t xml:space="preserve">áte osobnostné predpoklady vykonávať cielené zamestnanie , ste trpezlivá, pozorná , máte ochotu pomáhať,  no Vaše  nízke vzdelanie môže byť prekážkou ho v krátkej dobe získať.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ako čiastkové riešenie uchádzať sa aj o iné pracovné miesta a po</w:t>
                            </w:r>
                            <w:r>
                              <w:rPr>
                                <w:i/>
                              </w:rPr>
                              <w:t>pri tom pracovať na dosiahnutí Vaši</w:t>
                            </w:r>
                            <w:r>
                              <w:rPr>
                                <w:i/>
                              </w:rPr>
                              <w:t xml:space="preserve">ch cielených zamestnaní a to </w:t>
                            </w:r>
                            <w:r>
                              <w:rPr>
                                <w:i/>
                              </w:rPr>
                              <w:t>aj formou externého</w:t>
                            </w:r>
                            <w:bookmarkStart w:id="6" w:name="_GoBack"/>
                            <w:bookmarkEnd w:id="6"/>
                            <w:r>
                              <w:rPr>
                                <w:i/>
                              </w:rPr>
                              <w:t xml:space="preserve"> štúdia </w:t>
                            </w:r>
                          </w:p>
                          <w:p w:rsidR="002F4A43" w:rsidRDefault="00475228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 urobiť si prieskum kurzov v oblasti asistent učiteľa, resp. terénny pracovník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40.4pt;width:547.4pt;height:141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iKLgIAAFgEAAAOAAAAZHJzL2Uyb0RvYy54bWysVNuO0zAQfUfiHyy/06Sh7bZ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HfUqJZ&#10;hxI9icGTdzCQeWCnNy7HoEeDYX7AY1Q5VurMA/DvjmjYtkw34s5a6FvBKsxuGm4mV1dHHBdAyv4T&#10;VPgM23uIQENtu0AdkkEQHVU6XpQJqXA8XKzm09USXRx905tVtkhjdgnLz9eNdf6DgI6ETUEtSh/h&#10;2eHB+ZAOy88h4TUHSlY7qVQ0bFNulSUHhm2yi1+s4EWY0qQv6GqezUcG/gqRxu9PEJ302O9KdgVd&#10;XoJYHnh7r6vYjZ5JNe4xZaVPRAbuRhb9UA5RseysTwnVEZm1MLY3jiNuWrA/KemxtQvqfuyZFZSo&#10;jxrVWU1nszAL0ZjNbzI07LWnvPYwzRGqoJ6Scbv14/zsjZVNiy+N/aDhDhWtZeQ6SD9mdUof2zdK&#10;cBq1MB/Xdoz69UPYPAMAAP//AwBQSwMEFAAGAAgAAAAhAOW7je3dAAAACAEAAA8AAABkcnMvZG93&#10;bnJldi54bWxMj8FOwzAMhu9IvENkJC6IpaNT2UrTCSGB4DYGgmvWeG1F4pQk68rb453gZuu3Pn9/&#10;tZ6cFSOG2HtSMJ9lIJAab3pqFby/PV4vQcSkyWjrCRX8YIR1fX5W6dL4I73iuE2tYAjFUivoUhpK&#10;KWPTodNx5gckzvY+OJ14Da00QR8Z7qy8ybJCOt0Tf+j0gA8dNl/bg1OwXDyPn/El33w0xd6u0tXt&#10;+PQdlLq8mO7vQCSc0t8xnPRZHWp22vkDmSisAi6SmJSx/ynNVguedgryIp+DrCv5v0D9CwAA//8D&#10;AFBLAQItABQABgAIAAAAIQC2gziS/gAAAOEBAAATAAAAAAAAAAAAAAAAAAAAAABbQ29udGVudF9U&#10;eXBlc10ueG1sUEsBAi0AFAAGAAgAAAAhADj9If/WAAAAlAEAAAsAAAAAAAAAAAAAAAAALwEAAF9y&#10;ZWxzLy5yZWxzUEsBAi0AFAAGAAgAAAAhABZPGIouAgAAWAQAAA4AAAAAAAAAAAAAAAAALgIAAGRy&#10;cy9lMm9Eb2MueG1sUEsBAi0AFAAGAAgAAAAhAOW7je3dAAAACAEAAA8AAAAAAAAAAAAAAAAAiAQA&#10;AGRycy9kb3ducmV2LnhtbFBLBQYAAAAABAAEAPMAAACSBQAAAAA=&#10;">
                <v:textbox>
                  <w:txbxContent>
                    <w:p w:rsidR="002F4A43" w:rsidRDefault="00475228" w:rsidP="00475228">
                      <w:pPr>
                        <w:jc w:val="both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dodržať obsahovú a časovú schému uvedenú v akčnom pláne. Kontaktovať všetkých </w:t>
                      </w:r>
                      <w:proofErr w:type="spellStart"/>
                      <w:r>
                        <w:rPr>
                          <w:i/>
                        </w:rPr>
                        <w:t>potencionálnych</w:t>
                      </w:r>
                      <w:proofErr w:type="spellEnd"/>
                      <w:r>
                        <w:rPr>
                          <w:i/>
                        </w:rPr>
                        <w:t xml:space="preserve"> zamestnávateľov v mieste bydliska.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s využitím príspevku na pracovnú mobilitu  uchádzať sa  o zamestnanie aj mimo trvalého bydliska. </w:t>
                      </w:r>
                    </w:p>
                    <w:p w:rsidR="002F4A43" w:rsidRDefault="0047522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</w:t>
                      </w:r>
                      <w:r>
                        <w:rPr>
                          <w:i/>
                        </w:rPr>
                        <w:t xml:space="preserve">áte osobnostné predpoklady vykonávať cielené zamestnanie , ste trpezlivá, pozorná , máte ochotu pomáhať,  no Vaše  nízke vzdelanie môže byť prekážkou ho v krátkej dobe získať.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ako čiastkové riešenie uchádzať sa aj o iné pracovné miesta a po</w:t>
                      </w:r>
                      <w:r>
                        <w:rPr>
                          <w:i/>
                        </w:rPr>
                        <w:t>pri tom pracovať na dosiahnutí Vaši</w:t>
                      </w:r>
                      <w:r>
                        <w:rPr>
                          <w:i/>
                        </w:rPr>
                        <w:t xml:space="preserve">ch cielených zamestnaní a to </w:t>
                      </w:r>
                      <w:r>
                        <w:rPr>
                          <w:i/>
                        </w:rPr>
                        <w:t>aj formou externého</w:t>
                      </w:r>
                      <w:bookmarkStart w:id="7" w:name="_GoBack"/>
                      <w:bookmarkEnd w:id="7"/>
                      <w:r>
                        <w:rPr>
                          <w:i/>
                        </w:rPr>
                        <w:t xml:space="preserve"> štúdia </w:t>
                      </w:r>
                    </w:p>
                    <w:p w:rsidR="002F4A43" w:rsidRDefault="00475228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 urobiť si prieskum kurzov v oblasti asistent učiteľa, resp. terénny pracovník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/>
          <w:sz w:val="32"/>
        </w:rPr>
        <w:t xml:space="preserve">8. </w:t>
      </w:r>
      <w:bookmarkEnd w:id="1"/>
      <w:r>
        <w:rPr>
          <w:rFonts w:ascii="Calibri" w:hAnsi="Calibri"/>
          <w:sz w:val="32"/>
        </w:rPr>
        <w:t xml:space="preserve">Individualizované odporúčania pre DN </w:t>
      </w:r>
      <w:proofErr w:type="spellStart"/>
      <w:r>
        <w:rPr>
          <w:rFonts w:ascii="Calibri" w:hAnsi="Calibri"/>
          <w:sz w:val="32"/>
        </w:rPr>
        <w:t>UoZ</w:t>
      </w:r>
      <w:proofErr w:type="spellEnd"/>
    </w:p>
    <w:p w:rsidR="002F4A43" w:rsidRDefault="00475228">
      <w:r>
        <w:t>Bola identifikovaná potreba vzdelá</w:t>
      </w:r>
      <w:r>
        <w:t xml:space="preserve">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2F4A43" w:rsidRDefault="00475228">
      <w:r>
        <w:t>Odporúčané vzdelávanie:   kurzy zo  sociálnej oblasti- asistent učiteľa, terénny pracovník</w:t>
      </w:r>
    </w:p>
    <w:sectPr w:rsidR="002F4A43">
      <w:headerReference w:type="default" r:id="rId9"/>
      <w:footerReference w:type="default" r:id="rId10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A43" w:rsidRDefault="00475228">
      <w:pPr>
        <w:spacing w:after="0" w:line="240" w:lineRule="auto"/>
      </w:pPr>
      <w:r>
        <w:separator/>
      </w:r>
    </w:p>
  </w:endnote>
  <w:endnote w:type="continuationSeparator" w:id="0">
    <w:p w:rsidR="002F4A43" w:rsidRDefault="0047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A43" w:rsidRDefault="002F4A43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2F4A43" w:rsidRDefault="00475228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2F4A43" w:rsidRDefault="00475228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2F4A43" w:rsidRDefault="00475228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 xml:space="preserve">a  NOVA TRAINING, </w:t>
    </w:r>
    <w:r>
      <w:rPr>
        <w:rFonts w:ascii="Arial" w:hAnsi="Arial" w:cs="Arial"/>
        <w:b/>
        <w:bCs/>
        <w:sz w:val="18"/>
        <w:szCs w:val="18"/>
      </w:rPr>
      <w:t>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A43" w:rsidRDefault="00475228">
      <w:pPr>
        <w:spacing w:after="0" w:line="240" w:lineRule="auto"/>
      </w:pPr>
      <w:r>
        <w:separator/>
      </w:r>
    </w:p>
  </w:footnote>
  <w:footnote w:type="continuationSeparator" w:id="0">
    <w:p w:rsidR="002F4A43" w:rsidRDefault="00475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A43" w:rsidRDefault="00475228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2F4A43" w:rsidRDefault="002F4A43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5BD"/>
    <w:multiLevelType w:val="hybridMultilevel"/>
    <w:tmpl w:val="B7608B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5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43"/>
    <w:rsid w:val="002F4A43"/>
    <w:rsid w:val="00475228"/>
    <w:rsid w:val="0073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2</cp:revision>
  <cp:lastPrinted>2019-03-19T12:13:00Z</cp:lastPrinted>
  <dcterms:created xsi:type="dcterms:W3CDTF">2019-03-19T12:13:00Z</dcterms:created>
  <dcterms:modified xsi:type="dcterms:W3CDTF">2019-03-19T12:13:00Z</dcterms:modified>
</cp:coreProperties>
</file>